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86" w:rsidRDefault="00AE7F86" w:rsidP="00AE7F86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10084-73 Машины ручные электрические. Общие технические условия (с Изменениями N 2-7)</w:t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10084-73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Г24</w:t>
      </w:r>
    </w:p>
    <w:p w:rsidR="00AE7F86" w:rsidRDefault="00AE7F86" w:rsidP="00AE7F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AE7F86" w:rsidRDefault="00AE7F86" w:rsidP="00AE7F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МАШИНЫ РУЧНЫЕ ЭЛЕКТРИЧЕСКИЕ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AE7F86" w:rsidRDefault="00AE7F86" w:rsidP="00AE7F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Общие технические условия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AE7F86" w:rsidRPr="00AE7F86" w:rsidRDefault="00AE7F86" w:rsidP="00AE7F8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Electric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portable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tools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r w:rsidRPr="00AE7F86">
        <w:rPr>
          <w:rFonts w:ascii="Arial" w:hAnsi="Arial" w:cs="Arial"/>
          <w:color w:val="3C3C3C"/>
          <w:spacing w:val="2"/>
          <w:sz w:val="34"/>
          <w:szCs w:val="34"/>
          <w:lang w:val="en-US"/>
        </w:rPr>
        <w:t>General specifications</w:t>
      </w:r>
      <w:r w:rsidRPr="00AE7F86">
        <w:rPr>
          <w:rStyle w:val="apple-converted-space"/>
          <w:rFonts w:ascii="Arial" w:hAnsi="Arial" w:cs="Arial"/>
          <w:color w:val="3C3C3C"/>
          <w:spacing w:val="2"/>
          <w:sz w:val="34"/>
          <w:szCs w:val="34"/>
          <w:lang w:val="en-US"/>
        </w:rPr>
        <w:t> </w:t>
      </w:r>
    </w:p>
    <w:p w:rsidR="00AE7F86" w:rsidRP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МКС</w:t>
      </w:r>
      <w:r w:rsidRPr="00AE7F86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25.140.20</w:t>
      </w:r>
    </w:p>
    <w:p w:rsidR="00AE7F86" w:rsidRP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</w:t>
      </w:r>
      <w:r w:rsidRPr="00AE7F86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3"/>
          <w:szCs w:val="23"/>
        </w:rPr>
        <w:t>введения</w:t>
      </w:r>
      <w:r w:rsidRPr="00AE7F86">
        <w:rPr>
          <w:rFonts w:ascii="Arial" w:hAnsi="Arial" w:cs="Arial"/>
          <w:color w:val="2D2D2D"/>
          <w:spacing w:val="2"/>
          <w:sz w:val="23"/>
          <w:szCs w:val="23"/>
          <w:lang w:val="en-US"/>
        </w:rPr>
        <w:t xml:space="preserve"> 1975-01-01</w:t>
      </w:r>
    </w:p>
    <w:p w:rsidR="00AE7F86" w:rsidRP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  <w:lang w:val="en-US"/>
        </w:rPr>
      </w:pPr>
    </w:p>
    <w:p w:rsidR="00AE7F86" w:rsidRDefault="00AE7F86" w:rsidP="00AE7F8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строительного, дорожного и коммунального машиностроения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РАЗРАБОТЧИКИ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Б.Г.Гольдштейн, канд.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техн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наук (руководитель темы); Н.М.Кирюшин; Б.Г.Толков; Л.Е.Злотников; Б.М.Левин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УТВЕРЖДЕН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ВВЕДЕН В ДЕЙСТВИЕ Постановлением Государственного комитета СССР по стандартам от 15.05.73 N 1221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4618FC">
        <w:rPr>
          <w:rFonts w:ascii="Arial" w:hAnsi="Arial" w:cs="Arial"/>
          <w:spacing w:val="2"/>
          <w:sz w:val="23"/>
          <w:szCs w:val="23"/>
        </w:rPr>
        <w:t>Изменение N 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принято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Межгосударственным советом по стандартизации, метрологии и сертификации по переписке (протокол N 14 от 30.12.2003)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принятие изменения проголосовали национальные органы по стандартизации следующих государств: AZ, AM, BY, GE, KZ, KG, MD, RU, TJ, TM, UZ, UA [коды альфа-2 по МК (ИСО 3166) 004]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 ГОСТ 10084-62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7"/>
        <w:gridCol w:w="4398"/>
      </w:tblGrid>
      <w:tr w:rsidR="00AE7F86" w:rsidTr="00AE7F86">
        <w:trPr>
          <w:trHeight w:val="15"/>
        </w:trPr>
        <w:tc>
          <w:tcPr>
            <w:tcW w:w="5359" w:type="dxa"/>
            <w:hideMark/>
          </w:tcPr>
          <w:p w:rsidR="00AE7F86" w:rsidRDefault="00AE7F86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AE7F86" w:rsidRDefault="00AE7F86">
            <w:pPr>
              <w:rPr>
                <w:sz w:val="2"/>
                <w:szCs w:val="24"/>
              </w:rPr>
            </w:pPr>
          </w:p>
        </w:tc>
      </w:tr>
      <w:tr w:rsidR="00AE7F86" w:rsidTr="00AE7F86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AE7F86" w:rsidTr="00AE7F86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618FC">
              <w:rPr>
                <w:sz w:val="23"/>
                <w:szCs w:val="23"/>
              </w:rPr>
              <w:t>ГОСТ 2.601-95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2.28</w:t>
            </w:r>
          </w:p>
        </w:tc>
      </w:tr>
      <w:tr w:rsidR="00AE7F86" w:rsidTr="00AE7F8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618FC">
              <w:rPr>
                <w:sz w:val="23"/>
                <w:szCs w:val="23"/>
              </w:rPr>
              <w:t>ГОСТ 9.014-78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6.2.1</w:t>
            </w:r>
          </w:p>
        </w:tc>
      </w:tr>
      <w:tr w:rsidR="00AE7F86" w:rsidTr="00AE7F8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618FC">
              <w:rPr>
                <w:sz w:val="23"/>
                <w:szCs w:val="23"/>
              </w:rPr>
              <w:t>ГОСТ 12.2.013.0-91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1.1, 2.1, 3.1, 4.2, 4.3.1, 5.1, 6.1, 6.2.1а, 7.1</w:t>
            </w:r>
          </w:p>
        </w:tc>
      </w:tr>
      <w:tr w:rsidR="00AE7F86" w:rsidTr="00AE7F8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618FC">
              <w:rPr>
                <w:sz w:val="23"/>
                <w:szCs w:val="23"/>
              </w:rPr>
              <w:t>ГОСТ 12.2.030-2000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3.3, 5.3</w:t>
            </w:r>
          </w:p>
        </w:tc>
      </w:tr>
      <w:tr w:rsidR="00AE7F86" w:rsidTr="00AE7F8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618FC">
              <w:rPr>
                <w:sz w:val="23"/>
                <w:szCs w:val="23"/>
              </w:rPr>
              <w:t>ГОСТ 14192-96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6.2.2</w:t>
            </w:r>
          </w:p>
        </w:tc>
      </w:tr>
      <w:tr w:rsidR="00AE7F86" w:rsidTr="00AE7F8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618FC">
              <w:rPr>
                <w:sz w:val="23"/>
                <w:szCs w:val="23"/>
              </w:rPr>
              <w:t>ГОСТ 15150-69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2.2, 6.3</w:t>
            </w:r>
          </w:p>
        </w:tc>
      </w:tr>
      <w:tr w:rsidR="00AE7F86" w:rsidTr="00AE7F8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618FC">
              <w:rPr>
                <w:sz w:val="23"/>
                <w:szCs w:val="23"/>
              </w:rPr>
              <w:t>ГОСТ 16519-78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5.2</w:t>
            </w:r>
          </w:p>
        </w:tc>
      </w:tr>
      <w:tr w:rsidR="00AE7F86" w:rsidTr="00AE7F8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ГОСТ 16842-82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5.4</w:t>
            </w:r>
          </w:p>
        </w:tc>
      </w:tr>
      <w:tr w:rsidR="00AE7F86" w:rsidTr="00AE7F86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618FC">
              <w:rPr>
                <w:sz w:val="23"/>
                <w:szCs w:val="23"/>
              </w:rPr>
              <w:t>ГОСТ 17770-86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3.2</w:t>
            </w:r>
          </w:p>
        </w:tc>
      </w:tr>
      <w:tr w:rsidR="00AE7F86" w:rsidTr="00AE7F86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618FC">
              <w:rPr>
                <w:sz w:val="23"/>
                <w:szCs w:val="23"/>
              </w:rPr>
              <w:t>ГОСТ 23511-79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3.4, 5.4</w:t>
            </w:r>
          </w:p>
        </w:tc>
      </w:tr>
    </w:tbl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ИЗДАНИЕ с Изменениями N 2, 3, 4, 5, 6,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7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утвержденными в июле 1977 г., октябре 1980 г., августе 1985 г., октябре 1989 г., октябре 1993 г., октябре 2005 г. (ИУС 9-77, 12-80, 11-85, 2-90, 1-95, 12-2005)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ручные электрические машины, а также на ручные машины, закрепляемые на опоре без каких-либо изменений в конструкции машины, производственно-технического и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бытового назначения.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не распространяется на ручные машины с аккумуляторными источниками питания.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настоящего стандарта являются обязательными.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5,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КЛАССЫ И ИСПОЛНЕНИЯ</w:t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Классы машин и исполнения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2,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1.1.1, 1.2.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1.2.1. Номинальные напряжения частоты и род тока машин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1*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6"/>
        <w:gridCol w:w="1731"/>
        <w:gridCol w:w="2005"/>
        <w:gridCol w:w="1804"/>
        <w:gridCol w:w="2429"/>
      </w:tblGrid>
      <w:tr w:rsidR="00AE7F86" w:rsidTr="00AE7F86">
        <w:trPr>
          <w:trHeight w:val="15"/>
        </w:trPr>
        <w:tc>
          <w:tcPr>
            <w:tcW w:w="1663" w:type="dxa"/>
            <w:hideMark/>
          </w:tcPr>
          <w:p w:rsidR="00AE7F86" w:rsidRDefault="00AE7F86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E7F86" w:rsidRDefault="00AE7F8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AE7F86" w:rsidRDefault="00AE7F86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E7F86" w:rsidRDefault="00AE7F86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AE7F86" w:rsidRDefault="00AE7F86">
            <w:pPr>
              <w:rPr>
                <w:sz w:val="2"/>
                <w:szCs w:val="24"/>
              </w:rPr>
            </w:pPr>
          </w:p>
        </w:tc>
      </w:tr>
      <w:tr w:rsidR="00AE7F86" w:rsidTr="00AE7F8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машин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Род тока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Частота, </w:t>
            </w:r>
            <w:proofErr w:type="gramStart"/>
            <w:r>
              <w:rPr>
                <w:color w:val="2D2D2D"/>
                <w:sz w:val="23"/>
                <w:szCs w:val="23"/>
              </w:rPr>
              <w:t>Гц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Число фаз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Номинальное напряжение, </w:t>
            </w:r>
            <w:proofErr w:type="gramStart"/>
            <w:r>
              <w:rPr>
                <w:color w:val="2D2D2D"/>
                <w:sz w:val="23"/>
                <w:szCs w:val="23"/>
              </w:rPr>
              <w:t>В</w:t>
            </w:r>
            <w:proofErr w:type="gramEnd"/>
          </w:p>
        </w:tc>
      </w:tr>
      <w:tr w:rsidR="00AE7F86" w:rsidTr="00AE7F8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Переменный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1; 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115; 220</w:t>
            </w:r>
          </w:p>
        </w:tc>
      </w:tr>
      <w:tr w:rsidR="00AE7F86" w:rsidTr="00AE7F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</w:tr>
      <w:tr w:rsidR="00AE7F86" w:rsidTr="00AE7F86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200; 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115; 220</w:t>
            </w:r>
          </w:p>
        </w:tc>
      </w:tr>
      <w:tr w:rsidR="00AE7F86" w:rsidTr="00AE7F8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1; 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115; 220</w:t>
            </w:r>
          </w:p>
        </w:tc>
      </w:tr>
      <w:tr w:rsidR="00AE7F86" w:rsidTr="00AE7F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</w:tr>
      <w:tr w:rsidR="00AE7F86" w:rsidTr="00AE7F86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200; 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115; 220</w:t>
            </w:r>
          </w:p>
        </w:tc>
      </w:tr>
      <w:tr w:rsidR="00AE7F86" w:rsidTr="00AE7F86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III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1; 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24; 36; 42</w:t>
            </w:r>
          </w:p>
        </w:tc>
      </w:tr>
      <w:tr w:rsidR="00AE7F86" w:rsidTr="00AE7F86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200; 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AE7F86" w:rsidTr="00AE7F86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Постоянный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7F86" w:rsidRDefault="00AE7F8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12; 24</w:t>
            </w:r>
          </w:p>
        </w:tc>
      </w:tr>
    </w:tbl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* Табл.2-5.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Для трехфазных машин указано линейное напряжение.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Для машин, работающих в воде или с подачей воды, применять номинальное напряжение не более 115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Машины классов I и II постоянного тока должны изготовлять на номинальное напряжение не более 220 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4,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1.2.2, 1.2.3.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1.3. Для продажи населению машины класса I не допускаются.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AE7F86" w:rsidRDefault="00AE7F86" w:rsidP="00AE7F8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Машины должны изготовляться в соответствии с требованиями настоящего стандарта,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, стандартов и (или) технических условий на машины конкретных видов.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3, 4,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Машины должны изготовлять в климатических исполнениях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УХЛ и Т, категорий размещения 1-3; 3.1 и 4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Машины должны изготовлять для работы в следующих условиях: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среда, окружающая машину, - невзрывоопасная;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отклонение напряжения питающей сети - в пределах ±10% от номинального значения;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колебание частоты питающей сети - в пределах ±5% от номинального 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Номинальные данные машин (мощность, напряжение, ток КПД и др.) должны относиться к работе машин при температуре окружающей среды (20±5)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2.5-2.23.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(Исключены,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2.24. Машины должны отвечать современным требованиям технической эстетики. Качество изготовления, отделка, цвет и фактура внешних поверхностей машин бытового назначения должны соответствовать эталону внешнего вида, утвержденному в установленном порядке. Цветовое решение машин должно соответствовать утвержденным вариантам.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2.26. В стандартах и технических условиях на машины конкретных видов и моделей должны быть указаны следующие показатели надежности: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средняя наработка до отказа;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срок службы.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Критерии отказа устанавливают в программах и методиках испытаний машин на надежность, утвержденных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Замена деталей, входящих в комплект машины, ремонтом не является.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2.27. В комплект машины должен входить специальный инструмент, если он необходим для обслуживания машин.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заказу потребителя должны дополнительно поставляться: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для машин с коллекторным двигателем - комплекты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электрощеток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машин класса I - защитно-отключающее устройство.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7).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2.28. К комплекту прилагается паспорт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2.601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2.601-2006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"КОДЕКС".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2.29.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ТРЕБОВАНИЯ БЕЗОПАСНОСТИ</w:t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Требования безопасности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, стандартам и (или) техническим условиям на машины конкретных видов.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4,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Значения вибрационных характеристик и статической силы нажатия машин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17770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Значения шумовых характеристик машин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12.2.030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3.4. Индустриальные радиопомехи, создаваемые машинами с коллекторными двигателями, должны быть не более установленных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23511*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Нормах 8-72**.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4618FC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4618FC">
        <w:rPr>
          <w:rFonts w:ascii="Arial" w:hAnsi="Arial" w:cs="Arial"/>
          <w:spacing w:val="2"/>
          <w:sz w:val="23"/>
          <w:szCs w:val="23"/>
        </w:rPr>
        <w:t xml:space="preserve"> 51318.14.1-99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(здесь и далее).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На территории Российской Федерации действуют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Нормы 8-95</w:t>
      </w:r>
      <w:r>
        <w:rPr>
          <w:rFonts w:ascii="Arial" w:hAnsi="Arial" w:cs="Arial"/>
          <w:color w:val="2D2D2D"/>
          <w:spacing w:val="2"/>
          <w:sz w:val="23"/>
          <w:szCs w:val="23"/>
        </w:rPr>
        <w:t>, здесь и далее по тексту. - Примечание "КОДЕКС".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3.2-3.4.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ПРАВИЛА ПРИЕМКИ</w:t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Изготовитель должен проводить приемо-сдаточные и периодические испытания машин.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Приемосдаточным испытаниям должна быть подвергнута каждая машина. Приемосдаточные испытания следует проводить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, стандартам и (или) техническим условиям на конкретные виды машин.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4,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Периодические испытания машин должны проводиться не реже одного раза в три года. Периодические испытания машин включают в себя испытания на безопасность, на определение индустриальных радиопомех, вибрационных и шумовых характеристик, функциональные испытания и испытания на надежность.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2,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4.3.1. Испытания на безопасность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, стандартам и техническим условиям на машины конкретных видов и моделей.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5,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4.3.1.1. Испытания на определение вибрационных и шумовых характеристик проводят не менее чем на трех машинах, индустриальных радиопомех - не менее чем на шести машинах, не подвергавшихся другим испытаниям.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4.3.2. Функциональные испытания проводят по стандартам и (или) техническим условиям на машины конкретных видов.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4,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4.3.3. Испытания на надежность проводят не менее чем на трех машинах, не подвергавшихся испытаниям по п.4.3.1, по программе и методике,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3,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4.3.4. При неудовлетворительных результатах испытаний следует проводить повторные испытания удвоенного числа машин.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получении отрицательных результатов повторных испытаний приемку машин прекращают.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5,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МЕТОДЫ ИСПЫТАНИЙ</w:t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Методы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, стандартам и (или) техническим условиям на машины конкретных видов и по программам и методикам,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4,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5.2. Методы измерения вибрационных характеристик и статической силы нажатия машин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16519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Методы измерения шумовых характеристик машин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12.2.030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Методы измерения индустриальных радиопомех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23511</w:t>
      </w:r>
      <w:r>
        <w:rPr>
          <w:rFonts w:ascii="Arial" w:hAnsi="Arial" w:cs="Arial"/>
          <w:color w:val="2D2D2D"/>
          <w:spacing w:val="2"/>
          <w:sz w:val="23"/>
          <w:szCs w:val="23"/>
        </w:rPr>
        <w:t>, ГОСТ 16842* и Нормам 8-72.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4618FC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4618FC">
        <w:rPr>
          <w:rFonts w:ascii="Arial" w:hAnsi="Arial" w:cs="Arial"/>
          <w:spacing w:val="2"/>
          <w:sz w:val="23"/>
          <w:szCs w:val="23"/>
        </w:rPr>
        <w:t xml:space="preserve"> 51320-99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5.2-5.4.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МАРКИРОВКА, УПАКОВКА, ТРАНСПОРТИРОВАНИЕ И ХРАНЕНИЕ</w:t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Маркировка машин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по стандартам или техническим условиям на машины конкретных видов.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3, 4, 5,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 Каждая машина с комплектующими деталями и паспортом должна быть упакована в индивидуальную упаковку (коробку, ящик, футляр).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согласованию с потребителем допускается групповое упаковывание машин.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Упаковка должна предохранять машину, ее запасные части, комплектующие изделия и паспорт от загрязнения, механических повреждений и воздействия влаги при транспортировании и хранении.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3, 7).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6.2.1а. На индивидуальной упаковке машин должна быть такая же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маркировка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как и на машине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4,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6.2.1. Перед упаковыванием все подверженные коррозии наружные поверхности машины и ее комплектующих деталей должны быть законсервированы по группе III-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9.014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6.2.2. Маркировка транспортной тары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14192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6.2.1, 6.2.2.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 Условия хранения машин производственно-технического назначения - по группе 2, а машин бытового назначения - по группе 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 Перевозка машин - в закрытых транспортных средствах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 При транспортировании машин бытового назначения масса брутто не должна превышать 30 кг, если нет других указаний в стандартах и технических условиях на машины конкретных видов и моделей.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E7F86" w:rsidRDefault="00AE7F86" w:rsidP="00AE7F8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7. ГАРАНТИИ ИЗГОТОВИТЕЛЯ</w:t>
      </w:r>
    </w:p>
    <w:p w:rsidR="000A0380" w:rsidRPr="00AE7F86" w:rsidRDefault="00AE7F86" w:rsidP="00AE7F8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</w:pPr>
      <w:r>
        <w:rPr>
          <w:rFonts w:ascii="Arial" w:hAnsi="Arial" w:cs="Arial"/>
          <w:color w:val="2D2D2D"/>
          <w:spacing w:val="2"/>
          <w:sz w:val="23"/>
          <w:szCs w:val="23"/>
        </w:rPr>
        <w:t>7.1. Изготовитель должен гарантировать соответствие машин требованиям настоящего стандарта,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4618FC">
        <w:rPr>
          <w:rFonts w:ascii="Arial" w:hAnsi="Arial" w:cs="Arial"/>
          <w:spacing w:val="2"/>
          <w:sz w:val="23"/>
          <w:szCs w:val="23"/>
        </w:rPr>
        <w:t>ГОСТ 12.2.013.0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 стандартов на конкретные виды машин при соблюдении условий эксплуатации,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Гарантийный срок эксплуатации - не менее 6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ввода машин в эксплуатацию.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4,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Машины ручные электрические.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безопасности 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методы испытаний: Сб. стандартов.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2006</w:t>
      </w:r>
    </w:p>
    <w:sectPr w:rsidR="000A0380" w:rsidRPr="00AE7F86" w:rsidSect="000A03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A25" w:rsidRDefault="00C06A25" w:rsidP="006A2298">
      <w:pPr>
        <w:spacing w:after="0" w:line="240" w:lineRule="auto"/>
      </w:pPr>
      <w:r>
        <w:separator/>
      </w:r>
    </w:p>
  </w:endnote>
  <w:endnote w:type="continuationSeparator" w:id="0">
    <w:p w:rsidR="00C06A25" w:rsidRDefault="00C06A25" w:rsidP="006A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98" w:rsidRDefault="006A2298" w:rsidP="006A2298">
    <w:pPr>
      <w:pStyle w:val="a8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6A2298" w:rsidRDefault="006A229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A25" w:rsidRDefault="00C06A25" w:rsidP="006A2298">
      <w:pPr>
        <w:spacing w:after="0" w:line="240" w:lineRule="auto"/>
      </w:pPr>
      <w:r>
        <w:separator/>
      </w:r>
    </w:p>
  </w:footnote>
  <w:footnote w:type="continuationSeparator" w:id="0">
    <w:p w:rsidR="00C06A25" w:rsidRDefault="00C06A25" w:rsidP="006A2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B50"/>
    <w:multiLevelType w:val="multilevel"/>
    <w:tmpl w:val="880C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56308"/>
    <w:multiLevelType w:val="multilevel"/>
    <w:tmpl w:val="E74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F86"/>
    <w:rsid w:val="000A0380"/>
    <w:rsid w:val="004618FC"/>
    <w:rsid w:val="006A2298"/>
    <w:rsid w:val="00AE7F86"/>
    <w:rsid w:val="00B342F3"/>
    <w:rsid w:val="00C06A25"/>
    <w:rsid w:val="00CF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80"/>
  </w:style>
  <w:style w:type="paragraph" w:styleId="1">
    <w:name w:val="heading 1"/>
    <w:basedOn w:val="a"/>
    <w:next w:val="a"/>
    <w:link w:val="10"/>
    <w:uiPriority w:val="9"/>
    <w:qFormat/>
    <w:rsid w:val="00AE7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7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7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E7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7F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7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F86"/>
    <w:rPr>
      <w:b/>
      <w:bCs/>
    </w:rPr>
  </w:style>
  <w:style w:type="character" w:customStyle="1" w:styleId="apple-converted-space">
    <w:name w:val="apple-converted-space"/>
    <w:basedOn w:val="a0"/>
    <w:rsid w:val="00AE7F86"/>
  </w:style>
  <w:style w:type="paragraph" w:styleId="a5">
    <w:name w:val="Balloon Text"/>
    <w:basedOn w:val="a"/>
    <w:link w:val="a6"/>
    <w:uiPriority w:val="99"/>
    <w:semiHidden/>
    <w:unhideWhenUsed/>
    <w:rsid w:val="00AE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7F8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7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AE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E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E7F8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A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2298"/>
  </w:style>
  <w:style w:type="paragraph" w:styleId="aa">
    <w:name w:val="footer"/>
    <w:basedOn w:val="a"/>
    <w:link w:val="ab"/>
    <w:uiPriority w:val="99"/>
    <w:semiHidden/>
    <w:unhideWhenUsed/>
    <w:rsid w:val="006A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2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5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109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1580</Words>
  <Characters>9007</Characters>
  <Application>Microsoft Office Word</Application>
  <DocSecurity>0</DocSecurity>
  <Lines>75</Lines>
  <Paragraphs>21</Paragraphs>
  <ScaleCrop>false</ScaleCrop>
  <Manager>Kolisto</Manager>
  <Company>http://gosstandart.info/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2017-05-20T08:03:00Z</dcterms:created>
  <dcterms:modified xsi:type="dcterms:W3CDTF">2017-08-15T12:32:00Z</dcterms:modified>
</cp:coreProperties>
</file>