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3" w:rsidRDefault="00B260B3" w:rsidP="00B260B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11371-78 Шайбы. Технические условия (с Изменениями N 1, 2, 3)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11371-78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Г36</w:t>
      </w:r>
    </w:p>
    <w:p w:rsidR="00B260B3" w:rsidRDefault="00B260B3" w:rsidP="00B260B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B260B3" w:rsidRDefault="00B260B3" w:rsidP="00B26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ШАЙБЫ</w:t>
      </w:r>
    </w:p>
    <w:p w:rsidR="00B260B3" w:rsidRDefault="00B260B3" w:rsidP="00B26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B260B3" w:rsidRDefault="00B260B3" w:rsidP="00B260B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Washers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12 8000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1979-01-01</w:t>
      </w:r>
    </w:p>
    <w:p w:rsidR="00B260B3" w:rsidRDefault="00B260B3" w:rsidP="00B260B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станкостроительной и инструментальной промышленности СССР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26.06.78 N 1674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280-89 и СТ СЭВ 281-87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 СТАНДАРТ ВВЕДЕНЫ международные стандарты: ИСО 7089-83, ИСО 7090-83, ИСО 7091-83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70238">
        <w:rPr>
          <w:rFonts w:ascii="Arial" w:hAnsi="Arial" w:cs="Arial"/>
          <w:spacing w:val="2"/>
          <w:sz w:val="23"/>
          <w:szCs w:val="23"/>
        </w:rPr>
        <w:t>ГОСТ 11371-68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326"/>
      </w:tblGrid>
      <w:tr w:rsidR="00B260B3" w:rsidTr="00B260B3">
        <w:trPr>
          <w:trHeight w:val="15"/>
        </w:trPr>
        <w:tc>
          <w:tcPr>
            <w:tcW w:w="6098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</w:tr>
      <w:tr w:rsidR="00B260B3" w:rsidTr="00B260B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260B3" w:rsidTr="00B260B3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70238">
              <w:rPr>
                <w:sz w:val="23"/>
                <w:szCs w:val="23"/>
              </w:rPr>
              <w:t>ГОСТ 17769-83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B260B3" w:rsidTr="00B260B3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70238">
              <w:rPr>
                <w:sz w:val="23"/>
                <w:szCs w:val="23"/>
              </w:rPr>
              <w:t>ГОСТ 18123-82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2.1, 4.1</w:t>
            </w:r>
          </w:p>
        </w:tc>
      </w:tr>
      <w:tr w:rsidR="00B260B3" w:rsidTr="00B260B3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70238">
              <w:rPr>
                <w:sz w:val="23"/>
                <w:szCs w:val="23"/>
              </w:rPr>
              <w:t>ГОСТ 18160-72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2.5</w:t>
            </w:r>
          </w:p>
        </w:tc>
      </w:tr>
    </w:tbl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Ограничение срока действия снято по протоколу N 3-93 Межгосударственного Совета по стандартизации, метрологии и сертификации (ИУС 5-6-93)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ИЗДАНИЕ с Изменениями N 1, 2, 3, утвержденными в ноябре 1983 г., мае 1988 г., мае 1990 г. (ИУС 2-84, 8-88, 8-90)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шайбы нормального ряда классов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 для крепежных деталей диаметром резьбы от 1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280-89, СТ СЭВ 281-87.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Шайбы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исполнения 1 - классов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исполнения 2 - класса точности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51555" cy="2700655"/>
            <wp:effectExtent l="19050" t="0" r="0" b="0"/>
            <wp:docPr id="1" name="Рисунок 1" descr="ГОСТ 11371-78 Шайб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371-78 Шайб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7"/>
        <w:gridCol w:w="1585"/>
        <w:gridCol w:w="1925"/>
        <w:gridCol w:w="2095"/>
        <w:gridCol w:w="1915"/>
      </w:tblGrid>
      <w:tr w:rsidR="00B260B3" w:rsidTr="00B260B3">
        <w:trPr>
          <w:trHeight w:val="15"/>
        </w:trPr>
        <w:tc>
          <w:tcPr>
            <w:tcW w:w="2957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</w:t>
            </w:r>
            <w:r>
              <w:rPr>
                <w:color w:val="2D2D2D"/>
                <w:sz w:val="23"/>
                <w:szCs w:val="23"/>
              </w:rPr>
              <w:br/>
              <w:t>крепежной детали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E0339" w:rsidRPr="007E0339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371-78 Шайбы. Технические условия (с Изменениями N 1, 2, 3)" style="width:10.9pt;height:14.25pt"/>
              </w:pic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7E033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0339">
              <w:rPr>
                <w:color w:val="2D2D2D"/>
                <w:sz w:val="23"/>
                <w:szCs w:val="23"/>
              </w:rPr>
              <w:pict>
                <v:shape id="_x0000_i1026" type="#_x0000_t75" alt="ГОСТ 11371-78 Шайбы. Технические условия (с Изменениями N 1, 2, 3)" style="width:12.55pt;height:17.6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7E033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0339">
              <w:rPr>
                <w:color w:val="2D2D2D"/>
                <w:sz w:val="23"/>
                <w:szCs w:val="23"/>
              </w:rPr>
              <w:pict>
                <v:shape id="_x0000_i1027" type="#_x0000_t75" alt="ГОСТ 11371-78 Шайбы. Технические условия (с Изменениями N 1, 2, 3)" style="width:15.0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7E033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E0339">
              <w:rPr>
                <w:color w:val="2D2D2D"/>
                <w:sz w:val="23"/>
                <w:szCs w:val="23"/>
              </w:rPr>
              <w:pict>
                <v:shape id="_x0000_i1028" type="#_x0000_t75" alt="ГОСТ 11371-78 Шайбы. Технические условия (с Изменениями N 1, 2, 3)" style="width:10.9pt;height:14.25pt"/>
              </w:pict>
            </w:r>
          </w:p>
        </w:tc>
      </w:tr>
      <w:tr w:rsidR="00B260B3" w:rsidTr="00B260B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B260B3" w:rsidTr="00B260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</w:tbl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условного обозначения шайбы исполнения 1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крепежной детали с диаметром резьбы 12 мм, с толщиной, установленной в стандарте, из стали марки 08кп, с цинковым покрытием толщиной 6 мкм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А.12.01.08кп.016 ГОСТ 11371-78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Шайба 2.12.01.08кп.016 ГОСТ 11371-78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Теоретическая масса шайб приведена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 согласованию между изготовителем и потребителем допускается изготовлять шайбы с другими толщинами.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70238">
        <w:rPr>
          <w:rFonts w:ascii="Arial" w:hAnsi="Arial" w:cs="Arial"/>
          <w:spacing w:val="2"/>
          <w:sz w:val="23"/>
          <w:szCs w:val="23"/>
        </w:rPr>
        <w:t>ГОСТ 18123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Твердость стальных шайб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должна составлять не менее 140HV, класса точности С - не менее 100 HV.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Временная противокоррозионная защита, упаковка и маркировка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70238">
        <w:rPr>
          <w:rFonts w:ascii="Arial" w:hAnsi="Arial" w:cs="Arial"/>
          <w:spacing w:val="2"/>
          <w:sz w:val="23"/>
          <w:szCs w:val="23"/>
        </w:rPr>
        <w:t>ГОСТ 18160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70238">
        <w:rPr>
          <w:rFonts w:ascii="Arial" w:hAnsi="Arial" w:cs="Arial"/>
          <w:spacing w:val="2"/>
          <w:sz w:val="23"/>
          <w:szCs w:val="23"/>
        </w:rPr>
        <w:t>ГОСТ 17769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Методы контроля шайб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70238">
        <w:rPr>
          <w:rFonts w:ascii="Arial" w:hAnsi="Arial" w:cs="Arial"/>
          <w:spacing w:val="2"/>
          <w:sz w:val="23"/>
          <w:szCs w:val="23"/>
        </w:rPr>
        <w:t>ГОСТ 18123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Разд.5.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260B3" w:rsidRDefault="00B260B3" w:rsidP="00B260B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МАССА СТАЛЬНЫХ ШАЙБ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7"/>
        <w:gridCol w:w="1947"/>
        <w:gridCol w:w="1947"/>
        <w:gridCol w:w="2116"/>
      </w:tblGrid>
      <w:tr w:rsidR="00B260B3" w:rsidTr="00B260B3">
        <w:trPr>
          <w:trHeight w:val="15"/>
        </w:trPr>
        <w:tc>
          <w:tcPr>
            <w:tcW w:w="4620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260B3" w:rsidRDefault="00B260B3">
            <w:pPr>
              <w:rPr>
                <w:sz w:val="2"/>
                <w:szCs w:val="24"/>
              </w:rPr>
            </w:pP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резьбы крепежной детали,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для исполнений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260B3" w:rsidTr="00B260B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260B3" w:rsidTr="00B260B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rPr>
                <w:sz w:val="24"/>
                <w:szCs w:val="24"/>
              </w:rPr>
            </w:pP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0,413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0,925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1,706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3,333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5,824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8,377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8,089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10,491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13,782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16,361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16,157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17,285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32,315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30,211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39,898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50,456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50,917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70,809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87,350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92,033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87,078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132,513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124,748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175,088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182,680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171,256</w:t>
            </w:r>
          </w:p>
        </w:tc>
      </w:tr>
      <w:tr w:rsidR="00B260B3" w:rsidTr="00B260B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283,956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294,013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0B3" w:rsidRDefault="00B260B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276,397</w:t>
            </w:r>
          </w:p>
        </w:tc>
      </w:tr>
    </w:tbl>
    <w:p w:rsidR="00B260B3" w:rsidRDefault="00B260B3" w:rsidP="00B260B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Для определения массы шайб, изготовленных из других материалов, значения массы, указанные в таблице, должны быть умножены на коэффициент: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0,35 - для алюминиевого сплава;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0,97 - для бронзы;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1,08 - для латуни;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1,13 - для меди.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№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Электронный текст документа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Шайбы и контрящие элементы. Технические условия.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16" w:rsidRDefault="00250916" w:rsidP="000B1494">
      <w:pPr>
        <w:spacing w:after="0" w:line="240" w:lineRule="auto"/>
      </w:pPr>
      <w:r>
        <w:separator/>
      </w:r>
    </w:p>
  </w:endnote>
  <w:endnote w:type="continuationSeparator" w:id="0">
    <w:p w:rsidR="00250916" w:rsidRDefault="00250916" w:rsidP="000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94" w:rsidRDefault="000B1494" w:rsidP="000B1494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B1494" w:rsidRDefault="000B14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16" w:rsidRDefault="00250916" w:rsidP="000B1494">
      <w:pPr>
        <w:spacing w:after="0" w:line="240" w:lineRule="auto"/>
      </w:pPr>
      <w:r>
        <w:separator/>
      </w:r>
    </w:p>
  </w:footnote>
  <w:footnote w:type="continuationSeparator" w:id="0">
    <w:p w:rsidR="00250916" w:rsidRDefault="00250916" w:rsidP="000B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B1494"/>
    <w:rsid w:val="00250916"/>
    <w:rsid w:val="002F0DC4"/>
    <w:rsid w:val="00417361"/>
    <w:rsid w:val="00463F6D"/>
    <w:rsid w:val="006E34A7"/>
    <w:rsid w:val="007E0339"/>
    <w:rsid w:val="00865359"/>
    <w:rsid w:val="009703F2"/>
    <w:rsid w:val="00A57EB4"/>
    <w:rsid w:val="00B260B3"/>
    <w:rsid w:val="00BD5B9F"/>
    <w:rsid w:val="00D8013B"/>
    <w:rsid w:val="00DE7DE0"/>
    <w:rsid w:val="00E8250E"/>
    <w:rsid w:val="00E8721A"/>
    <w:rsid w:val="00E96EAC"/>
    <w:rsid w:val="00F7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B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1494"/>
  </w:style>
  <w:style w:type="paragraph" w:styleId="ab">
    <w:name w:val="footer"/>
    <w:basedOn w:val="a"/>
    <w:link w:val="ac"/>
    <w:uiPriority w:val="99"/>
    <w:semiHidden/>
    <w:unhideWhenUsed/>
    <w:rsid w:val="000B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5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3933</Characters>
  <Application>Microsoft Office Word</Application>
  <DocSecurity>0</DocSecurity>
  <Lines>32</Lines>
  <Paragraphs>9</Paragraphs>
  <ScaleCrop>false</ScaleCrop>
  <Manager>Kolisto</Manager>
  <Company>http://gosstandart.info/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2017-05-30T11:52:00Z</dcterms:created>
  <dcterms:modified xsi:type="dcterms:W3CDTF">2017-08-15T12:14:00Z</dcterms:modified>
</cp:coreProperties>
</file>