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CC" w:rsidRDefault="009B47CC" w:rsidP="009B47C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13272-2009 Консервы из печени рыб. Технические условия (с Изменением N 1)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13272-2009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Н23</w:t>
      </w:r>
    </w:p>
    <w:p w:rsidR="009B47CC" w:rsidRDefault="009B47CC" w:rsidP="009B47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9B47CC" w:rsidRDefault="009B47CC" w:rsidP="009B47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 ИЗ ПЕЧЕНИ РЫБ</w:t>
      </w:r>
    </w:p>
    <w:p w:rsidR="009B47CC" w:rsidRDefault="009B47CC" w:rsidP="009B47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9B47CC" w:rsidRDefault="009B47CC" w:rsidP="009B47C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fish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liver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67.120.30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92 7123, 92 7129,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92 7131, 92 7139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2011-01-01*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ярлык "Примечания".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9B47CC" w:rsidRDefault="009B47CC" w:rsidP="009B47C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1.0-92 "Межгосударственная система стандартизации.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Открытым акционерным обществом "Научно-исследовательский и проектно-конструкторский институт по развитию и эксплуатации флота" (ОАО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Гипрорыбфлот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") и Федеральным государственным унитарным предприятием "Полярный научно-исследовательский институт морского рыбного хозяйства и океанографии им.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Н.М.Книповича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(ФГУП "ПИНРО")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36 от 11 ноября 2009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7"/>
        <w:gridCol w:w="2726"/>
        <w:gridCol w:w="4496"/>
      </w:tblGrid>
      <w:tr w:rsidR="009B47CC" w:rsidTr="009B47CC">
        <w:trPr>
          <w:trHeight w:val="15"/>
        </w:trPr>
        <w:tc>
          <w:tcPr>
            <w:tcW w:w="3511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</w:tr>
      <w:tr w:rsidR="009B47CC" w:rsidTr="009B47C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9B47C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9B47C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9B47CC" w:rsidTr="009B47C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9B47CC" w:rsidTr="009B47CC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15 октября 2010 г. N 308-ст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ГОСТ 13272-2009 введен в действие в качестве национального стандарта Российской Федерации с 1 января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13272-80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принятое Межгосударственным Советом по стандартизации, метрологии и сертификации (протокол от 29.11.2011 N 40-2011). Государство-разработчик Россия.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 Приказом 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от 17.04.2012 N 37-ст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введено в действие на территории РФ с 01.07.2012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изготовителем базы данных по тексту ИУС N 7, 2012 год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консервы, изготовленные из печени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макрурусовых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мерлузовых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нототениевых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тресковых, лососевых тихоокеанских рыб натуральные или в томатном соусе и консервы из измельченной печени (далее - консервы).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22-94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Сахар-рафинад.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53396-2009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"Сахар белый. Технические условия".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1128-75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хлопковое рафинированное.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1129-93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подсолнечное.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52465-2005 "Масло подсолнечное. Технические условия"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1723-86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Лук репчатый свежий заготовляемый и поставляемый.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2874-82 Вода питьевая. Гигиенические требования и контроль за качеством*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51232-98 "Вода питьевая. Общие требования к организации и методам контроля качества"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3343-89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томатные концентрированные.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4495-87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Молоко цельное сухое.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52791-2007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"Консервы молочные. Молоко сухое. Технические условия",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53946-2010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"Консервы молочные. Молоко сухое для производства продуктов детского питания. Технические условия".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7587-71</w:t>
      </w:r>
      <w:r>
        <w:rPr>
          <w:rFonts w:ascii="Arial" w:hAnsi="Arial" w:cs="Arial"/>
          <w:color w:val="2D2D2D"/>
          <w:spacing w:val="1"/>
          <w:sz w:val="15"/>
          <w:szCs w:val="15"/>
        </w:rPr>
        <w:t> Лук репчатый сушеный.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52622-2006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"Овощи сушеные. Общие технические условия". 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7825-96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соевое.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53510-2009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"Масло соевое. Технические условия".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7981-68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арахисовое.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8756.0-70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8807-94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Масло горчичное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8808-2000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кукурузное.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Приготовление растворов реактивов, красок, индикаторов и питательных сред, применяемых в микробиологическом анализе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10444.2-94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52815-2007 "Продукты пищевые. Методы выявления и определения количества 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коагулазоположительных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стафилокков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10444.7-86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ботулинических токсинов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botulinum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10444.8-88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Bacillus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10444.9-88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perfringens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10444.11-89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определения молочнокислых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10970-87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Молоко сухое обезжиренное.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52791-2007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"Консервы молочные. Молоко сухое. Технические условия".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11771-93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Упаковка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13830-97 Соль поваренная пищевая. Общие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51574-2000 "Соль поваренная пищевая. Технические условия"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17594-81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Лист лавровый сухой.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23285-78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тарно-штучных грузов. Основные параметры и размеры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26574-85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Мука пшеничная хлебопекарная.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52189-2003 "Мука пшеничная. Общие технические условия"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Методы определения органолептических показателей, массы нетто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"Продукты пищевые. Методы отбора проб для микробиологических испытаний".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B47CC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26808-86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из рыбы и морепродуктов. Методы определения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27082-89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Методы определения общей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27207-87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 определения поваренной соли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29045-91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душистый.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29047-91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Гвоздика.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черный и белый.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29055-91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Кориандр.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Классификация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Наименование и ассортиментные знаки консервов указаны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8"/>
        <w:gridCol w:w="2971"/>
      </w:tblGrid>
      <w:tr w:rsidR="009B47CC" w:rsidTr="009B47CC">
        <w:trPr>
          <w:trHeight w:val="15"/>
        </w:trPr>
        <w:tc>
          <w:tcPr>
            <w:tcW w:w="8131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Ассортиментный знак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</w:t>
            </w:r>
            <w:proofErr w:type="spellStart"/>
            <w:r>
              <w:rPr>
                <w:color w:val="2D2D2D"/>
                <w:sz w:val="15"/>
                <w:szCs w:val="15"/>
              </w:rPr>
              <w:t>макруруса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583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минтая в томатном соусе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Т15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минтая "Дальневосточная"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Г53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минтая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924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минтая </w:t>
            </w:r>
            <w:proofErr w:type="spellStart"/>
            <w:r>
              <w:rPr>
                <w:color w:val="2D2D2D"/>
                <w:sz w:val="15"/>
                <w:szCs w:val="15"/>
              </w:rPr>
              <w:t>по-приморски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012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налима в томатном соусе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налима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447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нототении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859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</w:t>
            </w:r>
            <w:proofErr w:type="gramStart"/>
            <w:r>
              <w:rPr>
                <w:color w:val="2D2D2D"/>
                <w:sz w:val="15"/>
                <w:szCs w:val="15"/>
              </w:rPr>
              <w:t>полярной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тресочки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томатном соусе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786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</w:t>
            </w:r>
            <w:proofErr w:type="gramStart"/>
            <w:r>
              <w:rPr>
                <w:color w:val="2D2D2D"/>
                <w:sz w:val="15"/>
                <w:szCs w:val="15"/>
              </w:rPr>
              <w:t>полярной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тресочки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785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</w:t>
            </w:r>
            <w:proofErr w:type="spellStart"/>
            <w:r>
              <w:rPr>
                <w:color w:val="2D2D2D"/>
                <w:sz w:val="15"/>
                <w:szCs w:val="15"/>
              </w:rPr>
              <w:t>путассу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775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тихоокеанских лососевых рыб в томатном соусе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54К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трески в томатном соусе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Печень трески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010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трески </w:t>
            </w:r>
            <w:proofErr w:type="spellStart"/>
            <w:r>
              <w:rPr>
                <w:color w:val="2D2D2D"/>
                <w:sz w:val="15"/>
                <w:szCs w:val="15"/>
              </w:rPr>
              <w:t>по-мурмански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А33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Печень трески </w:t>
            </w:r>
            <w:proofErr w:type="spellStart"/>
            <w:r>
              <w:rPr>
                <w:color w:val="2D2D2D"/>
                <w:sz w:val="15"/>
                <w:szCs w:val="15"/>
              </w:rPr>
              <w:t>по-приморски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 хека натуральная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917</w:t>
            </w:r>
          </w:p>
        </w:tc>
      </w:tr>
    </w:tbl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изготовлять другой ассортимент консервов, соответствующий требованиям настоящего стандарта, при наличии ассортиментного знака и с использованием предусмотренных стандартом сырья и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Консервы должны быть изготовлены в соответствии с требованиями настоящего стандарта по технологической инструкции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Печень рыб должна быть уложена в банки с добавлением или без добавления томатного соуса или пищевых ингредиентов; измельченная печень рыб должна быть перемешана с ингредиентами и уложена в банки.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Банки с продуктом должны быть герметично укупорены и стерилизованы при температуре свыше 100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 безопасности консервы должны соответствовать санитарным правилам, нормам и гигиеническим нормативам или техническим регламентам,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химическим и физическим показателям консервы должны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0"/>
        <w:gridCol w:w="1060"/>
        <w:gridCol w:w="1929"/>
      </w:tblGrid>
      <w:tr w:rsidR="009B47CC" w:rsidTr="009B47CC">
        <w:trPr>
          <w:trHeight w:val="15"/>
        </w:trPr>
        <w:tc>
          <w:tcPr>
            <w:tcW w:w="8131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 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поваренной соли, %, для консервов: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B47CC">
              <w:rPr>
                <w:color w:val="2D2D2D"/>
                <w:sz w:val="15"/>
                <w:szCs w:val="15"/>
              </w:rPr>
              <w:t>ГОСТ 27207</w:t>
            </w:r>
          </w:p>
        </w:tc>
      </w:tr>
      <w:tr w:rsidR="009B47CC" w:rsidTr="009B47CC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натуральных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томатном соусе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 измельченной печени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кислотность (в пересчете на яблочную кислоту) для консервов в томатном соусе, 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B47CC">
              <w:rPr>
                <w:color w:val="2D2D2D"/>
                <w:sz w:val="15"/>
                <w:szCs w:val="15"/>
              </w:rPr>
              <w:t>ГОСТ 27082</w:t>
            </w: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составных частей для консервов в томатном соусе, %, не менее: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B47CC">
              <w:rPr>
                <w:color w:val="2D2D2D"/>
                <w:sz w:val="15"/>
                <w:szCs w:val="15"/>
              </w:rPr>
              <w:t>ГОСТ 26664</w:t>
            </w:r>
          </w:p>
        </w:tc>
      </w:tr>
      <w:tr w:rsidR="009B47CC" w:rsidTr="009B47CC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печени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томатного соуса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</w:t>
            </w:r>
            <w:proofErr w:type="gramStart"/>
            <w:r>
              <w:rPr>
                <w:color w:val="2D2D2D"/>
                <w:sz w:val="15"/>
                <w:szCs w:val="15"/>
              </w:rPr>
              <w:t>ств дл</w:t>
            </w:r>
            <w:proofErr w:type="gramEnd"/>
            <w:r>
              <w:rPr>
                <w:color w:val="2D2D2D"/>
                <w:sz w:val="15"/>
                <w:szCs w:val="15"/>
              </w:rPr>
              <w:t>я консервов в томатном соусе, %,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B47CC">
              <w:rPr>
                <w:color w:val="2D2D2D"/>
                <w:sz w:val="15"/>
                <w:szCs w:val="15"/>
              </w:rPr>
              <w:t>ГОСТ 26808</w:t>
            </w:r>
          </w:p>
        </w:tc>
      </w:tr>
    </w:tbl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консервы должны соответствовать требованиям, указанным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4"/>
        <w:gridCol w:w="7695"/>
      </w:tblGrid>
      <w:tr w:rsidR="009B47CC" w:rsidTr="009B47CC">
        <w:trPr>
          <w:trHeight w:val="15"/>
        </w:trPr>
        <w:tc>
          <w:tcPr>
            <w:tcW w:w="2957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B47CC" w:rsidRDefault="009B47CC">
            <w:pPr>
              <w:rPr>
                <w:sz w:val="2"/>
                <w:szCs w:val="24"/>
              </w:rPr>
            </w:pP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консервам данного вида, без постороннего привкуса.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быть: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слабый привкус йода;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слабая горечь для консервов, изготовленных из мороженого сырья</w:t>
            </w: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консервам данного вида, без постороннего запаха. С легким ароматом пряностей - для консервов, изготовленных с применением пряностей</w:t>
            </w: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 печени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Нежная, сочная.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плотная для </w:t>
            </w:r>
            <w:proofErr w:type="spellStart"/>
            <w:r>
              <w:rPr>
                <w:color w:val="2D2D2D"/>
                <w:sz w:val="15"/>
                <w:szCs w:val="15"/>
              </w:rPr>
              <w:t>нототениевых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видов рыб и для консервов, изготовленных из мороженого сырья</w:t>
            </w: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печени для консервов: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натуральных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в томатном соусе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Целая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или кусочками.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 измельченной печени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Тонкоизмельченная масса</w:t>
            </w:r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Цвет: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</w:t>
            </w:r>
            <w:proofErr w:type="gramStart"/>
            <w:r>
              <w:rPr>
                <w:color w:val="2D2D2D"/>
                <w:sz w:val="15"/>
                <w:szCs w:val="15"/>
              </w:rPr>
              <w:t>бежевого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светло-коричневого или серого различных оттенков.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печени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неоднородность цвета в одной банке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выделившегося жира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соломенного до желтого.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быть: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зеленоватый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консервов, изготовленных из печени </w:t>
            </w:r>
            <w:proofErr w:type="spellStart"/>
            <w:r>
              <w:rPr>
                <w:color w:val="2D2D2D"/>
                <w:sz w:val="15"/>
                <w:szCs w:val="15"/>
              </w:rPr>
              <w:t>макрурусовых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видов рыб;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светло-оранжевый для консервов, изготовленных из мороженого сырья.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томатного соуса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оранжевого до красного.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</w:t>
            </w:r>
            <w:proofErr w:type="gramStart"/>
            <w:r>
              <w:rPr>
                <w:color w:val="2D2D2D"/>
                <w:sz w:val="15"/>
                <w:szCs w:val="15"/>
              </w:rPr>
              <w:t>оранжевого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красно-коричневого для консервов, изготовленных из мороженой печени тихоокеанских лососевых рыб.</w:t>
            </w:r>
          </w:p>
        </w:tc>
      </w:tr>
      <w:tr w:rsidR="009B47CC" w:rsidTr="009B47C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выделившегося бульона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От светло-коричневого до коричневого различных оттенков для консервов, изготовленных из печени </w:t>
            </w:r>
            <w:proofErr w:type="spellStart"/>
            <w:r>
              <w:rPr>
                <w:color w:val="2D2D2D"/>
                <w:sz w:val="15"/>
                <w:szCs w:val="15"/>
              </w:rPr>
              <w:t>нототениевых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видов рыб и минтая</w:t>
            </w:r>
            <w:proofErr w:type="gramEnd"/>
          </w:p>
        </w:tc>
      </w:tr>
      <w:tr w:rsidR="009B47CC" w:rsidTr="009B47C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посторонних примесей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47CC" w:rsidRDefault="009B47C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</w:tbl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Требования к сырью и материалам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Сырье и материалы, используемые для изготовления консервов, не ниже первого сорта (при наличии сортов) и соответствуют: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печень рыб сырец, охлажденная, мороженая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поваренная пищевая - ГОСТ 13830;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лук репчатый свежий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1723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лук репчатый сушеный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7587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лук репчатый резаный быстрозамороженный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мука пшеничная хлебопекарная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26574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сахар-песок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сахар-рафинад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хлопковое рафинированное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подсолнечное рафинированное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1129</w:t>
      </w:r>
      <w:r>
        <w:rPr>
          <w:rFonts w:ascii="Arial" w:hAnsi="Arial" w:cs="Arial"/>
          <w:color w:val="2D2D2D"/>
          <w:spacing w:val="1"/>
          <w:sz w:val="15"/>
          <w:szCs w:val="15"/>
        </w:rPr>
        <w:t>,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кукурузное рафинированное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8808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арахисовое рафинированное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7981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горчичное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8807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соевое рафинированное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7825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оливковое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пюре томатное и паста томатная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3343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молоко сухое обезжиренное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10970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молоко цельное сухое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4495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кислота уксусная пищевая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вода питьевая - ГОСТ 2874;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лист лавровый сухой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17594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кориандр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29055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черный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душистый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29045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гвоздика -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29047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экстракты пряностей - нормативным документам.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Срок хранения мороженой печени рыб,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1 - при температуре не выше минус 18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2 - при температуре не выше минус 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изготовления натуральных консервов используют печень минтая с массовой долей жира не менее 45%.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Могут быть использованы: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печень минтая с массовой долей жира от 30% до 40% для изготовления натуральных консервов;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масло подсолнечное нерафинированное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гидратированное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высшего сорта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мука пшеничная хлебопекарная второго сорта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26574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Сырье и материалы, в том числе закупаемые по импорту, используемые для изготовления консервов, по показателям безопасности должны соответствовать санитарным правилам, нормам и гигиеническим нормативам или техническим регламентам, или нормативно-правовым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аркируют консервы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 этикетке или литографии указывают для натуральных консервов: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печени без жидкой части для консервов, изготовленных из мороженого сырья;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"Изготовлено из мороженого сырья" - для консервов, изготовленных из мороженой печени.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 Транспортная маркировка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4.5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паковывают консервы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 Консервы выпускают в металлических банках вместимостью не более 353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3272-2009 Консервы из печени рыб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, нормативным и техническим документам, а также импортных указанной вместимости.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 Материал, используемый для изготовления и покрытия внутренней поверхности банок и крышек, должен быть допущен к применению для контакта с пищевыми продуктами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Правила приемки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Контроль содержания токсичных элементов, пестицидов,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радионуклидов проводят в соответствии с порядком, установленным изготовителем продукции согласно нормативно-правовым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Контроль микробиологического качества консервов проводят в соответствии с требованиями,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Периодичность определения показателей "Массовая доля поваренной соли", "Массовая доля сухих веществ", "Общая кислотность", "Массовая доля составных частей" и "Наличие посторонних примесей"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6 Методы контроля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Методы отбора проб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Подготовка проб для определения физических и химических показателей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, токсичных элементов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микробиологических показателей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Культивирование микроорганизмов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приготовление растворов реактивов, красок, индикаторов и питательных сред для микробиологических анализов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Методы контроля физических, химических и органолептических показателей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 соответствии с 4.2.4, токсичных элементов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пестицидов,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радионуклидов определяют по методам, утвержденным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Анализ на промышленную стерильность проводят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возбудителей порчи проводят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патогенные микроорганизмы проводят в аттестованных для проведения этих исследований лабораториях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10444.9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ранспортируют консервы всеми видами транспорта в соответствии с правилами перевозок грузов, действующими на транспорте, при рекомендуемых условиях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Пакетирование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23285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 Основные параметры и размеры пакетов - по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Транспортирование консервов, предназначенных для отправки в районы Крайнего Севера и приравненные к ним местности, осуществляют в соответствии с </w:t>
      </w:r>
      <w:r w:rsidRPr="009B47CC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Рекомендуемые условия хранения и сроки годности консервов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консервов с указанием условий хранения устанавливает изготовитель*.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 на территории Российской Федерации.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Рекомендуемые условия хранения и сроки годности консервов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Консервы хранят в чистых, хорошо вентилируемых помещениях при температуре от 0 °С до 20 °С и относительной влажности воздуха не более 75% с даты изготовления,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30 - натуральные из печени трески и минтая в цельнотянутых металлических банках;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24 - натуральные и из измельченной печени;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B47CC" w:rsidRDefault="009B47CC" w:rsidP="009B47C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12 - в томатном соусе.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B47CC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B47CC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9B47CC" w:rsidRDefault="00177C25" w:rsidP="009B47CC">
      <w:pPr>
        <w:rPr>
          <w:szCs w:val="15"/>
        </w:rPr>
      </w:pPr>
    </w:p>
    <w:sectPr w:rsidR="00177C25" w:rsidRPr="009B47C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6528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70833"/>
    <w:multiLevelType w:val="multilevel"/>
    <w:tmpl w:val="8E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40AE7"/>
    <w:multiLevelType w:val="multilevel"/>
    <w:tmpl w:val="C76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D1654"/>
    <w:multiLevelType w:val="multilevel"/>
    <w:tmpl w:val="B8C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7A5"/>
    <w:multiLevelType w:val="multilevel"/>
    <w:tmpl w:val="969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F2CEE"/>
    <w:multiLevelType w:val="multilevel"/>
    <w:tmpl w:val="D0D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74880"/>
    <w:multiLevelType w:val="multilevel"/>
    <w:tmpl w:val="2F8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3249B"/>
    <w:multiLevelType w:val="multilevel"/>
    <w:tmpl w:val="194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C59B3"/>
    <w:multiLevelType w:val="multilevel"/>
    <w:tmpl w:val="C39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4"/>
  </w:num>
  <w:num w:numId="5">
    <w:abstractNumId w:val="1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6"/>
  </w:num>
  <w:num w:numId="22">
    <w:abstractNumId w:val="13"/>
  </w:num>
  <w:num w:numId="23">
    <w:abstractNumId w:val="11"/>
  </w:num>
  <w:num w:numId="24">
    <w:abstractNumId w:val="8"/>
  </w:num>
  <w:num w:numId="25">
    <w:abstractNumId w:val="7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5283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B47C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9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04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36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779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70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308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0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99339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3490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8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2017-08-16T10:13:00Z</dcterms:created>
  <dcterms:modified xsi:type="dcterms:W3CDTF">2017-08-16T10:13:00Z</dcterms:modified>
</cp:coreProperties>
</file>