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CB" w:rsidRDefault="005475CB" w:rsidP="005475C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17527-2003 Упаковка. Термины и определения</w:t>
      </w:r>
    </w:p>
    <w:p w:rsid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17527-2003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Д00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475CB" w:rsidRDefault="005475CB" w:rsidP="005475C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5475CB" w:rsidRDefault="005475CB" w:rsidP="005475C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УПАКОВКА</w:t>
      </w:r>
    </w:p>
    <w:p w:rsidR="005475CB" w:rsidRPr="00D40364" w:rsidRDefault="005475CB" w:rsidP="005475C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Термины</w:t>
      </w:r>
      <w:r w:rsidRPr="00D4036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и</w:t>
      </w:r>
      <w:r w:rsidRPr="00D4036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определения</w:t>
      </w:r>
    </w:p>
    <w:p w:rsidR="005475CB" w:rsidRPr="005475CB" w:rsidRDefault="005475CB" w:rsidP="005475C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5475CB">
        <w:rPr>
          <w:rFonts w:ascii="Arial" w:hAnsi="Arial" w:cs="Arial"/>
          <w:color w:val="3C3C3C"/>
          <w:spacing w:val="2"/>
          <w:sz w:val="26"/>
          <w:szCs w:val="26"/>
          <w:lang w:val="en-US"/>
        </w:rPr>
        <w:t>Package.</w:t>
      </w:r>
      <w:proofErr w:type="gramEnd"/>
      <w:r w:rsidRPr="005475CB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Terms and definitions</w:t>
      </w:r>
    </w:p>
    <w:p w:rsidR="005475CB" w:rsidRP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5475C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5475C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5475C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55.020</w:t>
      </w:r>
    </w:p>
    <w:p w:rsid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2005-01-01</w:t>
      </w:r>
    </w:p>
    <w:p w:rsidR="005475CB" w:rsidRDefault="005475CB" w:rsidP="005475C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417E7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417E7">
        <w:rPr>
          <w:rFonts w:ascii="Arial" w:hAnsi="Arial" w:cs="Arial"/>
          <w:spacing w:val="2"/>
          <w:sz w:val="18"/>
          <w:szCs w:val="18"/>
        </w:rPr>
        <w:t>ГОСТ 1.2-97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Научно-исследовательским и экспериментально-конструкторским институтом тары и упаковки (НИЭКИТУ)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Межгосударственным техническим комитетом по стандартизации МТК 223 "Упаковка"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N 24 от 5 декабря 2003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0"/>
        <w:gridCol w:w="2265"/>
        <w:gridCol w:w="4752"/>
      </w:tblGrid>
      <w:tr w:rsidR="005475CB" w:rsidTr="005475CB">
        <w:trPr>
          <w:trHeight w:val="15"/>
        </w:trPr>
        <w:tc>
          <w:tcPr>
            <w:tcW w:w="3511" w:type="dxa"/>
            <w:hideMark/>
          </w:tcPr>
          <w:p w:rsidR="005475CB" w:rsidRDefault="005475C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475CB" w:rsidRDefault="005475C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5475CB" w:rsidRDefault="005475CB">
            <w:pPr>
              <w:rPr>
                <w:sz w:val="2"/>
                <w:szCs w:val="24"/>
              </w:rPr>
            </w:pPr>
          </w:p>
        </w:tc>
      </w:tr>
      <w:tr w:rsidR="005475CB" w:rsidTr="005475C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 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 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5475CB" w:rsidTr="005475C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Армстандарт</w:t>
            </w:r>
          </w:p>
        </w:tc>
      </w:tr>
      <w:tr w:rsidR="005475CB" w:rsidTr="005475C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5475CB" w:rsidTr="005475C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5475CB" w:rsidTr="005475C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Кыргызстандарт</w:t>
            </w:r>
          </w:p>
        </w:tc>
      </w:tr>
      <w:tr w:rsidR="005475CB" w:rsidTr="005475C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5475CB" w:rsidTr="005475C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5475CB" w:rsidTr="005475C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Таджикстандарт</w:t>
            </w:r>
          </w:p>
        </w:tc>
      </w:tr>
      <w:tr w:rsidR="005475CB" w:rsidTr="005475C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TM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Главгосслужба "Туркменстандартлары"</w:t>
            </w:r>
          </w:p>
        </w:tc>
      </w:tr>
      <w:tr w:rsidR="005475CB" w:rsidTr="005475CB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Агентство "Узстандарт"</w:t>
            </w:r>
          </w:p>
        </w:tc>
      </w:tr>
    </w:tbl>
    <w:p w:rsid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417E7">
        <w:rPr>
          <w:rFonts w:ascii="Arial" w:hAnsi="Arial" w:cs="Arial"/>
          <w:spacing w:val="2"/>
          <w:sz w:val="18"/>
          <w:szCs w:val="18"/>
        </w:rPr>
        <w:t>ГОСТ 17527-86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 Постановлением Государственного комитета Российской Федерации по стандартизации и метрологии от 9 марта 2004 г. N 85-ст межгосударственный стандарт ГОСТ 17527-2003 введен в действие непосредственно в качестве национального стандарта Российской Федерации с 1 января 2005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475CB" w:rsidRDefault="005475CB" w:rsidP="005475C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Введение</w:t>
      </w:r>
    </w:p>
    <w:p w:rsid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Установленные в стандарте термины расположены в систематизированном порядке, отражающем систему понятий в области упаковки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каждого понятия установлен один стандартизованный термин.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Недопустимые к применению термины-синонимы приведены после стандартизованного термина в скобках и обозначены "Ндп".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Приведенные определения можно при необходимости изменить, вводя в них произвольные признаки, раскрывая значения используемых в них терминов, указывая объекты, относящиеся к определенному понятию. Изменения не должны нарушать объем и содержание понятий, определенных в данном стандарте.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случае, когда в термине содержатся все необходимые и достаточные признаки понятия, определение не приводится и вместо него ставится прочерк.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стандарте приведены иноязычные эквиваленты стандартизованных терминов на немецком (de), английском (en) и французском (fr) языках.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стандарте приведен алфавитный указатель терминов на русском языке, а также алфавитные указатели иноязычных эквивалентов на немецком, английском и французском языках.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Стандартизованные термины набраны полужирным шрифтом, их краткие формы - светлым шрифтом, а недопустимые термины-синонимы - курсивом,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475CB" w:rsidRDefault="005475CB" w:rsidP="005475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 Область применения</w:t>
      </w:r>
    </w:p>
    <w:p w:rsid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термины и определения основных понятий в области упаковки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Дополнительные термины и определения по упаковке опасных грузов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417E7">
        <w:rPr>
          <w:rFonts w:ascii="Arial" w:hAnsi="Arial" w:cs="Arial"/>
          <w:spacing w:val="2"/>
          <w:sz w:val="18"/>
          <w:szCs w:val="18"/>
        </w:rPr>
        <w:t>ГОСТ 26319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установленные настоящим стандартом, обязательны для применения во всех видах документации и литературы по упаковке продукции, входящих в сферу работ по стандартизации и использующих результаты этих работ.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475CB" w:rsidRDefault="005475CB" w:rsidP="005475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2 Нормативные ссылки</w:t>
      </w:r>
    </w:p>
    <w:p w:rsid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 и классификаторы: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417E7">
        <w:rPr>
          <w:rFonts w:ascii="Arial" w:hAnsi="Arial" w:cs="Arial"/>
          <w:spacing w:val="2"/>
          <w:sz w:val="18"/>
          <w:szCs w:val="18"/>
        </w:rPr>
        <w:t>ГОСТ 16299-78 Упаковывание.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417E7">
        <w:rPr>
          <w:rFonts w:ascii="Arial" w:hAnsi="Arial" w:cs="Arial"/>
          <w:spacing w:val="2"/>
          <w:sz w:val="18"/>
          <w:szCs w:val="18"/>
        </w:rPr>
        <w:t>ГОСТ 18338-73 Тара производственная и стеллажи.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417E7">
        <w:rPr>
          <w:rFonts w:ascii="Arial" w:hAnsi="Arial" w:cs="Arial"/>
          <w:spacing w:val="2"/>
          <w:sz w:val="18"/>
          <w:szCs w:val="18"/>
        </w:rPr>
        <w:t>ГОСТ 20767-75 Ящики из древесины и древесных материалов.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417E7">
        <w:rPr>
          <w:rFonts w:ascii="Arial" w:hAnsi="Arial" w:cs="Arial"/>
          <w:spacing w:val="2"/>
          <w:sz w:val="18"/>
          <w:szCs w:val="18"/>
        </w:rPr>
        <w:t>ГОСТ 26319-84 Грузы опасные.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417E7">
        <w:rPr>
          <w:rFonts w:ascii="Arial" w:hAnsi="Arial" w:cs="Arial"/>
          <w:spacing w:val="2"/>
          <w:sz w:val="18"/>
          <w:szCs w:val="18"/>
        </w:rPr>
        <w:t>МК (ИСО 3166)004-97 Межгосударственный классификатор стран мира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и классификаторов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475CB" w:rsidRDefault="005475CB" w:rsidP="005475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3.1 Общие понятия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92"/>
        <w:gridCol w:w="4055"/>
      </w:tblGrid>
      <w:tr w:rsidR="005475CB" w:rsidTr="005475CB">
        <w:trPr>
          <w:trHeight w:val="15"/>
        </w:trPr>
        <w:tc>
          <w:tcPr>
            <w:tcW w:w="6838" w:type="dxa"/>
            <w:hideMark/>
          </w:tcPr>
          <w:p w:rsidR="005475CB" w:rsidRDefault="005475CB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5475CB" w:rsidRDefault="005475CB">
            <w:pPr>
              <w:rPr>
                <w:sz w:val="2"/>
                <w:szCs w:val="24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упаковка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тара):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Средство или комплекс средств, обеспечивающих защиту продукции от повреждения и потерь, окружающей среды от загрязнений, а также обеспечивающих процесс обращения продукции.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package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Под процессом обращения понимают транспортирование, хранение и реализацию продукции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упаковывание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завертывание, упаковка, затаривание, укупорка)</w:t>
            </w:r>
            <w:r>
              <w:rPr>
                <w:color w:val="2D2D2D"/>
                <w:sz w:val="18"/>
                <w:szCs w:val="18"/>
              </w:rPr>
              <w:t>: Подготовка продукции к транспортированию, хранению, реализации и потреблению с применением упаковки (</w:t>
            </w:r>
            <w:r w:rsidRPr="008417E7">
              <w:rPr>
                <w:sz w:val="18"/>
                <w:szCs w:val="18"/>
              </w:rPr>
              <w:t>ГОСТ 16299</w: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Verpacken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packaging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operation d'emballage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упаковочная единица: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Изделие, создаваемое в результате соединения упаковываемой продукции с упаковкой (</w:t>
            </w:r>
            <w:r w:rsidRPr="008417E7">
              <w:rPr>
                <w:sz w:val="18"/>
                <w:szCs w:val="18"/>
              </w:rPr>
              <w:t>ГОСТ 16299</w: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de Verpackungsenheit</w:t>
            </w:r>
            <w:r w:rsidRPr="005475CB">
              <w:rPr>
                <w:color w:val="2D2D2D"/>
                <w:sz w:val="18"/>
                <w:szCs w:val="18"/>
                <w:lang w:val="en-US"/>
              </w:rPr>
              <w:br/>
            </w:r>
            <w:r w:rsidRPr="005475CB">
              <w:rPr>
                <w:color w:val="2D2D2D"/>
                <w:sz w:val="18"/>
                <w:szCs w:val="18"/>
                <w:lang w:val="en-US"/>
              </w:rPr>
              <w:br/>
              <w:t>en pack unit</w:t>
            </w:r>
            <w:r w:rsidRPr="005475CB">
              <w:rPr>
                <w:color w:val="2D2D2D"/>
                <w:sz w:val="18"/>
                <w:szCs w:val="18"/>
                <w:lang w:val="en-US"/>
              </w:rPr>
              <w:br/>
            </w:r>
            <w:r w:rsidRPr="005475CB">
              <w:rPr>
                <w:color w:val="2D2D2D"/>
                <w:sz w:val="18"/>
                <w:szCs w:val="18"/>
                <w:lang w:val="en-US"/>
              </w:rPr>
              <w:br/>
              <w:t>fr</w:t>
            </w:r>
            <w:r w:rsidRPr="005475CB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7527-2003 Упаковка. Термины и определения" style="width:23.15pt;height:11.9pt"/>
              </w:pict>
            </w:r>
            <w:r w:rsidRPr="005475CB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475CB">
              <w:rPr>
                <w:color w:val="2D2D2D"/>
                <w:sz w:val="18"/>
                <w:szCs w:val="18"/>
                <w:lang w:val="en-US"/>
              </w:rPr>
              <w:t>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упаковочный материал: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Материал, предназначенный для изготовления тары, упаковки и вспомогательных упаковочных средств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Verpackungswerkstoff, Packstoff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packaging material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151130"/>
                  <wp:effectExtent l="19050" t="0" r="6985" b="0"/>
                  <wp:docPr id="24" name="Рисунок 24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групповая упаковка: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Упаковка, состоящая из одинаковых упаковочных единиц или неупакованной штучной продукции, скрепленных с помощью упаковочных или обвязочных материалов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sammele 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multiple package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group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комбинированная упаковка: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Упаковка, состоящая из транспортной тары, в которую вложено одно или несколько изделий в потребительской таре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kombinierte 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combined package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combine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тара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упаковка):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Основной элемент упаковки, предназначенный для размещения продукции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Packmittel, Verpackungsmittel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стандартная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отвечающая требованиям соответствующих нормативных документов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Normverpackung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standard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standardise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оборот тары: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Обращение тары между двумя последовательными заполнениями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Umlauf eines Packmittels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en trip of a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voyage d'un emballage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период оборота тары: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Интервал времени между двумя последовательными заполнениями тары многократного применения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de Perioden Umlauf eines Packmittels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en period of a trip of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158750"/>
                  <wp:effectExtent l="19050" t="0" r="8890" b="0"/>
                  <wp:docPr id="25" name="Рисунок 25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de voyage d'emballage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срок службы тары: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Срок эксплуатации, в течение которого тара считается пригодной для упаковывания и хранения продукции и в течение которого обеспечивается безопасность продукц</w:t>
            </w:r>
            <w:proofErr w:type="gramStart"/>
            <w:r>
              <w:rPr>
                <w:color w:val="2D2D2D"/>
                <w:sz w:val="18"/>
                <w:szCs w:val="18"/>
              </w:rPr>
              <w:t>ии и ее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функциональное назначение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en shelf life for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26" type="#_x0000_t75" alt="ГОСТ 17527-2003 Упаковка. Термины и определения" style="width:26.9pt;height:11.9pt"/>
              </w:pict>
            </w:r>
            <w:r>
              <w:rPr>
                <w:color w:val="2D2D2D"/>
                <w:sz w:val="18"/>
                <w:szCs w:val="18"/>
              </w:rPr>
              <w:t>de service 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утилизация тары и упаковочного материала: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Переработка и использование в качестве вторичного сырья бывших в употреблении тары, упаковочного материала или отходов их производства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Utilizierung der Verpackungsmittel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>
              <w:rPr>
                <w:color w:val="2D2D2D"/>
                <w:sz w:val="18"/>
                <w:szCs w:val="18"/>
              </w:rPr>
              <w:t>е</w:t>
            </w:r>
            <w:proofErr w:type="gramStart"/>
            <w:r w:rsidRPr="005475CB">
              <w:rPr>
                <w:color w:val="2D2D2D"/>
                <w:sz w:val="18"/>
                <w:szCs w:val="18"/>
                <w:lang w:val="en-US"/>
              </w:rPr>
              <w:t>n</w:t>
            </w:r>
            <w:proofErr w:type="gramEnd"/>
            <w:r w:rsidRPr="005475CB">
              <w:rPr>
                <w:color w:val="2D2D2D"/>
                <w:sz w:val="18"/>
                <w:szCs w:val="18"/>
                <w:lang w:val="en-US"/>
              </w:rPr>
              <w:t xml:space="preserve"> utilization of packaging means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fr utilisation de moyens 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вид тары: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Классификационная единица, определяющая тару по форме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Verpackungsart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en style of a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forme 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тип тары: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Классификационная единица, определяющая тару по материалу и конструкции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Verpackungstyp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en type of a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type 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транспортная тара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внешняя упаковка, отправительская внешняя упаковка, транспортная упаковка, транспортировочная упаковка)</w:t>
            </w:r>
            <w:r>
              <w:rPr>
                <w:color w:val="2D2D2D"/>
                <w:sz w:val="18"/>
                <w:szCs w:val="18"/>
              </w:rPr>
              <w:t>: Тара, предназначенная для упаковывания, хранения и транспортирования продукции, образующая самостоятельную транспортную единицу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Versandverpackungsmittel, Transportverpackung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shipping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75640" cy="158750"/>
                  <wp:effectExtent l="19050" t="0" r="0" b="0"/>
                  <wp:docPr id="27" name="Рисунок 27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потребительская тара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внутренняя тара, внутренняя упаковка, индивидуальная упаковка, потребительская упаковка, предварительная упаковка, упаковка):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предназначенная для упаковывания и доставки продукции потребителю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Konsumverpackung, Versandverpackungsmittel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consumer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de vente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производственная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предназначенная для хранения, перемещения и складирования продукции на производстве (</w:t>
            </w:r>
            <w:r w:rsidRPr="008417E7">
              <w:rPr>
                <w:sz w:val="18"/>
                <w:szCs w:val="18"/>
              </w:rPr>
              <w:t>ГОСТ 18338</w: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Industrieverpackung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industrial package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151130"/>
                  <wp:effectExtent l="19050" t="0" r="0" b="0"/>
                  <wp:docPr id="28" name="Рисунок 28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индивидуальная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предназначенная для единицы продукции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Einzelverpackungsmittel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unit pack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unitaire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групповая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предназначенная для определенного числа единиц продукции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Sammelverpackungsmittel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multipack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multiple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разовая тара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необоротная тара):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предназначенная для однократного использования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Einwegverpackungsmittel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single-trip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perdu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возвратная тара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многооборотная тара, держаная тара, оборотная тара):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бывшая в употреблении, предназначенная для повторного использования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reusable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en retour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многооборотная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Транспортная тара, прочностные показатели которой рассчитаны на ее многократное применение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Mehrwegverpackungsmittel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multi-way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151130"/>
                  <wp:effectExtent l="19050" t="0" r="5080" b="0"/>
                  <wp:docPr id="29" name="Рисунок 29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инвентарная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Многооборотная тара, принадлежащая конкретному предприятию и подлежащая возврату данному предприятию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Leihverpackungsmittel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returnable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en retour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24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разборная тара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Складывающаяся тара):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Многооборотная тара, конструкция которой позволяет разобрать ее на отдельные части и вновь собрать, соединив сочленяемые элементы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Zerlegbares Verpackungsmittel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demountable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158750"/>
                  <wp:effectExtent l="19050" t="0" r="0" b="0"/>
                  <wp:docPr id="30" name="Рисунок 30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неразборная тара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нескладывающаяся тара):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formfeste 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non-demountable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27" type="#_x0000_t75" alt="ГОСТ 17527-2003 Упаковка. Термины и определения" style="width:29.45pt;height:11.9pt"/>
              </w:pic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складная тара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складывающаяся тара):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Многооборотная тара, конструкция которой позволяет сложить ее без нарушений сочленения элементов и вновь придать таре первоначальную форму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de faltbares Verpackungsmittel</w:t>
            </w:r>
            <w:r w:rsidRPr="005475CB">
              <w:rPr>
                <w:color w:val="2D2D2D"/>
                <w:sz w:val="18"/>
                <w:szCs w:val="18"/>
                <w:lang w:val="en-US"/>
              </w:rPr>
              <w:br/>
            </w:r>
            <w:r w:rsidRPr="005475CB">
              <w:rPr>
                <w:color w:val="2D2D2D"/>
                <w:sz w:val="18"/>
                <w:szCs w:val="18"/>
                <w:lang w:val="en-US"/>
              </w:rPr>
              <w:br/>
              <w:t>en collapsible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pliable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закрытая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конструкция которой предусматривает применение крышки или затвора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verschlossene 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closed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avec couvercle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открытая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конструкция которой исключает применение крышки или затвора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offene 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open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sans couvercle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штабелируемая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конструкция и прочностные показатели которой позволяют укладывать ее с упакованной продукцией в устойчивый штабель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stapelfahiges Verpackungsmittel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stackable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gerbable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комбинированная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изготовленная из двух или более различных упаковочных материалов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de kombinationsverpackung</w:t>
            </w:r>
            <w:r w:rsidRPr="005475CB">
              <w:rPr>
                <w:color w:val="2D2D2D"/>
                <w:sz w:val="18"/>
                <w:szCs w:val="18"/>
                <w:lang w:val="en-US"/>
              </w:rPr>
              <w:br/>
            </w:r>
            <w:r w:rsidRPr="005475CB">
              <w:rPr>
                <w:color w:val="2D2D2D"/>
                <w:sz w:val="18"/>
                <w:szCs w:val="18"/>
                <w:lang w:val="en-US"/>
              </w:rPr>
              <w:br/>
              <w:t>en composite container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жесткая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форма и размеры которой не меняются при ее наполнении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de starre Verpackungsmittel, formstabile Verpackungsmittel</w:t>
            </w:r>
            <w:r w:rsidRPr="005475CB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rigid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rigide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мягкая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форма и размеры которой меняются при ее наполнении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flexibles Verpackungsmittel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flexible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flexible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хрупкая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чувствительная к воздействию динамических нагрузок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zerbrechliches Verpackungsmittel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fragile package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изотермическая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внутри которой сохраняется заданная температура в течение установленного времени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de Isolierverpackung, isothermisches Verpackungsmittel, warmhalte 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thermally insulated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151130"/>
                  <wp:effectExtent l="19050" t="0" r="0" b="0"/>
                  <wp:docPr id="32" name="Рисунок 32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герметичная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Тара, конструкция которой в комплекте с укупорочным средством обеспечивает непроницаемость газов, паров и жидкостей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hermetische 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hermetically sealed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3.2 Виды и типы тары и упаковки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ящик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короб, укупорка, ящичная тара):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Транспортная тара с корпусом, имеющим в сечении, параллельном дну, преимущественно форму прямоугольника, с дном, двумя торцовыми и боковыми стенками, с крышкой или без нее.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Kiste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box, case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caisse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Ящик без крышки с выступающими или невыступающими угловыми планками высотой не более 130 мм допускается называть лотком (</w:t>
            </w:r>
            <w:r w:rsidRPr="008417E7">
              <w:rPr>
                <w:sz w:val="18"/>
                <w:szCs w:val="18"/>
              </w:rPr>
              <w:t>ГОСТ 20767</w:t>
            </w:r>
            <w:r>
              <w:rPr>
                <w:color w:val="2D2D2D"/>
                <w:sz w:val="18"/>
                <w:szCs w:val="18"/>
              </w:rPr>
              <w:t>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бочка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барабан, бочковая тара):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Транспортная тара, имеющая корпус цилиндрической или параболической формы, с обручами или зигами катания, с доньями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Fass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barrel, drum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tonneau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барабан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бочка):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Транспортная тара, имеющая гладкий или гофрированный корпус цилиндрической формы, без обручей или зигов катания, с плоским дном и крышкой или без нее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Trommel, Drum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drum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28" type="#_x0000_t75" alt="ГОСТ 17527-2003 Упаковка. Термины и определения" style="width:14.4pt;height:11.9pt"/>
              </w:pic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канистра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бидон):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Тара с корпусом, имеющим в сечении, параллельном дну, форму, близкую </w:t>
            </w:r>
            <w:proofErr w:type="gramStart"/>
            <w:r>
              <w:rPr>
                <w:color w:val="2D2D2D"/>
                <w:sz w:val="18"/>
                <w:szCs w:val="18"/>
              </w:rPr>
              <w:t>к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прямоугольной, с приспособлением для переноса, сливной горловиной и крышкой с затвором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Kanister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jerrican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75640" cy="151130"/>
                  <wp:effectExtent l="19050" t="0" r="0" b="0"/>
                  <wp:docPr id="34" name="Рисунок 34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фляга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бидон):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Транспортная тара, предназначенная для многократного применения, имеющая корпус цилиндрической формы и цилиндрическую горловину, диаметр которой меньше диаметра корпуса, с приспособлением для переноса и крышкой с затвором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de Kanne</w:t>
            </w:r>
            <w:r w:rsidRPr="005475CB">
              <w:rPr>
                <w:color w:val="2D2D2D"/>
                <w:sz w:val="18"/>
                <w:szCs w:val="18"/>
                <w:lang w:val="en-US"/>
              </w:rPr>
              <w:br/>
            </w:r>
            <w:r w:rsidRPr="005475CB">
              <w:rPr>
                <w:color w:val="2D2D2D"/>
                <w:sz w:val="18"/>
                <w:szCs w:val="18"/>
                <w:lang w:val="en-US"/>
              </w:rPr>
              <w:br/>
              <w:t>en flask (can)</w:t>
            </w:r>
            <w:r w:rsidRPr="005475CB">
              <w:rPr>
                <w:color w:val="2D2D2D"/>
                <w:sz w:val="18"/>
                <w:szCs w:val="18"/>
                <w:lang w:val="en-US"/>
              </w:rPr>
              <w:br/>
            </w:r>
            <w:r w:rsidRPr="005475CB">
              <w:rPr>
                <w:color w:val="2D2D2D"/>
                <w:sz w:val="18"/>
                <w:szCs w:val="18"/>
                <w:lang w:val="en-US"/>
              </w:rPr>
              <w:br/>
              <w:t>fr bidon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баллон: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Транспортная тара, имеющая корпус каплеобразной, шарообразной или цилиндрической формы, со сферическим дном или вогнутым дном, с узкой горловиной.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Ballon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carboy, cylinder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bonbonne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Стеклянный баллон допускается называть бутылью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мешок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мешкотара):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Транспортная мягкая тара, имеющая корпус в форме рукава, с дном и открытым верхом или закрытым верхом с клапаном, вместимостью более 20,0 дм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29" type="#_x0000_t75" alt="ГОСТ 17527-2003 Упаковка. Термины и определения" style="width:8.15pt;height:17.55pt"/>
              </w:pic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Sack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sack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sac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банка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склянка):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Потребительская тара, имеющая цилиндрический корпус, с горловиной, диаметр которой равен диаметру корпуса или незначительно меньше его, с плоским или вогнутым дном, вместимостью от 0,025 до 10,0 дм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30" type="#_x0000_t75" alt="ГОСТ 17527-2003 Упаковка. Термины и определен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Dose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can, jar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31" type="#_x0000_t75" alt="ГОСТ 17527-2003 Упаковка. Термины и определения" style="width:23.8pt;height:11.9pt"/>
              </w:pic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Банку вместимостью менее 0,025 дм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32" type="#_x0000_t75" alt="ГОСТ 17527-2003 Упаковка. Термины и определен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допускается называть баночкой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бутылка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сосуд, флакон):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Потребительская тара, имеющая цилиндрический корпус, переходящий в узкую горловину, предусмотренную для укупоривания, с плоским или вогнутым дном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Flasche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bottle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bouteille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коробка: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Разовая потребительская тара, имеющая корпус разнообразной формы, с плоским дном, закрываемая клапанами или крышкой съемной или на шарнире, или в форме обечайки.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Schachtel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box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33" type="#_x0000_t75" alt="ГОСТ 17527-2003 Упаковка. Термины и определения" style="width:23.8pt;height:11.9pt"/>
              </w:pic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Коробку, изготовляемую из одной заготовки, закрываемую клапанами, допускается называть пачкой.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Коробку, закрываемую крышкой в форме обечайки, допускается называть пеналом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пакет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кулек, мешочек):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Разовая потребительская мягкая тара, имеющая корпус в форме рукава, с дном и открытым верхом, вместимостью до 20,0 дм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34" type="#_x0000_t75" alt="ГОСТ 17527-2003 Упаковка. Термины и определения" style="width:8.15pt;height:17.55pt"/>
              </w:pic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Beutel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pouch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sachet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лоток: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Разовая потребительская тара, имеющая корпус разнообразной формы, с плоским дном и низкими бортиками, предназначенная для упаковывания продукции, укупоривание которой проводится с помощью пленочных материалов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Tray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tray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auge, tray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туба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тюбик):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Разовая потребительская тара, имеющая корпус, обеспечивающий выдавливание содержимого, с узкой горловиной, укупориваемой бушоном, и дном, закрываемым после наполнения продукцией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Tube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tube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tube souple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ампула: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Разовая потребительская тара, имеющая цилиндрический корпус, с вытянутой горловиной, герметично запаиваемой после наполнения продукцией, с плоским или выпуклым дном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Ampulle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ampoule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ampoule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стаканчик: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Разовая потребительская тара, имеющая корпус в форме цилиндра или усеченного конуса, сужающегося ко дну, с плоским или вогнутым дном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Becher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cup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gobelet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флакон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бутылка, пузырек, склянка):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Потребительская тара, имеющая корпус разнообразной формы, резко переходящий в горловину, диаметр венчика которой значительно меньше диаметра описанной окружности корпуса, с плоским или вогнутым дном, укупориваемая крышкой или пробкой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Flakon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flacon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flacon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вакуумная упаковка: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Упаковка, внутреннее давление в которой ниже атмосферного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vakuume 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vacuum package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sous vide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аэрозольная упаковка: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Упаковка, имеющая корпус цилиндрической формы, с узкой горловиной, укупориваемой распылительным клапаном, внутри которой сохраняется заданное давление, позволяющее проводить распыление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Aerosolverpackung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aerosol package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151130"/>
                  <wp:effectExtent l="19050" t="0" r="0" b="0"/>
                  <wp:docPr id="41" name="Рисунок 41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упаковка с газовым наполнением: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Упаковка, заполненная инертным или другим газом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Gasverpackung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gas package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fr emballage de rempeissage gas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асептическая упаковка: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Упаковка с антибактериальной обработкой, биостойкая, предназначенная для пищевых продуктов с длительным сроком хранения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aceptic 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aceptic package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aceptique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блистерная упаковка: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Жесткая, прозрачная, термоформованная пленочная упаковка, повторяющая форму упаковываемой продукции, закрепляемая на подложке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blister 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blister package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 bosse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контурная упаковка: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Упаковка, состоящая из двух слоев комбинированных материалов, соединенных между собой методом термосваривания по контуру помещенной между ними продукции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упаковка многоразового использования: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Упаковка, которую после откупоривания можно закрыть, или позволяющая расходовать содержимое по частям при сохранении защитных свойств упаковки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ruckgabever 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reusable package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151130"/>
                  <wp:effectExtent l="19050" t="0" r="0" b="0"/>
                  <wp:docPr id="42" name="Рисунок 42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кипа: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Упаковочная единица, содержащая подпрессованные изделия или материалы, обвязанные проволокой, лентой или металлическими стяжками, которая может быть обернута или обшита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Ballen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pile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halle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рулон: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Упаковочная единица цилиндрической формы, представляющая собой ленту гибкого материала, смотанную в трубу (трубку) или намотанную на жесткую гильзу, вал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3.3 Параметры и характеристики тары и упаковки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малогабаритная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Транспортная тара, габаритные размеры которой находятся в пределах 1200х1000х1200 мм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kleinst 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small-size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35" type="#_x0000_t75" alt="ГОСТ 17527-2003 Упаковка. Термины и определения" style="width:8.75pt;height:11.9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petite contenance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крупногабаритная тара: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Транспортная тара, габаритные размеры которой превышают 1200х1000х1200 мм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Grossverpackung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large-size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36" type="#_x0000_t75" alt="ГОСТ 17527-2003 Упаковка. Термины и определения" style="width:8.75pt;height:11.9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grande contenance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модуль размеров тары: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Наименьшая общая кратная величина, применяемая для координации и унификации размеров тары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de Modul der Abmessungen</w:t>
            </w:r>
            <w:r w:rsidRPr="005475CB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37" type="#_x0000_t75" alt="ГОСТ 17527-2003 Упаковка. Термины и определения" style="width:15.05pt;height:11.9pt"/>
              </w:pict>
            </w:r>
            <w:r w:rsidRPr="005475CB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475CB">
              <w:rPr>
                <w:color w:val="2D2D2D"/>
                <w:sz w:val="18"/>
                <w:szCs w:val="18"/>
                <w:lang w:val="en-US"/>
              </w:rPr>
              <w:t>Verpackung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en module of container dimensions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fr module des dimensions d'emballage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модульная система унифицированных размеров тары: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Унифицированный ряд размеров тары, систематизированный на базе размеров тары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de Modulsystem der Abmessungen</w:t>
            </w:r>
            <w:r w:rsidRPr="005475CB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38" type="#_x0000_t75" alt="ГОСТ 17527-2003 Упаковка. Термины и определения" style="width:15.05pt;height:11.9pt"/>
              </w:pict>
            </w:r>
            <w:r w:rsidRPr="005475CB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475CB">
              <w:rPr>
                <w:color w:val="2D2D2D"/>
                <w:sz w:val="18"/>
                <w:szCs w:val="18"/>
                <w:lang w:val="en-US"/>
              </w:rPr>
              <w:t>Verpackung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en module system of the unified container dimensions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fr</w:t>
            </w:r>
            <w:r w:rsidRPr="005475CB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58750"/>
                  <wp:effectExtent l="19050" t="0" r="6985" b="0"/>
                  <wp:docPr id="47" name="Рисунок 47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5CB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475CB">
              <w:rPr>
                <w:color w:val="2D2D2D"/>
                <w:sz w:val="18"/>
                <w:szCs w:val="18"/>
                <w:lang w:val="en-US"/>
              </w:rPr>
              <w:t>module des dimensions 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вместимость тары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емкость):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Параметр тары, определяемый ее внутренними размерами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Umfang der Verpackung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package capacity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58750"/>
                  <wp:effectExtent l="19050" t="0" r="6985" b="0"/>
                  <wp:docPr id="48" name="Рисунок 48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номинальные размеры тары: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Основные размеры тары, служащие началом отсчета отклонений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Nennmasse der Verpackung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en nominal dimensions of a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dimensions nominales 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действительные размеры тары: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Размеры тары, полученные при ее изготовлении и измеренные с допускаемой погрешностью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Tatsachlichmasse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en actual dimensions of a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dimensions utiles 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предельные размеры тары: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Максимально и минимально допустимые размеры тары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Crenzmasse der Verpackung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en limiting dimensions of a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dimensions limite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внутренние размеры тары: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Innenmasse der Verpackung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en inside dimensions of a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dimensions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151130"/>
                  <wp:effectExtent l="19050" t="0" r="8890" b="0"/>
                  <wp:docPr id="49" name="Рисунок 49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наружные размеры тары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внешние размеры):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Aussenmasse der Verpackung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en outside dimensions of a container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dimensions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151130"/>
                  <wp:effectExtent l="19050" t="0" r="0" b="0"/>
                  <wp:docPr id="50" name="Рисунок 50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габаритные размеры тары: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Максимальные наружные размеры тары, включая выступающие части и детали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Grossmasse der Verpackung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en overall dimensions of a container</w:t>
            </w:r>
          </w:p>
        </w:tc>
      </w:tr>
      <w:tr w:rsidR="005475CB" w:rsidRPr="00D40364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fr dimensions hors-tout 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масса упаковки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тара):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Масса тары и вспомогательных упаковочных средств в упаковочной единице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Taragewicht, Tara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package mass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masse 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масса брутто: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Масса упаковки и продукции в ней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Bruttomasse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gross mass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masse brut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масса нетто: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Масса продукции в упаковочной единице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Nettomasse,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158750"/>
                  <wp:effectExtent l="19050" t="0" r="8255" b="0"/>
                  <wp:docPr id="51" name="Рисунок 51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net mass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poids net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3.4 Маркировка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маркировка: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Информация в виде надписей, цифровых, цветовых и условных обозначений, наносимая на продукцию, упаковку, этикетку или ярлык для обеспечения идентификации и ускорения обработки при погрузочно-разгрузочных работах, транспортировании и хранении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Markierung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marking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marquage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76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транспортная маркировка: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Маркировка, информирующая о получателе, отправителе и способах обращения с упакованной продукцией при ее транспортировании и хранении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transport Markierung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transport marking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marquage transport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потребительская маркировка: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Маркировка, информирующая об изготовителе, количестве и качестве упакованной продукции.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konsum Markierung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consumer marking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marquage usager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Допускается наносить надписи о способах обращения с продукцией при потреблении, а также рекламирующие 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экологическая маркировка упаковки: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Маркировка, информирующая о применяемых упаковочных материалах и о возможности утилизации упаковки после извлечения продукции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158750"/>
                  <wp:effectExtent l="19050" t="0" r="0" b="0"/>
                  <wp:docPr id="52" name="Рисунок 52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Markierung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ecological marking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marquage oecologique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ярлык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(Ндп.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бирка):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Изделие заданных формы, размеров и материала, предназначенное для нанесения маркировки, прикрепляемое или прилагаемое к упаковке или продукции или вкладываемое в упаковке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Zettel,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158750"/>
                  <wp:effectExtent l="19050" t="0" r="0" b="0"/>
                  <wp:docPr id="53" name="Рисунок 53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tag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158750"/>
                  <wp:effectExtent l="19050" t="0" r="2540" b="0"/>
                  <wp:docPr id="54" name="Рисунок 54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volante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этикетка: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Средство информации об упакованной продукц</w:t>
            </w:r>
            <w:proofErr w:type="gramStart"/>
            <w:r>
              <w:rPr>
                <w:color w:val="2D2D2D"/>
                <w:sz w:val="18"/>
                <w:szCs w:val="18"/>
              </w:rPr>
              <w:t>ии и ее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изготовителе, располагаемое на самой продукции, на листе-вкладыше или на ярлыке, прикрепляемое или прилагаемое к упаковочной единице.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Etikett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label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158750"/>
                  <wp:effectExtent l="19050" t="0" r="2540" b="0"/>
                  <wp:docPr id="55" name="Рисунок 55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Этикетка небольших размеров, содержащая дополнительные сведения о продукции и расположенная на противоположной стороне от основной этикетки, называется контрэтикеткой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кольеретка: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Этикетка небольших размеров разнообразной формы, наклеиваемая на горловину бутылки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collar label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158750"/>
                  <wp:effectExtent l="19050" t="0" r="2540" b="0"/>
                  <wp:docPr id="56" name="Рисунок 56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profile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3.5 Укупорочные средства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укупорочное средство: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Средство для укупоривания тары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Packmittel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packaging means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moyens 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крышка: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Укупорочное средство для закрывания верха или горловины тары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cover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couvercle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пробка: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Укупорочное средство, вставляемое внутрь горловины тары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Cork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plug, cork, stopper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bouchon, tampon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кронен-пробка: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Укупорочное средство в виде металлического колпачка корончатой формы с уплотнительной прокладкой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crown cork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bouchon crown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аэрозольный клапан: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Затвор для аэрозольной упаковки, сохраняющий давление внутри упаковки и позволяющий проводить распыление упакованной продукции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aerosol Ventil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aerosol valve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valve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151130"/>
                  <wp:effectExtent l="19050" t="0" r="0" b="0"/>
                  <wp:docPr id="57" name="Рисунок 57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колпачок: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Укупорочное средство, надеваемое на горловину тары для обеспечения герметичности и (или) защиты тары.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Kappe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cap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capuchon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В некоторых случаях колпачок создает одно целое с пробкой или крышкой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мюзле: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Укупорочное металлическое средство, применяемое для укупоривания бутылок с пищевыми жидкостями, имеющими избыточное давление, закрепляемое на горловине после укупоривания ее пробкой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muzzle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обвязочное средство: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Средство для скрепления упаковки или продукции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strapping means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moyens de cercalage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упаковочная лента: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Средство, предназначенное для оклеивания (обвязывания) транспортной или потребительской тары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packaging tape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3.6 Вспомогательные упаковочные средства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вспомогательное упаковочное средство: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Элемент упаковки, который в комплексе с тарой выполняет функцию упаковки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Verpackungshilfsmittel, Packhilfsmittel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ancillary packaging materials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accessoires d'emballage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катушка: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Вспомогательное упаковочное средство, имеющее цилиндрическую форму, для наматывания нитей или гибких материалов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Spule, Rolle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spool, bobbin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bobine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бобина: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Вспомогательное упаковочное средство, имеющее форму катушки или валика для наматывания нитей или материалов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Bobine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bobbin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bobine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гильза: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Вспомогательное упаковочное средство, имеющее форму трубки для наматывания бумаги или гибких материалов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Hulse, Rolle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sleeve, cartridge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manchon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фиксатор: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Средство, ограничивающее положение продукции и закрепляющее ее подвижные части от перемещения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Riegel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stop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fixateur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амортизатор: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Вспомогательное упаковочное средство, предохраняющее продукцию в таре от механических воздействий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amortisseur, absorber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amortisseur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вкладыш: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Вспомогательное упаковочное средство, помещаемое внутри тары, предохраняющее продукцию от перемещения, соприкасания и ударов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Dampfer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liner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coussenet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прокладка: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Плоский прямоугольный или фигурный вкладыш из листовых материалов, помещаемый между отдельными рядами или слоями продукции для предохранения от перемещений или для упрочнения тары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Zwischenlage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padding, gasket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peaque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бугорчатая прокладка: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Объемный бугорчатый или ячеистый вкладыш из бумажного литья или полимерных материалов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zellular Zwischenlage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cellular padding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peaque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коррекс: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Объемный бугорчатый или ячеистый художественно оформленный вкладыш, помещаемый в потребительскую тару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plastic cellular padding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plaque bulleux (cellulaire)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мешок-вкладыш: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Вспомогательное упаковочное средство, помещаемое внутри тары, обеспечивающее сохранность упакованной продукции и защиту от атмосферного влияния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inner bag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coussenet sac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102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решетка: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Вспомогательное упаковочное средство, делящее внутренний объем тары на ячейки, соответствующие наружным размерам упаковываемой продукции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 Gitter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grid</w:t>
            </w:r>
          </w:p>
        </w:tc>
      </w:tr>
      <w:tr w:rsidR="005475CB" w:rsidTr="005475C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 arille</w:t>
            </w:r>
          </w:p>
        </w:tc>
      </w:tr>
    </w:tbl>
    <w:p w:rsidR="005475CB" w:rsidRDefault="005475CB" w:rsidP="005475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1848"/>
      </w:tblGrid>
      <w:tr w:rsidR="005475CB" w:rsidTr="005475CB">
        <w:trPr>
          <w:trHeight w:val="15"/>
        </w:trPr>
        <w:tc>
          <w:tcPr>
            <w:tcW w:w="7577" w:type="dxa"/>
            <w:hideMark/>
          </w:tcPr>
          <w:p w:rsidR="005475CB" w:rsidRDefault="005475C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475CB" w:rsidRDefault="005475CB">
            <w:pPr>
              <w:rPr>
                <w:sz w:val="2"/>
                <w:szCs w:val="24"/>
              </w:rPr>
            </w:pP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амортизатор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ампула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баллон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банка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барабан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барабан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бидон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39; 40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бирка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бобина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бочка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бочка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бутылка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бутылка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вид тары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вкладыш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вместимость тары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гильза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единица упаковочная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емкость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завертывание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затаривание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канистра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катушка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кипа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клапан аэрозольный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колпачок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кольеретка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короб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коробка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коррекс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кронен-пробка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крышка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кулек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лента упаковочная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лоток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маркировка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маркировка потребительская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маркировка транспортная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маркировка упаковки экологическая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масса брутто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масса нетто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масса упаковки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материал упаковочный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мешкотара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мешок-вкладыш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мешочек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модуль размеров тары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мюзле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оборот тары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пакет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период оборота тары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пробка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прокладка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прокладка бугорчатая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пузырек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размеры внешние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размеры тары внутренние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размеры тары габаритные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размеры тары действительные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размеры тары наружные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размеры тары номинальные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размеры тары предельные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решетка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рулон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система унифицированных размеров тары модульная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склянка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43; 51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сосуд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средство обвязочное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средство укупорочное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средство упаковочное вспомогательное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срок службы тары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стаканчик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тара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1; 72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тара бочковая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тара внутренняя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возвратная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герметичная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групповая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тара держаная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жесткая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закрытая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изотермическая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инвентарная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индивидуальная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комбинированная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крупногабаритная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малогабаритная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тара многооборотная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многооборотная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мягкая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тара необоротная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неразборная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тара нвскладывающаяся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тара оборотная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открытая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потребительская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производственная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разборная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разовая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складная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lastRenderedPageBreak/>
              <w:t>тара складывающаяся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24; 26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стандартная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транспортная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хрупкая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штабелируемая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тара ящичная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тип тары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туба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тюбик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укупорка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2; 36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упаковка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упаковка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2; 7; 16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упаковка асептическая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упаковка аэрозольная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упаковка блистерная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упаковка вакуумная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упаковка внешняя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упаковка внутренняя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упаковка групповая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упаковка индивидуальная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упаковка комбинированная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упаковка контурная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упаковка многоразового использования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упаковка отправительская внешняя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упаковка потребительская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упаковка предварительная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упаковка с газовым наполнением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упаковка транспортировочная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упаковка транспортная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упаковывание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утилизация тары и упаковочного материала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фиксатор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флакон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флакон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фляга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этикетка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ярлык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ящик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</w:tbl>
    <w:p w:rsidR="005475CB" w:rsidRDefault="005475CB" w:rsidP="005475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ЭКВИВАЛЕНТОВ ТЕРМИНОВ НА НЕМЕЦКОМ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1848"/>
      </w:tblGrid>
      <w:tr w:rsidR="005475CB" w:rsidTr="005475CB">
        <w:trPr>
          <w:trHeight w:val="15"/>
        </w:trPr>
        <w:tc>
          <w:tcPr>
            <w:tcW w:w="7577" w:type="dxa"/>
            <w:hideMark/>
          </w:tcPr>
          <w:p w:rsidR="005475CB" w:rsidRDefault="005475C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475CB" w:rsidRDefault="005475CB">
            <w:pPr>
              <w:rPr>
                <w:sz w:val="2"/>
                <w:szCs w:val="24"/>
              </w:rPr>
            </w:pP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aceptic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Aerosolverpackung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aerosol Ventil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Ampulle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158750"/>
                  <wp:effectExtent l="19050" t="0" r="0" b="0"/>
                  <wp:docPr id="58" name="Рисунок 58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Aussenmasse der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Ballen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Ballon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Becher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Beutel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blister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Bobine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Bruttomasse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Cork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Crenzmasse der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Einwegverpackungsmittel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Einzelverpackungsmittel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Etikett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Dampfer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Dose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Drum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faltbares 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Fass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Flakon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Flasche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flexibles 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formfeste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formstabile 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158750"/>
                  <wp:effectExtent l="19050" t="0" r="8255" b="0"/>
                  <wp:docPr id="59" name="Рисунок 59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Gasverpackung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Gitter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Grossmasse der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Grossverpackung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hermetische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Hulse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Industrieverpackung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Innenmasse der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Isolierverpackung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isothermisches 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Kanister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Kanne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Kappe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Kiste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kleinst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kombinationsverpackung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kombiniert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konsum Markierung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Konsumverpackung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Leihverpackungsmittel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Markierung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Mehrwegverpackungsmittel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Modul der Abmessungen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39" type="#_x0000_t75" alt="ГОСТ 17527-2003 Упаковка. Термины и определения" style="width:15.05pt;height:11.9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Modulsystem der Abmessungen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40" type="#_x0000_t75" alt="ГОСТ 17527-2003 Упаковка. Термины и определения" style="width:15.05pt;height:11.9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Nennmasse der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Nettomasse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Normverpackung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offene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158750"/>
                  <wp:effectExtent l="19050" t="0" r="0" b="0"/>
                  <wp:docPr id="62" name="Рисунок 62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Markierung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Packhilfsmittel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Packmittel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7; 82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Packstoff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Perioden Umlauf eines Packmittels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Riegel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Rolle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92; 94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ruckgabever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Sack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sammel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Sammelverpackungsmittel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Schachtel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Spule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stapelfahiges 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starre 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Tara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Taragewicht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Tatsachlichmasse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transport Markierung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Transportverpackung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Tray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Trommel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Tube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Umfang der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Umlauf eines Packmittels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Utilizierung der 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vakuum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Verpacken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Verpackungsart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Verpackungsenheit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Verpackungshilfsmittel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Verpackungstyp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Verpackungswerkstoff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Versandverpackungsmittel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15; 16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verschlossene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warmhalte Verpackung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zellular Zwischenlage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zerbrechliches 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zerlegbares Verpackungsmittel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Zettel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Zwischenlage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</w:tr>
    </w:tbl>
    <w:p w:rsidR="005475CB" w:rsidRDefault="005475CB" w:rsidP="005475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ЭКВИВАЛЕНТОВ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1848"/>
      </w:tblGrid>
      <w:tr w:rsidR="005475CB" w:rsidTr="005475CB">
        <w:trPr>
          <w:trHeight w:val="15"/>
        </w:trPr>
        <w:tc>
          <w:tcPr>
            <w:tcW w:w="7577" w:type="dxa"/>
            <w:hideMark/>
          </w:tcPr>
          <w:p w:rsidR="005475CB" w:rsidRDefault="005475C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475CB" w:rsidRDefault="005475CB">
            <w:pPr>
              <w:rPr>
                <w:sz w:val="2"/>
                <w:szCs w:val="24"/>
              </w:rPr>
            </w:pP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absorber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aceptic package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actual dimensions of a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aerosol package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aerosol valve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amortisseur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ampoule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ancillary packaging materials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barrel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blister package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bobbin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92; 93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bottle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box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36; 45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can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cap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carboy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cartridge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case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cellular padding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closed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collapsible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collar label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combined package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composite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consumer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consumer marking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cork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cover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crown cork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cup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cylinder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demountable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drum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37; 38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ecological marking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flacon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flask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flexible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fragile package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gas package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gasket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grid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gross mass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hermetically sealed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industrial package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inner bag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inside dimensions of a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jar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jerrican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label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large-size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limiting dimensions of a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marking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module of container dimensions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module system of the unified container dimensions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multipack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multiple package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multi-way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muzzle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net mass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nominal dimensions of a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non-demountable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open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outside dimensions of a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t>overall dimensions of a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package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package capacity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package mass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packaging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packaging material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packaging means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packaging tape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pack unit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padding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P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475CB">
              <w:rPr>
                <w:color w:val="2D2D2D"/>
                <w:sz w:val="18"/>
                <w:szCs w:val="18"/>
                <w:lang w:val="en-US"/>
              </w:rPr>
              <w:lastRenderedPageBreak/>
              <w:t>period of a trip of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pile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plastic cellular padding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plug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pouch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reel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returnable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reusable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reusable package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rigid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sack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shelf life for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shipping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single-trip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sleeve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small-size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spool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stackable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standard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stop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stopper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strapping means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style of a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tag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thermally insulated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transport marking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tray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trip of a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tube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type of a container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unit pack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utilization of packaging means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vacuum package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</w:tbl>
    <w:p w:rsidR="005475CB" w:rsidRDefault="005475CB" w:rsidP="005475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ЭКВИВАЛЕНТОВ ТЕРМИНОВ НА ФРАНЦУЗСКОМ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1663"/>
      </w:tblGrid>
      <w:tr w:rsidR="005475CB" w:rsidTr="005475CB">
        <w:trPr>
          <w:trHeight w:val="15"/>
        </w:trPr>
        <w:tc>
          <w:tcPr>
            <w:tcW w:w="7577" w:type="dxa"/>
            <w:hideMark/>
          </w:tcPr>
          <w:p w:rsidR="005475CB" w:rsidRDefault="005475C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475CB" w:rsidRDefault="005475CB">
            <w:pPr>
              <w:rPr>
                <w:sz w:val="2"/>
                <w:szCs w:val="24"/>
              </w:rPr>
            </w:pP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accessoires 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amortisseur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ampoule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arille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auge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bidon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bobine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92; 93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F6327F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6327F">
              <w:rPr>
                <w:color w:val="2D2D2D"/>
                <w:sz w:val="18"/>
                <w:szCs w:val="18"/>
              </w:rPr>
              <w:pict>
                <v:shape id="_x0000_i1041" type="#_x0000_t75" alt="ГОСТ 17527-2003 Упаковка. Термины и определения" style="width:23.8pt;height:11.9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43; 45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75640" cy="151130"/>
                  <wp:effectExtent l="19050" t="0" r="0" b="0"/>
                  <wp:docPr id="64" name="Рисунок 64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bonbonne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bouchon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bouchon crown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bouteille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caisse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58750"/>
                  <wp:effectExtent l="19050" t="0" r="6985" b="0"/>
                  <wp:docPr id="65" name="Рисунок 65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capuchon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coussenet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coussenet sac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couvercle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dimensions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151130"/>
                  <wp:effectExtent l="19050" t="0" r="0" b="0"/>
                  <wp:docPr id="66" name="Рисунок 66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dimensions hors-tout 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dimensions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151130"/>
                  <wp:effectExtent l="19050" t="0" r="8890" b="0"/>
                  <wp:docPr id="67" name="Рисунок 67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dimensions limite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dimensions nominales 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dimensions utiles 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F6327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6327F">
              <w:rPr>
                <w:color w:val="2D2D2D"/>
                <w:sz w:val="18"/>
                <w:szCs w:val="18"/>
              </w:rPr>
              <w:pict>
                <v:shape id="_x0000_i1042" type="#_x0000_t75" alt="ГОСТ 17527-2003 Упаковка. Термины и определения" style="width:26.9pt;height:11.9pt"/>
              </w:pict>
            </w:r>
            <w:r w:rsidR="005475CB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475CB">
              <w:rPr>
                <w:color w:val="2D2D2D"/>
                <w:sz w:val="18"/>
                <w:szCs w:val="18"/>
              </w:rPr>
              <w:t>de service 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1; 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aceptique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151130"/>
                  <wp:effectExtent l="19050" t="0" r="0" b="0"/>
                  <wp:docPr id="69" name="Рисунок 69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43" type="#_x0000_t75" alt="ГОСТ 17527-2003 Упаковка. Термины и определения" style="width:8.75pt;height:11.9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grande contenance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44" type="#_x0000_t75" alt="ГОСТ 17527-2003 Упаковка. Термины и определения" style="width:8.75pt;height:11.9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petite contenance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avec couvercle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bosse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combine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151130"/>
                  <wp:effectExtent l="19050" t="0" r="3810" b="0"/>
                  <wp:docPr id="72" name="Рисунок 72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de rempeissage gas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de vente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75640" cy="158750"/>
                  <wp:effectExtent l="19050" t="0" r="0" b="0"/>
                  <wp:docPr id="73" name="Рисунок 73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en retour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21; 23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flexible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gerbable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group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151130"/>
                  <wp:effectExtent l="19050" t="0" r="8890" b="0"/>
                  <wp:docPr id="74" name="Рисунок 74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151130"/>
                  <wp:effectExtent l="19050" t="0" r="0" b="0"/>
                  <wp:docPr id="75" name="Рисунок 75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45" type="#_x0000_t75" alt="ГОСТ 17527-2003 Упаковка. Термины и определения" style="width:29.45pt;height:11.9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multiple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perdu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pliable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151130"/>
                  <wp:effectExtent l="19050" t="0" r="5080" b="0"/>
                  <wp:docPr id="77" name="Рисунок 77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F6327F" w:rsidRPr="00F6327F">
              <w:rPr>
                <w:color w:val="2D2D2D"/>
                <w:sz w:val="18"/>
                <w:szCs w:val="18"/>
              </w:rPr>
              <w:pict>
                <v:shape id="_x0000_i1046" type="#_x0000_t75" alt="ГОСТ 17527-2003 Упаковка. Термины и определения" style="width:29.45pt;height:11.9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rigide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sans couvercle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sous vide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standardise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emballage unitaire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158750"/>
                  <wp:effectExtent l="19050" t="0" r="2540" b="0"/>
                  <wp:docPr id="79" name="Рисунок 79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158750"/>
                  <wp:effectExtent l="19050" t="0" r="2540" b="0"/>
                  <wp:docPr id="80" name="Рисунок 80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profile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158750"/>
                  <wp:effectExtent l="19050" t="0" r="2540" b="0"/>
                  <wp:docPr id="81" name="Рисунок 81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volante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fixateur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flacon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forme 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F6327F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6327F">
              <w:rPr>
                <w:color w:val="2D2D2D"/>
                <w:sz w:val="18"/>
                <w:szCs w:val="18"/>
              </w:rPr>
              <w:pict>
                <v:shape id="_x0000_i1047" type="#_x0000_t75" alt="ГОСТ 17527-2003 Упаковка. Термины и определения" style="width:14.4pt;height:11.9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gobelet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halle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manchon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marquage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marquage oecologique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marquage transport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marquage usager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masse brut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masse 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564515" cy="151130"/>
                  <wp:effectExtent l="19050" t="0" r="6985" b="0"/>
                  <wp:docPr id="83" name="Рисунок 83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module des dimensions 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moyens de cercalage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moyens 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operation 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peaque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98;99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158750"/>
                  <wp:effectExtent l="19050" t="0" r="8890" b="0"/>
                  <wp:docPr id="84" name="Рисунок 84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de voyage 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plaque bulleux (cellulaire)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poids net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sac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sachet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58750"/>
                  <wp:effectExtent l="19050" t="0" r="6985" b="0"/>
                  <wp:docPr id="85" name="Рисунок 85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module des dimensions 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tampon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tonneau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tray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tube souple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type 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F6327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6327F">
              <w:rPr>
                <w:color w:val="2D2D2D"/>
                <w:sz w:val="18"/>
                <w:szCs w:val="18"/>
              </w:rPr>
              <w:pict>
                <v:shape id="_x0000_i1048" type="#_x0000_t75" alt="ГОСТ 17527-2003 Упаковка. Термины и определения" style="width:23.15pt;height:11.9pt"/>
              </w:pict>
            </w:r>
            <w:r w:rsidR="005475CB">
              <w:rPr>
                <w:color w:val="2D2D2D"/>
                <w:sz w:val="18"/>
                <w:szCs w:val="18"/>
              </w:rPr>
              <w:t>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utilisation de moyens d'emballage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valve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151130"/>
                  <wp:effectExtent l="19050" t="0" r="0" b="0"/>
                  <wp:docPr id="87" name="Рисунок 87" descr="ГОСТ 17527-2003 Упаковка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17527-2003 Упаковка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</w:t>
            </w:r>
          </w:p>
        </w:tc>
      </w:tr>
      <w:tr w:rsidR="005475CB" w:rsidTr="005475CB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voyage d'un emballage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5CB" w:rsidRDefault="005475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</w:tbl>
    <w:p w:rsidR="005475CB" w:rsidRDefault="005475CB" w:rsidP="005475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2004</w:t>
      </w:r>
    </w:p>
    <w:p w:rsidR="001B5013" w:rsidRPr="005475CB" w:rsidRDefault="001B5013" w:rsidP="005475CB"/>
    <w:sectPr w:rsidR="001B5013" w:rsidRPr="005475CB" w:rsidSect="00BD5B9F">
      <w:footerReference w:type="default" r:id="rId2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B4" w:rsidRDefault="00FA74B4" w:rsidP="00D40364">
      <w:pPr>
        <w:spacing w:after="0" w:line="240" w:lineRule="auto"/>
      </w:pPr>
      <w:r>
        <w:separator/>
      </w:r>
    </w:p>
  </w:endnote>
  <w:endnote w:type="continuationSeparator" w:id="0">
    <w:p w:rsidR="00FA74B4" w:rsidRDefault="00FA74B4" w:rsidP="00D4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64" w:rsidRDefault="00D40364" w:rsidP="00D40364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40364" w:rsidRDefault="00D403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B4" w:rsidRDefault="00FA74B4" w:rsidP="00D40364">
      <w:pPr>
        <w:spacing w:after="0" w:line="240" w:lineRule="auto"/>
      </w:pPr>
      <w:r>
        <w:separator/>
      </w:r>
    </w:p>
  </w:footnote>
  <w:footnote w:type="continuationSeparator" w:id="0">
    <w:p w:rsidR="00FA74B4" w:rsidRDefault="00FA74B4" w:rsidP="00D4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17361"/>
    <w:rsid w:val="00420A9E"/>
    <w:rsid w:val="00423B06"/>
    <w:rsid w:val="00463F6D"/>
    <w:rsid w:val="005475CB"/>
    <w:rsid w:val="00593B2B"/>
    <w:rsid w:val="006377D1"/>
    <w:rsid w:val="006734D2"/>
    <w:rsid w:val="006B72AD"/>
    <w:rsid w:val="006E34A7"/>
    <w:rsid w:val="00793F5F"/>
    <w:rsid w:val="007B1F3A"/>
    <w:rsid w:val="008417E7"/>
    <w:rsid w:val="00865359"/>
    <w:rsid w:val="008944C1"/>
    <w:rsid w:val="009649C2"/>
    <w:rsid w:val="009703F2"/>
    <w:rsid w:val="00A57EB4"/>
    <w:rsid w:val="00B45CAD"/>
    <w:rsid w:val="00BD5B9F"/>
    <w:rsid w:val="00C23C38"/>
    <w:rsid w:val="00C52D34"/>
    <w:rsid w:val="00CA0697"/>
    <w:rsid w:val="00CD13DB"/>
    <w:rsid w:val="00D40364"/>
    <w:rsid w:val="00D8013B"/>
    <w:rsid w:val="00E44707"/>
    <w:rsid w:val="00E8250E"/>
    <w:rsid w:val="00E96EAC"/>
    <w:rsid w:val="00F04FEC"/>
    <w:rsid w:val="00F6327F"/>
    <w:rsid w:val="00FA3DA1"/>
    <w:rsid w:val="00FA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4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0364"/>
  </w:style>
  <w:style w:type="paragraph" w:styleId="ae">
    <w:name w:val="footer"/>
    <w:basedOn w:val="a"/>
    <w:link w:val="af"/>
    <w:uiPriority w:val="99"/>
    <w:semiHidden/>
    <w:unhideWhenUsed/>
    <w:rsid w:val="00D4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0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13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09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88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0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0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5201</Words>
  <Characters>29647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2017-06-29T07:44:00Z</dcterms:created>
  <dcterms:modified xsi:type="dcterms:W3CDTF">2017-08-15T11:55:00Z</dcterms:modified>
</cp:coreProperties>
</file>