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E0" w:rsidRDefault="00884BE0" w:rsidP="00884BE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18123-82 Шайбы. Общие технические условия (с Изменениями N 1, 2)</w:t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18123-82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Г36</w:t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84BE0" w:rsidRDefault="00884BE0" w:rsidP="00884B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884BE0" w:rsidRDefault="00884BE0" w:rsidP="00884B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ШАЙБЫ</w:t>
      </w:r>
    </w:p>
    <w:p w:rsidR="00884BE0" w:rsidRPr="00884BE0" w:rsidRDefault="00884BE0" w:rsidP="00884B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</w:t>
      </w:r>
      <w:r w:rsidRPr="00884BE0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884BE0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884BE0" w:rsidRPr="00884BE0" w:rsidRDefault="00884BE0" w:rsidP="00884BE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884BE0">
        <w:rPr>
          <w:rFonts w:ascii="Arial" w:hAnsi="Arial" w:cs="Arial"/>
          <w:color w:val="3C3C3C"/>
          <w:spacing w:val="2"/>
          <w:sz w:val="34"/>
          <w:szCs w:val="34"/>
          <w:lang w:val="en-US"/>
        </w:rPr>
        <w:t>Washers.</w:t>
      </w:r>
      <w:proofErr w:type="gramEnd"/>
      <w:r w:rsidRPr="00884BE0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General specifications</w:t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9C0985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 21.060.30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12 8000</w:t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1984-01-01</w:t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Постановлением Государственного комитета СССР по стандартам от 2 июня 1982 г. N 2256 дата введения установлена 01.01.84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 ГОСТ 18123-72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ИЗДАНИЕ с Изменениями N 1, 2, утвержденными в августе 1985 г., мае 1988 г. (ИУС 11-85, ИУС 8-88).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шайбы: плоские круглые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6958-78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9649-78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10450-78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11371-78</w:t>
      </w:r>
      <w:r>
        <w:rPr>
          <w:rFonts w:ascii="Arial" w:hAnsi="Arial" w:cs="Arial"/>
          <w:color w:val="2D2D2D"/>
          <w:spacing w:val="2"/>
          <w:sz w:val="23"/>
          <w:szCs w:val="23"/>
        </w:rPr>
        <w:t>, косые квадратные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10906-78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стопорные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11872-89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13463-77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13464-77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13465-77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13466-77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классов точности А и 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219-75.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53442" w:rsidRDefault="00F53442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F53442" w:rsidRDefault="00F53442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84BE0" w:rsidRDefault="00884BE0" w:rsidP="00884BE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1. ТЕХНИЧЕСКИЕ ТРЕБОВАНИЯ</w:t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Шайбы должны изготовляться в соответствии с требованиями настоящего стандарта и стандартов на конкретные виды шайб.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Схема построения условного обозначения шайб приведена в приложении.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Марки материалов и их условные обозначения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 По соглашению между потребителем и изготовителем допускается изготавливать шайбы из материала, не указанного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8"/>
        <w:gridCol w:w="1948"/>
        <w:gridCol w:w="2351"/>
        <w:gridCol w:w="2930"/>
      </w:tblGrid>
      <w:tr w:rsidR="00884BE0" w:rsidTr="00884BE0">
        <w:trPr>
          <w:trHeight w:val="15"/>
        </w:trPr>
        <w:tc>
          <w:tcPr>
            <w:tcW w:w="3511" w:type="dxa"/>
            <w:hideMark/>
          </w:tcPr>
          <w:p w:rsidR="00884BE0" w:rsidRDefault="00884BE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84BE0" w:rsidRDefault="00884BE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84BE0" w:rsidRDefault="00884BE0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84BE0" w:rsidRDefault="00884BE0">
            <w:pPr>
              <w:rPr>
                <w:sz w:val="2"/>
                <w:szCs w:val="24"/>
              </w:rPr>
            </w:pPr>
          </w:p>
        </w:tc>
      </w:tr>
      <w:tr w:rsidR="00884BE0" w:rsidTr="00884BE0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</w:tr>
      <w:tr w:rsidR="00884BE0" w:rsidTr="00884BE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стандарта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Условное обозначение марки (группы)</w:t>
            </w:r>
          </w:p>
        </w:tc>
      </w:tr>
      <w:tr w:rsidR="00884BE0" w:rsidTr="00884BE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Углеродистые стали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08, 08кп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C0985">
              <w:rPr>
                <w:sz w:val="23"/>
                <w:szCs w:val="23"/>
              </w:rPr>
              <w:t>ГОСТ 1050-88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01</w:t>
            </w: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 10кп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C0985">
              <w:rPr>
                <w:sz w:val="23"/>
                <w:szCs w:val="23"/>
              </w:rPr>
              <w:t>ГОСТ 380-94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02</w:t>
            </w: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Ст3кп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C0985">
              <w:rPr>
                <w:sz w:val="23"/>
                <w:szCs w:val="23"/>
              </w:rPr>
              <w:t>ГОСТ 1050-88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03</w:t>
            </w: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04</w:t>
            </w: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06</w:t>
            </w:r>
          </w:p>
        </w:tc>
      </w:tr>
      <w:tr w:rsidR="00884BE0" w:rsidTr="00884BE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Легированные стали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C0985">
              <w:rPr>
                <w:sz w:val="23"/>
                <w:szCs w:val="23"/>
              </w:rPr>
              <w:t>ГОСТ 4543-71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30ХГСА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</w:tr>
      <w:tr w:rsidR="00884BE0" w:rsidTr="00884BE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Коррозионно-стойкие стали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12Х18Н10Т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C0985">
              <w:rPr>
                <w:sz w:val="23"/>
                <w:szCs w:val="23"/>
              </w:rPr>
              <w:t>ГОСТ 5632-72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20Х13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</w:tr>
      <w:tr w:rsidR="00884BE0" w:rsidTr="00884BE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Латуни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Л63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C0985">
              <w:rPr>
                <w:sz w:val="23"/>
                <w:szCs w:val="23"/>
              </w:rPr>
              <w:t>ГОСТ 15527-2004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ЛС59-1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антимагнитная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</w:tr>
      <w:tr w:rsidR="00884BE0" w:rsidTr="00884BE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Бронза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БрАМц9-2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C0985">
              <w:rPr>
                <w:sz w:val="23"/>
                <w:szCs w:val="23"/>
              </w:rPr>
              <w:t>ГОСТ 18175-78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</w:tr>
      <w:tr w:rsidR="00884BE0" w:rsidTr="00884BE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Медь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C0985">
              <w:rPr>
                <w:sz w:val="23"/>
                <w:szCs w:val="23"/>
              </w:rPr>
              <w:t>ГОСТ 859-2001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884BE0" w:rsidTr="00884BE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Алюминиевые сплавы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АМг5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C0985">
              <w:rPr>
                <w:sz w:val="23"/>
                <w:szCs w:val="23"/>
              </w:rPr>
              <w:t>ГОСТ 4784-97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884BE0" w:rsidTr="00884BE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АД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</w:tr>
    </w:tbl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Шайбы изготовляют с покрытиями или без покрытий. Виды покрытий, их условное обозначение и толщина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1759.0-87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1759.1-82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1759.2-82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1759.3-83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1759.4-87</w:t>
      </w:r>
      <w:r>
        <w:rPr>
          <w:rFonts w:ascii="Arial" w:hAnsi="Arial" w:cs="Arial"/>
          <w:color w:val="2D2D2D"/>
          <w:spacing w:val="2"/>
          <w:sz w:val="23"/>
          <w:szCs w:val="23"/>
        </w:rPr>
        <w:t>*,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1759.5-87</w:t>
      </w:r>
      <w:r>
        <w:rPr>
          <w:rFonts w:ascii="Arial" w:hAnsi="Arial" w:cs="Arial"/>
          <w:color w:val="2D2D2D"/>
          <w:spacing w:val="2"/>
          <w:sz w:val="23"/>
          <w:szCs w:val="23"/>
        </w:rPr>
        <w:t>**. Допускается применять другие виды покрытий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9.306-85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с 01.01.2008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9C0985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9C0985">
        <w:rPr>
          <w:rFonts w:ascii="Arial" w:hAnsi="Arial" w:cs="Arial"/>
          <w:spacing w:val="2"/>
          <w:sz w:val="23"/>
          <w:szCs w:val="23"/>
        </w:rPr>
        <w:t xml:space="preserve"> 52627-2006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На территории Российской Федерации с 01.01.2008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Р 52628-2006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1.3, 1.4.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Технические требования к покрытиям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9.301-86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Поверхности шайб должны быть без трещин, раковин, надрывов, острых кромок, заусенцев, ржавчины.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Допускаются риски, вмятины, замятые заусенцы и срывы металла на цилиндрической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поверхности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дефекты поверхности, установленные техническими требованиями на исходный материал.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Параметр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703D" w:rsidRPr="00F0703D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8123-82 Шайбы. Общие технические условия (с Изменениями N 1, 2)" style="width:16.75pt;height:10.0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шероховатости опорных поверхностей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не более 3,2 мкм.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1.8. Поля допусков и предельные отклонения размеров, допуски формы и расположения поверхностей шайб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5"/>
        <w:gridCol w:w="1949"/>
        <w:gridCol w:w="609"/>
        <w:gridCol w:w="1481"/>
        <w:gridCol w:w="1552"/>
        <w:gridCol w:w="1331"/>
      </w:tblGrid>
      <w:tr w:rsidR="00884BE0" w:rsidTr="00884BE0">
        <w:trPr>
          <w:trHeight w:val="15"/>
        </w:trPr>
        <w:tc>
          <w:tcPr>
            <w:tcW w:w="3696" w:type="dxa"/>
            <w:hideMark/>
          </w:tcPr>
          <w:p w:rsidR="00884BE0" w:rsidRDefault="00884BE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84BE0" w:rsidRDefault="00884BE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84BE0" w:rsidRDefault="00884BE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84BE0" w:rsidRDefault="00884BE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84BE0" w:rsidRDefault="00884BE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84BE0" w:rsidRDefault="00884BE0">
            <w:pPr>
              <w:rPr>
                <w:sz w:val="2"/>
                <w:szCs w:val="24"/>
              </w:rPr>
            </w:pPr>
          </w:p>
        </w:tc>
      </w:tr>
      <w:tr w:rsidR="00884BE0" w:rsidTr="00884BE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размера и вид допуска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Поля допусков и предельные отклонения размеров, допуски формы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и расположения поверхностей для шайб класса точности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884BE0" w:rsidTr="00884BE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Отверстие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884BE0" w:rsidRDefault="00884BE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39850" cy="925195"/>
                  <wp:effectExtent l="19050" t="0" r="0" b="0"/>
                  <wp:docPr id="2" name="Рисунок 2" descr="ГОСТ 18123-82 Шайбы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18123-82 Шайбы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Н13</w:t>
            </w:r>
          </w:p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Н14 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0703D" w:rsidRPr="00F0703D">
              <w:rPr>
                <w:color w:val="2D2D2D"/>
                <w:sz w:val="23"/>
                <w:szCs w:val="23"/>
              </w:rPr>
              <w:pict>
                <v:shape id="_x0000_i1026" type="#_x0000_t75" alt="ГОСТ 18123-82 Шайбы. Общие технические условия (с Изменениями N 1, 2)" style="width:18.4pt;height:10.9pt"/>
              </w:pict>
            </w:r>
            <w:r>
              <w:rPr>
                <w:color w:val="2D2D2D"/>
                <w:sz w:val="23"/>
                <w:szCs w:val="23"/>
              </w:rPr>
              <w:t>4</w:t>
            </w:r>
          </w:p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Шайбы для пальцев - Н11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стопорные шайбы - Н12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Н14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Н15 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0703D" w:rsidRPr="00F0703D">
              <w:rPr>
                <w:color w:val="2D2D2D"/>
                <w:sz w:val="23"/>
                <w:szCs w:val="23"/>
              </w:rPr>
              <w:pict>
                <v:shape id="_x0000_i1027" type="#_x0000_t75" alt="ГОСТ 18123-82 Шайбы. Общие технические условия (с Изменениями N 1, 2)" style="width:18.4pt;height:10.9pt"/>
              </w:pict>
            </w: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28" type="#_x0000_t75" alt="ГОСТ 18123-82 Шайбы. Общие технические условия (с Изменениями N 1, 2)" style="width:9.2pt;height:10.9pt"/>
              </w:pic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29" type="#_x0000_t75" alt="ГОСТ 18123-82 Шайбы. Общие технические условия (с Изменениями N 1, 2)" style="width:11.7pt;height:17.6pt"/>
              </w:pict>
            </w:r>
            <w:r w:rsidR="00884BE0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84BE0"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4,0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  <w:r w:rsidR="00F0703D" w:rsidRPr="00F0703D">
              <w:rPr>
                <w:color w:val="2D2D2D"/>
                <w:sz w:val="23"/>
                <w:szCs w:val="23"/>
              </w:rPr>
              <w:pict>
                <v:shape id="_x0000_i1030" type="#_x0000_t75" alt="ГОСТ 18123-82 Шайбы. Общие технические условия (с Изменениями N 1, 2)" style="width:24.3pt;height:17.6pt"/>
              </w:pic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4,0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  <w:r w:rsidR="00F0703D" w:rsidRPr="00F0703D">
              <w:rPr>
                <w:color w:val="2D2D2D"/>
                <w:sz w:val="23"/>
                <w:szCs w:val="23"/>
              </w:rPr>
              <w:pict>
                <v:shape id="_x0000_i1031" type="#_x0000_t75" alt="ГОСТ 18123-82 Шайбы. Общие технические условия (с Изменениями N 1, 2)" style="width:24.3pt;height:17.6pt"/>
              </w:pic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</w:tr>
      <w:tr w:rsidR="00884BE0" w:rsidTr="00884BE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884BE0" w:rsidRDefault="00884BE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08355" cy="436245"/>
                  <wp:effectExtent l="19050" t="0" r="0" b="0"/>
                  <wp:docPr id="9" name="Рисунок 9" descr="ГОСТ 18123-82 Шайбы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18123-82 Шайбы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h14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h15 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0703D" w:rsidRPr="00F0703D">
              <w:rPr>
                <w:color w:val="2D2D2D"/>
                <w:sz w:val="23"/>
                <w:szCs w:val="23"/>
              </w:rPr>
              <w:pict>
                <v:shape id="_x0000_i1032" type="#_x0000_t75" alt="ГОСТ 18123-82 Шайбы. Общие технические условия (с Изменениями N 1, 2)" style="width:18.4pt;height:10.9pt"/>
              </w:pict>
            </w: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h16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884BE0" w:rsidTr="00884BE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33" type="#_x0000_t75" alt="ГОСТ 18123-82 Шайбы. Общие технические условия (с Изменениями N 1, 2)" style="width:9.2pt;height:10.9pt"/>
              </w:pict>
            </w:r>
            <w:r w:rsidR="00884BE0"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34" type="#_x0000_t75" alt="ГОСТ 18123-82 Шайбы. Общие технические условия (с Изменениями N 1, 2)" style="width:9.2pt;height:10.9pt"/>
              </w:pic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52830" cy="467995"/>
                  <wp:effectExtent l="19050" t="0" r="0" b="0"/>
                  <wp:docPr id="13" name="Рисунок 13" descr="ГОСТ 18123-82 Шайбы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18123-82 Шайбы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0,5 " 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1,0 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±0,6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4,0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6,0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4,0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6,0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10,0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6,0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±1,2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10,0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20,0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10,0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20,0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±1,6</w:t>
            </w:r>
          </w:p>
        </w:tc>
      </w:tr>
      <w:tr w:rsidR="00884BE0" w:rsidTr="00884BE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Фаска*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884BE0" w:rsidRDefault="00884BE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29055" cy="690880"/>
                  <wp:effectExtent l="19050" t="0" r="4445" b="0"/>
                  <wp:docPr id="14" name="Рисунок 14" descr="ГОСТ 18123-82 Шайбы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18123-82 Шайбы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35" type="#_x0000_t75" alt="ГОСТ 18123-82 Шайбы. Общие технические условия (с Изменениями N 1, 2)" style="width:10.9pt;height:10.9pt"/>
              </w:pict>
            </w:r>
            <w:r w:rsidR="00884BE0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84BE0">
              <w:rPr>
                <w:color w:val="2D2D2D"/>
                <w:sz w:val="23"/>
                <w:szCs w:val="23"/>
              </w:rPr>
              <w:t>от 30° до 45°</w:t>
            </w:r>
            <w:r w:rsidR="00884BE0">
              <w:rPr>
                <w:color w:val="2D2D2D"/>
                <w:sz w:val="23"/>
                <w:szCs w:val="23"/>
              </w:rPr>
              <w:br/>
            </w:r>
            <w:r w:rsidR="00884BE0">
              <w:rPr>
                <w:color w:val="2D2D2D"/>
                <w:sz w:val="23"/>
                <w:szCs w:val="23"/>
              </w:rPr>
              <w:br/>
            </w:r>
            <w:r w:rsidRPr="00F0703D">
              <w:rPr>
                <w:color w:val="2D2D2D"/>
                <w:sz w:val="23"/>
                <w:szCs w:val="23"/>
              </w:rPr>
              <w:pict>
                <v:shape id="_x0000_i1036" type="#_x0000_t75" alt="ГОСТ 18123-82 Шайбы. Общие технические условия (с Изменениями N 1, 2)" style="width:24.3pt;height:17.6pt"/>
              </w:pict>
            </w:r>
            <w:r w:rsidR="00884BE0">
              <w:rPr>
                <w:color w:val="2D2D2D"/>
                <w:sz w:val="23"/>
                <w:szCs w:val="23"/>
              </w:rPr>
              <w:t>=0,25</w:t>
            </w:r>
            <w:r w:rsidRPr="00F0703D">
              <w:rPr>
                <w:color w:val="2D2D2D"/>
                <w:sz w:val="23"/>
                <w:szCs w:val="23"/>
              </w:rPr>
              <w:pict>
                <v:shape id="_x0000_i1037" type="#_x0000_t75" alt="ГОСТ 18123-82 Шайбы. Общие технические условия (с Изменениями N 1, 2)" style="width:9.2pt;height:10.9pt"/>
              </w:pict>
            </w:r>
            <w:r w:rsidR="00884BE0">
              <w:rPr>
                <w:color w:val="2D2D2D"/>
                <w:sz w:val="23"/>
                <w:szCs w:val="23"/>
              </w:rPr>
              <w:br/>
            </w:r>
            <w:r w:rsidR="00884BE0">
              <w:rPr>
                <w:color w:val="2D2D2D"/>
                <w:sz w:val="23"/>
                <w:szCs w:val="23"/>
              </w:rPr>
              <w:br/>
            </w:r>
            <w:r w:rsidRPr="00F0703D">
              <w:rPr>
                <w:color w:val="2D2D2D"/>
                <w:sz w:val="23"/>
                <w:szCs w:val="23"/>
              </w:rPr>
              <w:pict>
                <v:shape id="_x0000_i1038" type="#_x0000_t75" alt="ГОСТ 18123-82 Шайбы. Общие технические условия (с Изменениями N 1, 2)" style="width:25.1pt;height:17.6pt"/>
              </w:pict>
            </w:r>
            <w:r w:rsidR="00884BE0">
              <w:rPr>
                <w:color w:val="2D2D2D"/>
                <w:sz w:val="23"/>
                <w:szCs w:val="23"/>
              </w:rPr>
              <w:t>=0,50</w:t>
            </w:r>
            <w:r w:rsidRPr="00F0703D">
              <w:rPr>
                <w:color w:val="2D2D2D"/>
                <w:sz w:val="23"/>
                <w:szCs w:val="23"/>
              </w:rPr>
              <w:pict>
                <v:shape id="_x0000_i1039" type="#_x0000_t75" alt="ГОСТ 18123-82 Шайбы. Общие технические условия (с Изменениями N 1, 2)" style="width:9.2pt;height:10.9pt"/>
              </w:pic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</w:t>
            </w:r>
          </w:p>
        </w:tc>
      </w:tr>
      <w:tr w:rsidR="00884BE0" w:rsidTr="00884BE0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_______________________</w:t>
            </w:r>
            <w:r>
              <w:rPr>
                <w:color w:val="2D2D2D"/>
                <w:sz w:val="23"/>
                <w:szCs w:val="23"/>
              </w:rPr>
              <w:br/>
              <w:t xml:space="preserve">* Допускается вместо фаски </w:t>
            </w:r>
            <w:proofErr w:type="spellStart"/>
            <w:r>
              <w:rPr>
                <w:color w:val="2D2D2D"/>
                <w:sz w:val="23"/>
                <w:szCs w:val="23"/>
              </w:rPr>
              <w:t>скругление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радиусом, равным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0703D" w:rsidRPr="00F0703D">
              <w:rPr>
                <w:color w:val="2D2D2D"/>
                <w:sz w:val="23"/>
                <w:szCs w:val="23"/>
              </w:rPr>
              <w:pict>
                <v:shape id="_x0000_i1040" type="#_x0000_t75" alt="ГОСТ 18123-82 Шайбы. Общие технические условия (с Изменениями N 1, 2)" style="width:9.2pt;height:10.9pt"/>
              </w:pic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84BE0" w:rsidTr="00884BE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 параллельности для плоских круглых шайб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41" type="#_x0000_t75" alt="ГОСТ 18123-82 Шайбы. Общие технические условия (с Изменениями N 1, 2)" style="width:9.2pt;height:10.9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42" type="#_x0000_t75" alt="ГОСТ 18123-82 Шайбы. Общие технические условия (с Изменениями N 1, 2)" style="width:8.35pt;height:10.05pt"/>
              </w:pict>
            </w:r>
            <w:r w:rsidR="00884BE0"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43" type="#_x0000_t75" alt="ГОСТ 18123-82 Шайбы. Общие технические условия (с Изменениями N 1, 2)" style="width:9.2pt;height:10.9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44" type="#_x0000_t75" alt="ГОСТ 18123-82 Шайбы. Общие технические условия (с Изменениями N 1, 2)" style="width:8.35pt;height:10.05pt"/>
              </w:pict>
            </w:r>
            <w:r w:rsidR="00884BE0"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29055" cy="723265"/>
                  <wp:effectExtent l="19050" t="0" r="4445" b="0"/>
                  <wp:docPr id="25" name="Рисунок 25" descr="ГОСТ 18123-82 Шайбы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18123-82 Шайбы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 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0,025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0,5 " 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4,0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6,0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4,0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6,0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10,0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6,0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10,0 " 20,0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20,0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884BE0" w:rsidTr="00884BE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 плоскостности для </w:t>
            </w:r>
            <w:r>
              <w:rPr>
                <w:color w:val="2D2D2D"/>
                <w:sz w:val="23"/>
                <w:szCs w:val="23"/>
              </w:rPr>
              <w:lastRenderedPageBreak/>
              <w:t>плоских круглых шайб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lastRenderedPageBreak/>
              <w:pict>
                <v:shape id="_x0000_i1045" type="#_x0000_t75" alt="ГОСТ 18123-82 Шайбы. Общие технические условия (с Изменениями N 1, 2)" style="width:9.2pt;height:10.9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46" type="#_x0000_t75" alt="ГОСТ 18123-82 Шайбы. Общие технические условия (с Изменениями N 1, 2)" style="width:11.7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47" type="#_x0000_t75" alt="ГОСТ 18123-82 Шайбы. Общие технические условия (с Изменениями N 1, 2)" style="width:9.2pt;height:10.9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48" type="#_x0000_t75" alt="ГОСТ 18123-82 Шайбы. Общие технические условия (с Изменениями N 1, 2)" style="width:11.7pt;height:12.55pt"/>
              </w:pic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1233170" cy="648335"/>
                  <wp:effectExtent l="19050" t="0" r="5080" b="0"/>
                  <wp:docPr id="30" name="Рисунок 30" descr="ГОСТ 18123-82 Шайбы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18123-82 Шайбы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 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0,05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0,5 " 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4,0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6,0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4,0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6,0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10,0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6,0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10,0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20,0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10,0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20,0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</w:tr>
      <w:tr w:rsidR="00884BE0" w:rsidTr="00884BE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 </w:t>
            </w:r>
            <w:proofErr w:type="spellStart"/>
            <w:r>
              <w:rPr>
                <w:color w:val="2D2D2D"/>
                <w:sz w:val="23"/>
                <w:szCs w:val="23"/>
              </w:rPr>
              <w:t>соосности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49" type="#_x0000_t75" alt="ГОСТ 18123-82 Шайбы. Общие технические условия (с Изменениями N 1, 2)" style="width:15.05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50" type="#_x0000_t75" alt="ГОСТ 18123-82 Шайбы. Общие технические условия (с Изменениями N 1, 2)" style="width:10.05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51" type="#_x0000_t75" alt="ГОСТ 18123-82 Шайбы. Общие технические условия (с Изменениями N 1, 2)" style="width:15.0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F0703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0703D">
              <w:rPr>
                <w:color w:val="2D2D2D"/>
                <w:sz w:val="23"/>
                <w:szCs w:val="23"/>
              </w:rPr>
              <w:pict>
                <v:shape id="_x0000_i1052" type="#_x0000_t75" alt="ГОСТ 18123-82 Шайбы. Общие технические условия (с Изменениями N 1, 2)" style="width:10.05pt;height:14.25pt"/>
              </w:pic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12215" cy="967740"/>
                  <wp:effectExtent l="19050" t="0" r="6985" b="0"/>
                  <wp:docPr id="35" name="Рисунок 35" descr="ГОСТ 18123-82 Шайбы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18123-82 Шайбы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 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IТ12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 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IТ15</w:t>
            </w:r>
          </w:p>
        </w:tc>
      </w:tr>
      <w:tr w:rsidR="00884BE0" w:rsidTr="00884BE0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IТ13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4BE0" w:rsidRDefault="00884B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IТ16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Допуск перпендикулярности цилиндрических поверхностей к опорным поверхностям плоских круглых шайб толщиной свыше 3 мм - не более 6° для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не более 3° для класса точности А; косых квадратных шайб - не более 5°.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1, 2).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1.9. По требованию потребителя шайбы должны изготовляться термически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обработанными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1.10.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Лапки стопорных шайб не должны ломаться и иметь трещин при их двукратном загибе и отгибе на угол 90°.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1.11. Временная противокоррозионная защита, упаковка и маркировка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18160-72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2. ПРАВИЛА ПРИЕМКИ</w:t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Правила приемки шайб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17769-83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приемке шайб главными геометрическими параметрами следует считать: диаметр отверстия, наружный диаметр, толщину,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соосность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КОНТРОЛЯ</w:t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Внешний вид шайб проверяют визуально. Допускается использовать лупу с увеличением 3</w:t>
      </w:r>
      <w:r w:rsidR="00F0703D" w:rsidRPr="00F07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18123-82 Шайбы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Контроль качества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9.302-88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Шероховатость поверхности проверяют сравнением с образцами шероховатости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9378-93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приборами.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Размеры шайб проверяют предельными калибрами, шаблонами или универсальным измерительным инструментом.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Отклонение от перпендикулярности цилиндрических поверхностей шайб относительно опорных проверяют шаблонами или универсальным измерительным инструментом.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Отклонения от параллельности и плоскостности проверяют щупом, измеряя просвет между параллельными плитами, соприкасающимися с опорными поверхностями шайб, под действием усилия не более 20 Н (2 кгс).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Отклонение от плоскостности шайб допускается проверять универсальным измерительным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Отклонение от параллельности шайб, изготовляемых штамповкой, допускается не контролировать.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3.7. Отклонение от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соосности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703D" w:rsidRPr="00F07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18123-82 Шайбы. Общие технические условия (с Изменениями N 1, 2)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диаметра отверстия относительно наружного диаметра определяют по разности размеров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703D" w:rsidRPr="00F07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18123-82 Шайбы. Общие технические условия (с Изменениями N 1, 2)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703D" w:rsidRPr="00F07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18123-82 Шайбы. Общие технические условия (с Изменениями N 1, 2)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чертеж), измеряемых универсальным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измерительным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339850" cy="1052830"/>
            <wp:effectExtent l="19050" t="0" r="0" b="0"/>
            <wp:docPr id="40" name="Рисунок 40" descr="ГОСТ 18123-82 Шайбы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18123-82 Шайбы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Для испытания на вязкость стопорную шайбу зажимают в тисках, лапки двукратно загибают и отгибают на угол 90°.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Раздел 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(обязательное). СХЕМА ПОСТРОЕНИЯ УСЛОВНОГО ОБОЗНАЧЕНИЯ ШАЙБ</w:t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884BE0" w:rsidRDefault="00884BE0" w:rsidP="00884BE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455160" cy="765810"/>
            <wp:effectExtent l="19050" t="0" r="2540" b="0"/>
            <wp:docPr id="41" name="Рисунок 41" descr="ГОСТ 18123-82 Шайбы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18123-82 Шайбы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1 - исполнение. Исполнение 1 не указывается; 2 - диаметр резьбы крепежной детали; 3 - толщина. Указывается для шайб с толщиной, не предусмотренной в стандартах на конкретные виды шайб; 4 - условное обозначение марки (группы) материала; 5 - марка материала. Указывается для групп 01; 02; 11; 32 и для материала, не предусмотренного в настоящем стандарте. Допускается в конструкторской документации не указывать марку материала для групп 01; 02; 11; 32; 6 - условное обозначение вида покрытия. Отсутствие покрытия не указывается; 7 - толщина покрытия. Для многослойного покрытия указывается суммарная толщина всех компонентов. Условное обозначение покрытия, которое не предусмотрено в настоящем стандарте,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0985">
        <w:rPr>
          <w:rFonts w:ascii="Arial" w:hAnsi="Arial" w:cs="Arial"/>
          <w:spacing w:val="2"/>
          <w:sz w:val="23"/>
          <w:szCs w:val="23"/>
        </w:rPr>
        <w:t>ГОСТ 9.306-85</w:t>
      </w:r>
      <w:r>
        <w:rPr>
          <w:rFonts w:ascii="Arial" w:hAnsi="Arial" w:cs="Arial"/>
          <w:color w:val="2D2D2D"/>
          <w:spacing w:val="2"/>
          <w:sz w:val="23"/>
          <w:szCs w:val="23"/>
        </w:rPr>
        <w:t>; 8 - обозначение стандарта на конкретный вид шайбы.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стандарт на конкретный вид шайбы предусматривает для одного исполнения два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С, то в условном обозначении шайбы перед исполнением должна указываться соответствующая буква.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Примеры условных обозначений: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Шайба исполнения 1 для крепежной детали с диаметром резьбы 12 мм, с толщиной, установленной в стандарте, из стали марки 15, с цинковым покрытием толщиной 9 мкм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хроматированным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Шайба 12.03.019 ГОСТ …</w:t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из стали марки Ст3кп: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Шайба 12.02.Ст3кп.019 ГОСТ …</w:t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исполнения 2, толщиной 4 мм, не предусмотренной в стандарте на конкретный вид шайбы, из стали марки 08X18Н12T, с титановым покрытием, не предусмотренным в настоящем стандарте: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Шайба 2.12х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.08Х18H12T.Ти9 ГОСТ …</w:t>
      </w:r>
    </w:p>
    <w:p w:rsidR="00884BE0" w:rsidRDefault="00884BE0" w:rsidP="00884B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Электронный текст документа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подготовлен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Шайбы и контрящие элементы. Технические условия.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Конструкция и размеры: Сб. стандартов.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2006</w:t>
      </w:r>
    </w:p>
    <w:p w:rsidR="00A57EB4" w:rsidRPr="00417361" w:rsidRDefault="00A57EB4" w:rsidP="00417361"/>
    <w:sectPr w:rsidR="00A57EB4" w:rsidRPr="00417361" w:rsidSect="00BD5B9F">
      <w:footerReference w:type="default" r:id="rId1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7A" w:rsidRDefault="0065527A" w:rsidP="00F53442">
      <w:pPr>
        <w:spacing w:after="0" w:line="240" w:lineRule="auto"/>
      </w:pPr>
      <w:r>
        <w:separator/>
      </w:r>
    </w:p>
  </w:endnote>
  <w:endnote w:type="continuationSeparator" w:id="0">
    <w:p w:rsidR="0065527A" w:rsidRDefault="0065527A" w:rsidP="00F5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42" w:rsidRDefault="00F53442" w:rsidP="00F53442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53442" w:rsidRDefault="00F534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7A" w:rsidRDefault="0065527A" w:rsidP="00F53442">
      <w:pPr>
        <w:spacing w:after="0" w:line="240" w:lineRule="auto"/>
      </w:pPr>
      <w:r>
        <w:separator/>
      </w:r>
    </w:p>
  </w:footnote>
  <w:footnote w:type="continuationSeparator" w:id="0">
    <w:p w:rsidR="0065527A" w:rsidRDefault="0065527A" w:rsidP="00F5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417361"/>
    <w:rsid w:val="00463F6D"/>
    <w:rsid w:val="0065527A"/>
    <w:rsid w:val="006E34A7"/>
    <w:rsid w:val="00795F87"/>
    <w:rsid w:val="00865359"/>
    <w:rsid w:val="00884BE0"/>
    <w:rsid w:val="009703F2"/>
    <w:rsid w:val="009C0985"/>
    <w:rsid w:val="00A57EB4"/>
    <w:rsid w:val="00BD5B9F"/>
    <w:rsid w:val="00D8013B"/>
    <w:rsid w:val="00D9556D"/>
    <w:rsid w:val="00E8250E"/>
    <w:rsid w:val="00E96EAC"/>
    <w:rsid w:val="00F0703D"/>
    <w:rsid w:val="00F5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884BE0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5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53442"/>
  </w:style>
  <w:style w:type="paragraph" w:styleId="ac">
    <w:name w:val="footer"/>
    <w:basedOn w:val="a"/>
    <w:link w:val="ad"/>
    <w:uiPriority w:val="99"/>
    <w:semiHidden/>
    <w:unhideWhenUsed/>
    <w:rsid w:val="00F5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1285</Words>
  <Characters>7325</Characters>
  <Application>Microsoft Office Word</Application>
  <DocSecurity>0</DocSecurity>
  <Lines>61</Lines>
  <Paragraphs>17</Paragraphs>
  <ScaleCrop>false</ScaleCrop>
  <Manager>Kolisto</Manager>
  <Company>http://gosstandart.info/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2017-05-30T11:43:00Z</dcterms:created>
  <dcterms:modified xsi:type="dcterms:W3CDTF">2017-08-15T11:50:00Z</dcterms:modified>
</cp:coreProperties>
</file>