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4A" w:rsidRDefault="0012544A" w:rsidP="0012544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18698-79 Рукава резиновые напорные с текстильным каркасом. Технические условия (с Изменениями N 1, 2, 3, 4)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18698-79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Л63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12544A" w:rsidRDefault="0012544A" w:rsidP="001254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  </w:t>
      </w:r>
    </w:p>
    <w:p w:rsidR="0012544A" w:rsidRDefault="0012544A" w:rsidP="001254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РУКАВА РЕЗИНОВЫЕ НАПОРНЫЕ С ТЕКСТИЛЬНЫМ КАРКАСОМ</w:t>
      </w:r>
    </w:p>
    <w:p w:rsidR="0012544A" w:rsidRPr="0012544A" w:rsidRDefault="0012544A" w:rsidP="001254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1308EF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12544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12544A" w:rsidRDefault="0012544A" w:rsidP="001254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12544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12544A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 xml:space="preserve">Textile carcass rubber pressure hoses. </w:t>
      </w:r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83.140.40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25 5000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1981-01-01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2544A" w:rsidRDefault="0012544A" w:rsidP="0012544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нефтеперерабатывающей и нефтехимической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Ю.П.Смирнов, В.И.Гончаров, Л.В.Бойко, Н.Ю.Плотникова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29.11.79 N 4581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18698-73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 Стандарт полностью соответствует международному стандарту ИСО 1307-83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2"/>
        <w:gridCol w:w="4683"/>
      </w:tblGrid>
      <w:tr w:rsidR="0012544A" w:rsidTr="0012544A">
        <w:trPr>
          <w:trHeight w:val="15"/>
        </w:trPr>
        <w:tc>
          <w:tcPr>
            <w:tcW w:w="554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НТД, на который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12544A" w:rsidTr="0012544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2.124-85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9.024-74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2.19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9.030-74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166-89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263-75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2.19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270-75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2.19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426-77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2.19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490-79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2405-88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4.3а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3652-69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4204-77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5962-67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6768-75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7502-98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9857-91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11358-89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14192-96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15150-69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15152-69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2.3, 5.2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308EF">
              <w:rPr>
                <w:sz w:val="23"/>
                <w:szCs w:val="23"/>
              </w:rPr>
              <w:t>ГОСТ 18300-87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12544A" w:rsidTr="0012544A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 38.401-67-108-92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(октябрь 2005 г.) с Изменениями N 1, 2, 3, 4, утвержденными в июне 1981 г., ноябре 1985 г., апреле 1987 г., сентябре 1989 г. (ИУС 9-81, 2-86, 8-87, 1-90)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напорные резиновые рукава с текстильным каркасом, применяемые в качестве гибких трубопроводов для подачи под давлением жидкостей, насыщенного пара, газов и сыпучих материалов в районах холодного, умеренного и тропического климата.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Стандарт не распространяется на рукава для газовой сварки и резки металлов, рукава для автомобилей, тракторов и сельскохозяйственного машиностроения и на рукава специального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В зависимости от назначения напорные рукава подразделяются на классы, указанные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0"/>
        <w:gridCol w:w="887"/>
        <w:gridCol w:w="2887"/>
        <w:gridCol w:w="1580"/>
        <w:gridCol w:w="1650"/>
        <w:gridCol w:w="1521"/>
      </w:tblGrid>
      <w:tr w:rsidR="0012544A" w:rsidTr="0012544A">
        <w:trPr>
          <w:trHeight w:val="15"/>
        </w:trPr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Рабочая среда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Работоспособность рукавов при температуре окружающего воздуха, °С,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 районах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умеренным климатом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тропическим климатом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холодным климатом</w:t>
            </w: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Б (I)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25 5711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Бензины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От -35 до +70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От -20 до +70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От -50 до +70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Керосины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-35 до +70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-20 до +70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-50 до +70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Минеральные масла на нефтяной основе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-35 до +100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-20 до +100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-50 до +100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(II)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25 5311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Вода техническая (без присадок), растворы неорганических кислот и щелочей концентраций до 20% (кроме растворов азотной кислоты)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+50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ВГ (III)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25 5312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Горячая вода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+100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 (IV)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25 5511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Воздух, углекислый газ, азот и другие инертные газы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-35 до +50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-20 до +55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-50 до +50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 (VII)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25 5313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Пищевые вещества (спирт, вино, пиво, молоко, слабокислые растворы органических и других веществ, питьевая вода)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+50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 (VIII)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25 5314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Абразивные материалы (песок от пескоструйных аппаратов)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-35 до +50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-20 до +50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-50 до +50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Слабощелочные и слабокислые растворы для </w:t>
            </w:r>
            <w:r>
              <w:rPr>
                <w:color w:val="2D2D2D"/>
                <w:sz w:val="23"/>
                <w:szCs w:val="23"/>
              </w:rPr>
              <w:lastRenderedPageBreak/>
              <w:t>штукатурных и малярных работ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До +50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+50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Пар-1 (X)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25 5391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Насыщенный пар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+143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+143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+143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Пар-2 (X)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25 5391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Насыщенный пар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+175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+175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4).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Основные размеры рукавов в зависимости от рабочего давления для рукавов классов Б (I), В (II) и П (VII) должны соответствовать указанным в табл.2, для рукавов классов ВГ (III), Г (IV) - в табл.3, для рукавов класса Ш (VIII) - в табл.4, для рукавов классов Пар-1 (X), Пар-2 (Х) - в табл.5.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Рукава классов Б (I), В (II) и П (VII)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в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6"/>
        <w:gridCol w:w="516"/>
        <w:gridCol w:w="445"/>
        <w:gridCol w:w="515"/>
        <w:gridCol w:w="444"/>
        <w:gridCol w:w="515"/>
        <w:gridCol w:w="806"/>
        <w:gridCol w:w="444"/>
        <w:gridCol w:w="515"/>
        <w:gridCol w:w="444"/>
        <w:gridCol w:w="515"/>
        <w:gridCol w:w="806"/>
        <w:gridCol w:w="444"/>
        <w:gridCol w:w="515"/>
        <w:gridCol w:w="444"/>
        <w:gridCol w:w="515"/>
        <w:gridCol w:w="806"/>
      </w:tblGrid>
      <w:tr w:rsidR="0012544A" w:rsidTr="0012544A">
        <w:trPr>
          <w:trHeight w:val="15"/>
        </w:trPr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82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Рабочее давление, МПа (кгс/см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2544A" w:rsidTr="0012544A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 диаметр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 (1,6)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 (2,5)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 (6,3)</w:t>
            </w:r>
          </w:p>
        </w:tc>
      </w:tr>
      <w:tr w:rsidR="0012544A" w:rsidTr="0012544A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  <w:t>рованной тканью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хлопча-</w:t>
            </w:r>
            <w:r>
              <w:rPr>
                <w:color w:val="2D2D2D"/>
                <w:sz w:val="23"/>
                <w:szCs w:val="23"/>
              </w:rPr>
              <w:br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 (справоч-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  <w:t>рованной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хлопча-</w:t>
            </w:r>
            <w:r>
              <w:rPr>
                <w:color w:val="2D2D2D"/>
                <w:sz w:val="23"/>
                <w:szCs w:val="23"/>
              </w:rPr>
              <w:br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 (справоч-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  <w:t>рованной тканью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хлопча-</w:t>
            </w:r>
            <w:r>
              <w:rPr>
                <w:color w:val="2D2D2D"/>
                <w:sz w:val="23"/>
                <w:szCs w:val="23"/>
              </w:rPr>
              <w:br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 (справоч-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(9,00</w:t>
            </w:r>
            <w:r>
              <w:rPr>
                <w:color w:val="2D2D2D"/>
                <w:sz w:val="23"/>
                <w:szCs w:val="23"/>
              </w:rPr>
              <w:lastRenderedPageBreak/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±0,</w:t>
            </w:r>
            <w:r>
              <w:rPr>
                <w:color w:val="2D2D2D"/>
                <w:sz w:val="23"/>
                <w:szCs w:val="23"/>
              </w:rPr>
              <w:lastRenderedPageBreak/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(38,00)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(65,00)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(75,00)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2425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(150,00)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6650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Продолжение табл.2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509"/>
        <w:gridCol w:w="424"/>
        <w:gridCol w:w="509"/>
        <w:gridCol w:w="424"/>
        <w:gridCol w:w="509"/>
        <w:gridCol w:w="854"/>
        <w:gridCol w:w="424"/>
        <w:gridCol w:w="509"/>
        <w:gridCol w:w="424"/>
        <w:gridCol w:w="509"/>
        <w:gridCol w:w="854"/>
        <w:gridCol w:w="424"/>
        <w:gridCol w:w="509"/>
        <w:gridCol w:w="424"/>
        <w:gridCol w:w="509"/>
        <w:gridCol w:w="854"/>
      </w:tblGrid>
      <w:tr w:rsidR="0012544A" w:rsidTr="0012544A">
        <w:trPr>
          <w:trHeight w:val="15"/>
        </w:trPr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64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Рабочее давление, МПа (кгс/см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26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2544A" w:rsidTr="0012544A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 диаметр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 (10,0)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(16,0)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(20,0)</w:t>
            </w:r>
          </w:p>
        </w:tc>
      </w:tr>
      <w:tr w:rsidR="0012544A" w:rsidTr="0012544A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  <w:t>рованной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хлопча-</w:t>
            </w:r>
            <w:r>
              <w:rPr>
                <w:color w:val="2D2D2D"/>
                <w:sz w:val="23"/>
                <w:szCs w:val="23"/>
              </w:rPr>
              <w:br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 (справоч-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  <w:t>рованной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хлопча-</w:t>
            </w:r>
            <w:r>
              <w:rPr>
                <w:color w:val="2D2D2D"/>
                <w:sz w:val="23"/>
                <w:szCs w:val="23"/>
              </w:rPr>
              <w:br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 (справоч-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  <w:t>рованной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хлопча-</w:t>
            </w:r>
            <w:r>
              <w:rPr>
                <w:color w:val="2D2D2D"/>
                <w:sz w:val="23"/>
                <w:szCs w:val="23"/>
              </w:rPr>
              <w:br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 (справоч-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</w:t>
            </w:r>
            <w:r>
              <w:rPr>
                <w:color w:val="2D2D2D"/>
                <w:sz w:val="23"/>
                <w:szCs w:val="23"/>
              </w:rPr>
              <w:br/>
              <w:t>откл.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(9,00)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905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(38,00)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(65,00)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(75,00)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(150,00)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Рукава, внутренний диаметр которых указан в скобках, при новом проектировании не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Рукава внутренним диаметром (65,00) и (75,00) мм, изготовленные с применением безуточных тканей повышенной прочности, должны иметь наружный диаметр соответственно не более 85 и 96 мм для всех классов и давлений.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Рукава классов ВГ (III), Г (IV)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в 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9"/>
        <w:gridCol w:w="671"/>
        <w:gridCol w:w="674"/>
        <w:gridCol w:w="742"/>
        <w:gridCol w:w="604"/>
        <w:gridCol w:w="742"/>
        <w:gridCol w:w="1156"/>
        <w:gridCol w:w="674"/>
        <w:gridCol w:w="671"/>
        <w:gridCol w:w="674"/>
        <w:gridCol w:w="742"/>
        <w:gridCol w:w="1156"/>
      </w:tblGrid>
      <w:tr w:rsidR="0012544A" w:rsidTr="0012544A">
        <w:trPr>
          <w:trHeight w:val="15"/>
        </w:trPr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Рабочее давление, МПа (кгс/см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27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2544A" w:rsidTr="0012544A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</w:t>
            </w:r>
            <w:r>
              <w:rPr>
                <w:color w:val="2D2D2D"/>
                <w:sz w:val="23"/>
                <w:szCs w:val="23"/>
              </w:rPr>
              <w:br/>
              <w:t>диаметр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 (6,3)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 (10,0)</w:t>
            </w:r>
          </w:p>
        </w:tc>
      </w:tr>
      <w:tr w:rsidR="0012544A" w:rsidTr="0012544A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  <w:t>рованной тканью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хлопчато-</w:t>
            </w:r>
            <w:r>
              <w:rPr>
                <w:color w:val="2D2D2D"/>
                <w:sz w:val="23"/>
                <w:szCs w:val="23"/>
              </w:rPr>
              <w:br/>
              <w:t>бумажной тканью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 (справоч-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  <w:t>рованной тканью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хлопчато-</w:t>
            </w:r>
            <w:r>
              <w:rPr>
                <w:color w:val="2D2D2D"/>
                <w:sz w:val="23"/>
                <w:szCs w:val="23"/>
              </w:rPr>
              <w:br/>
              <w:t>бумажной тканью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 (справоч-</w:t>
            </w:r>
          </w:p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ная), г/м</w:t>
            </w: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(9,00)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1425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1425</w:t>
            </w: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(38,00)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(65,00)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4200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Рукава, внутренний диаметр которых указан в скобках, при новом проектировании не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Рукава внутренним диаметром (65,00) мм, изготовленные с применением безуточных тканей повышенной прочности, должны иметь наружный диаметр (84,00±3,00) мм для всех классов и давлений.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Рукава класса Ш (VIII)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в 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9"/>
        <w:gridCol w:w="349"/>
        <w:gridCol w:w="310"/>
        <w:gridCol w:w="349"/>
        <w:gridCol w:w="310"/>
        <w:gridCol w:w="350"/>
        <w:gridCol w:w="402"/>
        <w:gridCol w:w="311"/>
        <w:gridCol w:w="350"/>
        <w:gridCol w:w="311"/>
        <w:gridCol w:w="350"/>
        <w:gridCol w:w="402"/>
        <w:gridCol w:w="311"/>
        <w:gridCol w:w="350"/>
        <w:gridCol w:w="311"/>
        <w:gridCol w:w="350"/>
        <w:gridCol w:w="402"/>
        <w:gridCol w:w="311"/>
        <w:gridCol w:w="350"/>
        <w:gridCol w:w="311"/>
        <w:gridCol w:w="350"/>
        <w:gridCol w:w="402"/>
        <w:gridCol w:w="311"/>
        <w:gridCol w:w="350"/>
        <w:gridCol w:w="311"/>
        <w:gridCol w:w="350"/>
        <w:gridCol w:w="402"/>
      </w:tblGrid>
      <w:tr w:rsidR="0012544A" w:rsidTr="0012544A">
        <w:trPr>
          <w:trHeight w:val="15"/>
        </w:trPr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Рабочее давление, МПа (кгс/см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28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2544A" w:rsidTr="0012544A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 (2,5)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 (6,3)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 (10,0)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(16,0)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(20,0)</w:t>
            </w:r>
          </w:p>
        </w:tc>
      </w:tr>
      <w:tr w:rsidR="0012544A" w:rsidTr="0012544A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 диаметр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комбини-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рованной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хлопча-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Линей</w:t>
            </w:r>
            <w:r>
              <w:rPr>
                <w:color w:val="2D2D2D"/>
                <w:sz w:val="23"/>
                <w:szCs w:val="23"/>
              </w:rPr>
              <w:lastRenderedPageBreak/>
              <w:t>-</w:t>
            </w:r>
            <w:r>
              <w:rPr>
                <w:color w:val="2D2D2D"/>
                <w:sz w:val="23"/>
                <w:szCs w:val="23"/>
              </w:rPr>
              <w:br/>
              <w:t>ная плот-</w:t>
            </w:r>
            <w:r>
              <w:rPr>
                <w:color w:val="2D2D2D"/>
                <w:sz w:val="23"/>
                <w:szCs w:val="23"/>
              </w:rPr>
              <w:br/>
              <w:t>ность (спра-</w:t>
            </w:r>
            <w:r>
              <w:rPr>
                <w:color w:val="2D2D2D"/>
                <w:sz w:val="23"/>
                <w:szCs w:val="23"/>
              </w:rPr>
              <w:br/>
              <w:t>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комби-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нирован-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хлопча-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Линей</w:t>
            </w:r>
            <w:r>
              <w:rPr>
                <w:color w:val="2D2D2D"/>
                <w:sz w:val="23"/>
                <w:szCs w:val="23"/>
              </w:rPr>
              <w:lastRenderedPageBreak/>
              <w:t>-</w:t>
            </w:r>
            <w:r>
              <w:rPr>
                <w:color w:val="2D2D2D"/>
                <w:sz w:val="23"/>
                <w:szCs w:val="23"/>
              </w:rPr>
              <w:br/>
              <w:t>ная плот-</w:t>
            </w:r>
            <w:r>
              <w:rPr>
                <w:color w:val="2D2D2D"/>
                <w:sz w:val="23"/>
                <w:szCs w:val="23"/>
              </w:rPr>
              <w:br/>
              <w:t>ность (спра-</w:t>
            </w:r>
            <w:r>
              <w:rPr>
                <w:color w:val="2D2D2D"/>
                <w:sz w:val="23"/>
                <w:szCs w:val="23"/>
              </w:rPr>
              <w:br/>
              <w:t>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комби-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ниро-</w:t>
            </w:r>
            <w:r>
              <w:rPr>
                <w:color w:val="2D2D2D"/>
                <w:sz w:val="23"/>
                <w:szCs w:val="23"/>
              </w:rPr>
              <w:br/>
              <w:t>ванной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хлопча-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Линей</w:t>
            </w:r>
            <w:r>
              <w:rPr>
                <w:color w:val="2D2D2D"/>
                <w:sz w:val="23"/>
                <w:szCs w:val="23"/>
              </w:rPr>
              <w:lastRenderedPageBreak/>
              <w:t>-</w:t>
            </w:r>
            <w:r>
              <w:rPr>
                <w:color w:val="2D2D2D"/>
                <w:sz w:val="23"/>
                <w:szCs w:val="23"/>
              </w:rPr>
              <w:br/>
              <w:t>ная плот-</w:t>
            </w:r>
            <w:r>
              <w:rPr>
                <w:color w:val="2D2D2D"/>
                <w:sz w:val="23"/>
                <w:szCs w:val="23"/>
              </w:rPr>
              <w:br/>
              <w:t>ность (спра-</w:t>
            </w:r>
            <w:r>
              <w:rPr>
                <w:color w:val="2D2D2D"/>
                <w:sz w:val="23"/>
                <w:szCs w:val="23"/>
              </w:rPr>
              <w:br/>
              <w:t>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комби-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ниро-</w:t>
            </w:r>
            <w:r>
              <w:rPr>
                <w:color w:val="2D2D2D"/>
                <w:sz w:val="23"/>
                <w:szCs w:val="23"/>
              </w:rPr>
              <w:br/>
              <w:t>ванной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хлопча-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тобумаж-</w:t>
            </w:r>
            <w:r>
              <w:rPr>
                <w:color w:val="2D2D2D"/>
                <w:sz w:val="23"/>
                <w:szCs w:val="23"/>
              </w:rPr>
              <w:br/>
              <w:t>ной тканью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Линей</w:t>
            </w:r>
            <w:r>
              <w:rPr>
                <w:color w:val="2D2D2D"/>
                <w:sz w:val="23"/>
                <w:szCs w:val="23"/>
              </w:rPr>
              <w:lastRenderedPageBreak/>
              <w:t>-</w:t>
            </w:r>
            <w:r>
              <w:rPr>
                <w:color w:val="2D2D2D"/>
                <w:sz w:val="23"/>
                <w:szCs w:val="23"/>
              </w:rPr>
              <w:br/>
              <w:t>ная плот-</w:t>
            </w:r>
            <w:r>
              <w:rPr>
                <w:color w:val="2D2D2D"/>
                <w:sz w:val="23"/>
                <w:szCs w:val="23"/>
              </w:rPr>
              <w:br/>
              <w:t>ность (спра-</w:t>
            </w:r>
            <w:r>
              <w:rPr>
                <w:color w:val="2D2D2D"/>
                <w:sz w:val="23"/>
                <w:szCs w:val="23"/>
              </w:rPr>
              <w:br/>
              <w:t>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комби-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ниро-</w:t>
            </w:r>
            <w:r>
              <w:rPr>
                <w:color w:val="2D2D2D"/>
                <w:sz w:val="23"/>
                <w:szCs w:val="23"/>
              </w:rPr>
              <w:br/>
              <w:t>ванной тканью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 хлоп-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чатобу-</w:t>
            </w:r>
            <w:r>
              <w:rPr>
                <w:color w:val="2D2D2D"/>
                <w:sz w:val="23"/>
                <w:szCs w:val="23"/>
              </w:rPr>
              <w:br/>
              <w:t>мажной тканью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Линей</w:t>
            </w:r>
            <w:r>
              <w:rPr>
                <w:color w:val="2D2D2D"/>
                <w:sz w:val="23"/>
                <w:szCs w:val="23"/>
              </w:rPr>
              <w:lastRenderedPageBreak/>
              <w:t>-</w:t>
            </w:r>
            <w:r>
              <w:rPr>
                <w:color w:val="2D2D2D"/>
                <w:sz w:val="23"/>
                <w:szCs w:val="23"/>
              </w:rPr>
              <w:br/>
              <w:t>ная плот-</w:t>
            </w:r>
            <w:r>
              <w:rPr>
                <w:color w:val="2D2D2D"/>
                <w:sz w:val="23"/>
                <w:szCs w:val="23"/>
              </w:rPr>
              <w:br/>
              <w:t>ность (спра-</w:t>
            </w:r>
            <w:r>
              <w:rPr>
                <w:color w:val="2D2D2D"/>
                <w:sz w:val="23"/>
                <w:szCs w:val="23"/>
              </w:rPr>
              <w:br/>
              <w:t>воч-</w:t>
            </w:r>
            <w:r>
              <w:rPr>
                <w:color w:val="2D2D2D"/>
                <w:sz w:val="23"/>
                <w:szCs w:val="23"/>
              </w:rPr>
              <w:br/>
              <w:t>ная), г/м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Но-</w:t>
            </w:r>
            <w:r>
              <w:rPr>
                <w:color w:val="2D2D2D"/>
                <w:sz w:val="23"/>
                <w:szCs w:val="23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(18,00)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</w:tr>
      <w:tr w:rsidR="0012544A" w:rsidTr="001254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(38,00)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(65,00)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5100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(75,00)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100,00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Рукава, внутренний диаметр которых указан в скобках, при новом проектировании не применяют.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Рукава внутренним диаметром (65,00) и (75,00) мм, изготовленные с применением тканей повышенной прочности, должны иметь наружный диаметр соответственно (84,00±3,00) мм и (94,00±3,00) мм для всех давлений.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Рукава классов Пар-1 (Х) и Пар-2 (Х) (с хлопчатобумажной тканью)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в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1"/>
        <w:gridCol w:w="790"/>
        <w:gridCol w:w="869"/>
        <w:gridCol w:w="891"/>
        <w:gridCol w:w="1919"/>
        <w:gridCol w:w="803"/>
        <w:gridCol w:w="891"/>
        <w:gridCol w:w="2221"/>
      </w:tblGrid>
      <w:tr w:rsidR="0012544A" w:rsidTr="0012544A">
        <w:trPr>
          <w:trHeight w:val="15"/>
        </w:trPr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 диаметр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Пар-1 (Х)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Пар-2 (Х)</w:t>
            </w:r>
          </w:p>
        </w:tc>
      </w:tr>
      <w:tr w:rsidR="0012544A" w:rsidTr="0012544A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Рабочее давление 0,3 МПа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(3 кгc/см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29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Рабочее давление 0,8 МПа</w:t>
            </w:r>
            <w:r>
              <w:rPr>
                <w:color w:val="2D2D2D"/>
                <w:sz w:val="23"/>
                <w:szCs w:val="23"/>
              </w:rPr>
              <w:br/>
              <w:t>(8 кгс/см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30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плотность,</w:t>
            </w:r>
            <w:r>
              <w:rPr>
                <w:color w:val="2D2D2D"/>
                <w:sz w:val="23"/>
                <w:szCs w:val="23"/>
              </w:rPr>
              <w:br/>
              <w:t>г/м (справочная)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плотность, г/м (справочная)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(12,0)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(18,00)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960</w:t>
            </w:r>
          </w:p>
        </w:tc>
      </w:tr>
      <w:tr w:rsidR="0012544A" w:rsidTr="001254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(32,00)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(38,0)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</w:tr>
      <w:tr w:rsidR="0012544A" w:rsidTr="0012544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3100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Рукава, внутренний диаметр которых указан в скобках, при новом проектировании не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Длина рукава устанавливается по согласованию изготовителя с потребителем. Минимальная длина рукава должна быть не менее 1 м, максимальная длина - не более 20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поставлять рукава общим метражом.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по длине рукавов не должны превышать,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±50 - при длине рукавов до 5 м включ.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±100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св. 5 до 10 м включ.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св. 10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Разнотолщинность стенок рукавов внутренним диаметром до 50 мм не должна быть более 1 мм, свыше 50 мм - более 1,5 мм (кроме мест расположения нахлестки).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местах нахлестки допускается дополнительное утолщение, равное толщине наклеиваемой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Минимальная толщина внутреннего резинового слоя рукавов классов Б (I), В (II), ВГ (III), Г (IV), П (VII) и Пар-1 (X) должна быть не менее 1,5 мм, классов Ш (VIII) и Пар-2 (X) - не менее 2,5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Минимальная толщина наружного резинового слоя рукавов должна быть не менее 0,9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для рукавов класса Б (I) при рабочем давлении 1,0 МПа (10 кгс/см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внутренним диаметром 50 мм и наружным диаметром 64 мм, с комбинированной тканью, работоспособных в районах с тропическим климатом (Т):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Рукав Б (I)-10-50-64-Т ГОСТ 18698-79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для рукавов наружным диаметром 69 мм и хлопчатобумажной тканью: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Рукав Б (I)-10-50-69-Т ГОСТ 18698-79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То же, для рукавов наружным диаметром 64 мм и комбинированной тканью, работоспособных в районах с умеренным климатом (У):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Рукав Б (I)-10- 50-64-У ГОСТ 18698-79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для рукавов наружным диаметром 69 мм и хлопчатобумажной тканью: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Рукав Б (I)-10-50-69-У ГОСТ 18698-79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для рукавов наружным диаметром 64 мм и комбинированной тканью, работоспособных в районах с холодным климатом (ХЛ):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Рукав Б (I)-10-50-64-ХЛ ГОСТ 18698-79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для рукавов наружным диаметром 69 мм и хлопчатобумажной тканью: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Рукав Б (I)-10-50-69-ХЛ ГОСТ 18698-79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12544A" w:rsidRDefault="0012544A" w:rsidP="0012544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Резиновые напорные рукава с текстильным каркасом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Рукава должны состоять из внутреннего резинового слоя, одного или нескольких слоев текстильного каркаса и наружного резинового слоя.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Рукава класса Пар-2 (X) должны иметь дополнительно по одному слою ткани "брекер" на внутреннем резиновом слое и под наружным резиновым слоем.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Рукава, работоспособные в районах с тропическим климатом, должны быть морозостойкими при минус 20 °С, в районах с умеренным климатом - при минус 35 °С, в районах с холодным климатом - при минус 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Применение рукавов классов П (VII), Пар-1 (X) и Пар-2 (Х) в условиях холодного климата должно быть согласовано в соответствии с требованиями, установленными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2.124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Рукава, кроме класса Пар-2(Х), работоспособные в районах с тропическим климатом, должны соответствовать следующим группам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15152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категориям размещения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класса Б (I) - группам I, II, III и категории размещения 1-5;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классов В (II), ВГ (III), Г (IV), Ш (VIII) - группе I и категории размещения 1-5;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класса П (VII) - группе VII и категории размещения 3-5;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класса Пар-1 (X) - группе I и категории размещения 2-5.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Рукава должны быть герметичными при гидравлическом давлении 2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18698-79 Рукава резиновые напорные с текстильным каркасом. Технические условия (с Изменениями N 1, 2, 3, 4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18698-79 Рукава резиновые напорные с текстильным каркасом. Технические условия (с Изменениями N 1, 2, 3, 4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рабочее давление.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Предельное отклонение на испытательное давление до 2,0 мПа - ±10%, на испытательное давление от 3,2 до 4,0 МПа - ±0,2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Рукава класса Г (IV) должны быть герметичными при пневматическом давлении, равном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18698-79 Рукава резиновые напорные с текстильным каркасом. Технические условия (с Изменениями N 1, 2, 3, 4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Рукава классов Б (I), В (II), П (VII) и Ш (VIII) должны иметь не менее чем трехкратный запас прочности при разрыве гидравлическим давлением, а рукава классов ВГ (III), Г (IV), Пар-1 (X) и Пар-2 (X) - не менее чем пятикратный.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Рукава классов Б(I) должны быть маслобензостойкими. Увеличение массы резин внутреннего слоя рукавов после выдержки в бензине марки БР-1 или БР-2 ТУ 38.401-67-108 при (23±2)°С в течение (24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18698-79 Рукава резиновые напорные с текстильным каркасом. Технические условия (с Изменениями N 1, 2, 3, 4)" style="width:14.25pt;height:20.1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ч не должно быть более 20%.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Рукава классов В (II) и Ш (VIII) должны быть кислотощелочестойкими. Увеличение массы резин внутреннего слоя рукавов после выдержки в 20%-ном растворе серной кислоты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4204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(70±2) °С в течение (24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18698-79 Рукава резиновые напорные с текстильным каркасом. Технические условия (с Изменениями N 1, 2, 3, 4)" style="width:14.25pt;height:20.1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ч не должно быть более 6%.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2.9. Рукава классов ВГ (III) должны быть стойкими к горячей воде, изменение относительного удлинения при разрыве образца из внутреннего резинового слоя после воздействия горячей воды при 100 °С в течение (6,0±0,2) ч должно быть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±10%.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Рецептура резиновой смеси внутреннего слоя рукавов класса П (VII) должна быть утверждена Министерством здравоохранения СССР, соответствовать гигиеническим требованиям и не вызывать выраженных изменений органолептических свойств соприкасающихся модельных сред. Изменение массы резины внутреннего слоя рукавов после воздействия модельных сред при температуре (20±3) °С в течение не менее 1 ч не должно превышать указанного в табл.6.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7"/>
        <w:gridCol w:w="3158"/>
      </w:tblGrid>
      <w:tr w:rsidR="0012544A" w:rsidTr="0012544A">
        <w:trPr>
          <w:trHeight w:val="15"/>
        </w:trPr>
        <w:tc>
          <w:tcPr>
            <w:tcW w:w="7577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Модельная среда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Изменение массы резины, %,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12544A" w:rsidTr="0012544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Этиловый спирт по ГОСТ 5962* или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18300</w:t>
            </w:r>
            <w:r>
              <w:rPr>
                <w:color w:val="2D2D2D"/>
                <w:sz w:val="23"/>
                <w:szCs w:val="23"/>
              </w:rPr>
              <w:t>, 60%-ный раствор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</w:tr>
      <w:tr w:rsidR="0012544A" w:rsidTr="0012544A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Р 51652-2000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12544A" w:rsidTr="0012544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Молочная кислота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490</w:t>
            </w:r>
            <w:r>
              <w:rPr>
                <w:color w:val="2D2D2D"/>
                <w:sz w:val="23"/>
                <w:szCs w:val="23"/>
              </w:rPr>
              <w:t>*, 0,3%-ный раствор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</w:t>
            </w:r>
          </w:p>
        </w:tc>
      </w:tr>
      <w:tr w:rsidR="0012544A" w:rsidTr="0012544A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490-2006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12544A" w:rsidTr="0012544A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Лимонная кислота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3652</w:t>
            </w:r>
            <w:r>
              <w:rPr>
                <w:color w:val="2D2D2D"/>
                <w:sz w:val="23"/>
                <w:szCs w:val="23"/>
              </w:rPr>
              <w:t>, 3%-ный раствор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При испытании не должно быть видимых изменений (цвет, опалесценция, осадок) модельных сред.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2.7-2.10. 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Прочность связи внутреннего и наружного слоев резины с текстильным каркасом рукавов классов Б (I), В (II), ВГ (III), Г (IV), П (VII) и Ш (VIII) должна быть не менее 1,0·10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Н/м (1,0 кгс/см) и классов Пар-1(X) и Пар-2 (X) - не менее 1,5·10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Н/м (1,5 кгс/см).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рукавов, которым присвоен государственный Знак качества, прочность связи рукавов классов В (II), ВГ (III), Ш (VIII) должна быть не менее 1,5·10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Н/м (1,5 кгс/см),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классов Б (I), Г (IV), П (VII) - не менее 1,25·10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Н/м (1,25 кгс/см).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Концы рукавов должны выдерживать без разрыва растяжение в радиальном направлении не более 5% фактического размера внутреннего диаметра рукавов, значение гарантируется конструкцией рукава.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Рукава должны быть гибкими. Минимальный радиус изгиба при эксплуатации с внутренним диаметром (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8698-79 Рукава резиновые напорные с текстильным каркасом. Технические условия (с Изменениями N 1, 2, 3, 4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от 12 до 32 мм включительно - 12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18698-79 Рукава резиновые напорные с текстильным каркасом. Технические условия (с Изменениями N 1, 2, 3, 4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от 38 до 50 мм включительно - 15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18698-79 Рукава резиновые напорные с текстильным каркасом. Технические условия (с Изменениями N 1, 2, 3, 4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от 60 мм и выше - 20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18698-79 Рукава резиновые напорные с текстильным каркасом. Технические условия (с Изменениями N 1, 2, 3, 4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указанном радиусе изгиба изменение наружного диаметра должно быть не более 10% фактического наружного диаметра рукава.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2.14. Для изготовления рукавов должны применяться ткани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9857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применение других тканей, обеспечивающих соответствие рукавов требованиям настоящего стандарта, при этом для рукавов класса Б (I) на рабочее давление до 0,63 МПа (6,3 кгс/см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включительно показатель разрывной нагрузки ткани должен быть не ниже, чем ткани Р-2, и на рабочее давление более 0,63 МПа (6,3 кгс/см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- не ниже, чем для ткани Р-3.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2.15. Резиновые слои рукавов должны быть однородными в разрезе и не должны иметь пустот, расслоений и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2.16. Поверхность внутреннего слоя рукавов должна быть без складок, пористости, пузырей и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Включения более 0,3 мм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внутреннем слое рукавов внутренним диаметром 100 мм и более допускается неразвальцованный шов высотой не более 1 мм без расслоения.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2.17. Наружная поверхность рукавов должна быть без пузырей и срывов резинового слоя.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Пролежни и вмятины длиной более 300 мм, глубиной более 1,0 мм на расстоянии менее 100 мм от торцов, в количестве более трех на длину рукава, складки высотой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более 0,8 мм и длиной более 50 мм в количестве более одной на 1 м рукава не допускаются. Отклонения от круглости не должны выходить за пределы допуска на наружный диаметр.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отпечатки от кромок и складок бинта, а также незавальцованный шов наружного резинового слоя без расслоения по всей длине рукава.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2.18. Допускается внешний вид рукавов устанавливать в соответствии с пп.2.15-2.17 по контрольным образцам на продукцию,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2.16-2.18. (Измененная редакция, Изм.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2.19. Резины, применяемые для изготовления внутреннего резинового слоя рукавов, по физико-механическим показателям должны соответствовать нормам, указанным в табл.7.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9"/>
        <w:gridCol w:w="726"/>
        <w:gridCol w:w="68"/>
        <w:gridCol w:w="658"/>
        <w:gridCol w:w="711"/>
        <w:gridCol w:w="999"/>
        <w:gridCol w:w="734"/>
        <w:gridCol w:w="658"/>
        <w:gridCol w:w="691"/>
        <w:gridCol w:w="70"/>
        <w:gridCol w:w="650"/>
        <w:gridCol w:w="1351"/>
      </w:tblGrid>
      <w:tr w:rsidR="0012544A" w:rsidTr="0012544A">
        <w:trPr>
          <w:trHeight w:val="15"/>
        </w:trPr>
        <w:tc>
          <w:tcPr>
            <w:tcW w:w="2772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резины, применяемой для изготовления рукавов класса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 (I),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(II),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ВГ (III),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Г (IV), Пар-1(X)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 (VII)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 (VIII)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Пар-2 (Х)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 (I),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(II),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ВГ (III),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Г (IV)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 (VII)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 (VIIl)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Пар-1 (Х)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испытания</w:t>
            </w: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умеренного и тропического климата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уме-</w:t>
            </w:r>
            <w:r>
              <w:rPr>
                <w:color w:val="2D2D2D"/>
                <w:sz w:val="23"/>
                <w:szCs w:val="23"/>
              </w:rPr>
              <w:br/>
              <w:t>ренного и холод-</w:t>
            </w:r>
            <w:r>
              <w:rPr>
                <w:color w:val="2D2D2D"/>
                <w:sz w:val="23"/>
                <w:szCs w:val="23"/>
              </w:rPr>
              <w:br/>
              <w:t>ного климата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холодного климата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Условная прочность при растяжении, МПа (кгс/см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47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(55)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 (45)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 (90)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 (70)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 (85)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 (45)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 (90)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270</w:t>
            </w:r>
            <w:r>
              <w:rPr>
                <w:color w:val="2D2D2D"/>
                <w:sz w:val="23"/>
                <w:szCs w:val="23"/>
              </w:rPr>
              <w:t>, на образцах типа I или II</w:t>
            </w: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Относительное удлинение при разрыве, %,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270</w:t>
            </w:r>
            <w:r>
              <w:rPr>
                <w:color w:val="2D2D2D"/>
                <w:sz w:val="23"/>
                <w:szCs w:val="23"/>
              </w:rPr>
              <w:t xml:space="preserve">, на образцах типа I или </w:t>
            </w:r>
            <w:r>
              <w:rPr>
                <w:color w:val="2D2D2D"/>
                <w:sz w:val="23"/>
                <w:szCs w:val="23"/>
              </w:rPr>
              <w:lastRenderedPageBreak/>
              <w:t>II</w:t>
            </w: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3. Твердость по Шору, А, условные единицы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55-70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55-70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60-75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55-70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263</w:t>
            </w: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(Исключен, Изм. N 2).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Изменение относительного удлинения после старения в воздухе при (100±0,3) °С в течение (24±1,0) ч, %: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в пределах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до +13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-50</w:t>
            </w:r>
            <w:r>
              <w:rPr>
                <w:color w:val="2D2D2D"/>
                <w:sz w:val="23"/>
                <w:szCs w:val="23"/>
              </w:rPr>
              <w:br/>
              <w:t>до +5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-35</w:t>
            </w:r>
            <w:r>
              <w:rPr>
                <w:color w:val="2D2D2D"/>
                <w:sz w:val="23"/>
                <w:szCs w:val="23"/>
              </w:rPr>
              <w:br/>
              <w:t>до +5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до +13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-50</w:t>
            </w:r>
            <w:r>
              <w:rPr>
                <w:color w:val="2D2D2D"/>
                <w:sz w:val="23"/>
                <w:szCs w:val="23"/>
              </w:rPr>
              <w:br/>
              <w:t>до +5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-35</w:t>
            </w:r>
            <w:r>
              <w:rPr>
                <w:color w:val="2D2D2D"/>
                <w:sz w:val="23"/>
                <w:szCs w:val="23"/>
              </w:rPr>
              <w:br/>
              <w:t>до +5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1308EF">
              <w:rPr>
                <w:sz w:val="23"/>
                <w:szCs w:val="23"/>
              </w:rPr>
              <w:t>ГОСТ 9.024</w:t>
            </w: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</w:tr>
      <w:tr w:rsidR="0012544A" w:rsidTr="0012544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6*. Сопротивление истиранию, Дж/мм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48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(кгс·м/см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49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7,15 (715)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426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Показатели п.6 соответствуют оригиналу. В официальном издании ГОСТ 18698-79 ("Издательство стандартов", переиздание с изменениями 1-4, 1991 год) пункт 6 Таблицы 7 имеет следующий вид: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3"/>
        <w:gridCol w:w="698"/>
        <w:gridCol w:w="698"/>
        <w:gridCol w:w="709"/>
        <w:gridCol w:w="823"/>
        <w:gridCol w:w="698"/>
        <w:gridCol w:w="572"/>
        <w:gridCol w:w="572"/>
        <w:gridCol w:w="698"/>
        <w:gridCol w:w="1474"/>
      </w:tblGrid>
      <w:tr w:rsidR="0012544A" w:rsidTr="0012544A">
        <w:trPr>
          <w:trHeight w:val="15"/>
        </w:trPr>
        <w:tc>
          <w:tcPr>
            <w:tcW w:w="2772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Сопротивление истиранию, Дж/мм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50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(кгс·м/см</w:t>
            </w:r>
            <w:r w:rsidR="00926F03" w:rsidRPr="00926F03">
              <w:rPr>
                <w:color w:val="2D2D2D"/>
                <w:sz w:val="23"/>
                <w:szCs w:val="23"/>
              </w:rPr>
              <w:pict>
                <v:shape id="_x0000_i1051" type="#_x0000_t75" alt="ГОСТ 18698-79 Рукава резиновые напорные с текстильным каркасом. Технические условия (с Изменениями N 1, 2, 3, 4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7,15 (715)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08EF">
              <w:rPr>
                <w:sz w:val="23"/>
                <w:szCs w:val="23"/>
              </w:rPr>
              <w:t>ГОСТ 426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 Рукава принимают партиями. Партией считают рукава одного класса, предназначенные на одно давление, общей длиной не более 5000 м, сопровождаемые документом о качестве.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Документ о качестве должен содержать следующие данные: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 и количество рукавов в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наименование рукавов, класс, внутренний диаметр и общую длину;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месяц и год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технического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заказчика партией считают рукава одного диаметра общей длиной не более 1000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Приемосдаточные испытания изготовитель проводит по показателям и в объеме, указанным в табл.8.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13"/>
        <w:gridCol w:w="1642"/>
      </w:tblGrid>
      <w:tr w:rsidR="0012544A" w:rsidTr="0012544A">
        <w:trPr>
          <w:trHeight w:val="15"/>
        </w:trPr>
        <w:tc>
          <w:tcPr>
            <w:tcW w:w="9610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 от партии</w:t>
            </w:r>
          </w:p>
        </w:tc>
      </w:tr>
      <w:tr w:rsidR="0012544A" w:rsidTr="0012544A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 и размеры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Все изделия</w:t>
            </w:r>
          </w:p>
        </w:tc>
      </w:tr>
      <w:tr w:rsidR="0012544A" w:rsidTr="0012544A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Герметичность при испытании гидравлическим давлением для рукавов всех классов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рукава</w:t>
            </w:r>
          </w:p>
        </w:tc>
      </w:tr>
      <w:tr w:rsidR="0012544A" w:rsidTr="0012544A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Изменение массы после пребывания в бензине для рукавов класса Б (I)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рукава</w:t>
            </w:r>
          </w:p>
        </w:tc>
      </w:tr>
      <w:tr w:rsidR="0012544A" w:rsidTr="0012544A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Изменение массы после воздействия модельных сред (п.2.10) для рукавов класса П (VII)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рукав</w:t>
            </w:r>
          </w:p>
        </w:tc>
      </w:tr>
      <w:tr w:rsidR="0012544A" w:rsidTr="0012544A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связи между резиновыми слоями и текстильным каркасом, кроме рукавов класса Пар-2 (X)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рукава</w:t>
            </w:r>
          </w:p>
        </w:tc>
      </w:tr>
      <w:tr w:rsidR="0012544A" w:rsidTr="0012544A"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Состояние внутренней поверхности для рукавов всех классов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Периодические испытания изготовитель проводит на рукавах, выдержавших приемосдаточные испытания, и на текущей закладке резиновой смеси в сроки, по показателям и в объеме, указанным в табл.9.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1"/>
        <w:gridCol w:w="2127"/>
        <w:gridCol w:w="2077"/>
      </w:tblGrid>
      <w:tr w:rsidR="0012544A" w:rsidTr="0012544A">
        <w:trPr>
          <w:trHeight w:val="15"/>
        </w:trPr>
        <w:tc>
          <w:tcPr>
            <w:tcW w:w="6468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Периодичность испытания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</w:tr>
      <w:tr w:rsidR="0012544A" w:rsidTr="001254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Прочность при разрыве гидравлическим давлением (запас прочности) для рукавов всех классов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 раза в месяц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 рукава от партии</w:t>
            </w:r>
          </w:p>
        </w:tc>
      </w:tr>
      <w:tr w:rsidR="0012544A" w:rsidTr="0012544A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Кислотощелочестойкость для рукавов классов В (II) и Ш (VIII)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квартал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рукава от партии</w:t>
            </w:r>
          </w:p>
        </w:tc>
      </w:tr>
      <w:tr w:rsidR="0012544A" w:rsidTr="0012544A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Стойкость к горячей воде для рукавов класса ВГ(III)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рукава от партии</w:t>
            </w:r>
          </w:p>
        </w:tc>
      </w:tr>
      <w:tr w:rsidR="0012544A" w:rsidTr="0012544A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Морозостойкость для рукавов всех классов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рукава от партии</w:t>
            </w:r>
          </w:p>
        </w:tc>
      </w:tr>
      <w:tr w:rsidR="0012544A" w:rsidTr="0012544A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Гибкость для рукавов всех классов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12544A" w:rsidTr="0012544A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связи между резиновыми слоями и текстильным каркасом для рукавов класса Пар-2 (X)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месяц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12544A" w:rsidTr="0012544A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Физико-механические показатели резин (за исключением истираемости), применяемых для изготовления внутреннего резинового слоя рукавов всех классов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Одна закладка резиновой смеси</w:t>
            </w:r>
          </w:p>
        </w:tc>
      </w:tr>
      <w:tr w:rsidR="0012544A" w:rsidTr="0012544A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Истираемость резины, применяемой для рукавов класса Ш (VIIl)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paз в квартал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12544A" w:rsidTr="0012544A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Соответствие гигиеническим требованиям (содержание экстрагируемых химических веществ в модельных средах) резины для внутреннего слоя рукавов класса П (VII)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квартал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рукав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Периодичность контроля органолептических свойств определяют в соответствии с порядком, утвержденным Министерством здравоохранения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3.2, 3.3. 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3.4. Герметичность при испытании пневматическим давлением для рукавов класса Г (IV) предприятие-изготовитель не проверяет.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При получении неудовлетворительных результатов приемосдаточных испытаний хотя бы по одному из показателей по нему проводят повторные испытания на удвоенном объеме выборки, взятой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повторных испытаний, кроме испытания на герметичность при гидравлическом давлении,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неудовлетворительных результатах повторных испытаний на герметичность при гидравлическом давлении испытывают все рукава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При получении неудовлетворительных результатов периодических испытаний хотя бы по одному из показателей (табл.9) по нему проводят повторные испытания на удвоенном объеме выборки, взятой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получении неудовлетворительных результатов повторных испытаний испытания по данному показателю переходят в категорию приемосдаточных до получения положительных результатов, не менее чем на трех партиях подряд.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Внутренний диаметр рукавов проверяют цилиндрическими калибрами с проходной и непроходной сторонами или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значением отсчета по нониусу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Наружный диаметр измеряют на рукаве, надетом плавно, без усилий до полного сопряжения с внутренней поверхностью рукава на коническую пробку конусностью 1:10 для рукавов диаметром до 80 мм и конусностью 1:5 - для рукавов больших диаметров, предельными скобами или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значением отсчета по нониусу 0,1 мм на расстоянии не более 20 мм от торца рукава, или рассчитывают по внутреннему диаметру и толщине стенки. Длину рукава измеряют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1 мм или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Внутренний диаметр измеряют штангенциркулем в торце рукава. Проводят не менее двух измерений во взаимно перпендикулярных направлениях. За результат принимают среднеарифметическое всех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Разнотолщинность стенки рукава определяют измерением толщины стенки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стенкомером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11358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расстоянии не менее 5 мм от торца рукава или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менее чем в двух взаимно перпендикулярных направлениях.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разнотолщинности принимают разность максимальной и минимальной толщины стенки рукава.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Толщину внутреннего и наружного резиновых слоев измеряют стенкомером или толщиномером в процессе изготовления слоев.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2,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Для определения морозостойкости рукавов от конца каждого отобранного рукава отрезают по одному кольцу шириной 5-10 мм и выдерживают их не менее 4 ч в холодильной камере при температуре, указанной в п.2.3, с допускаемым отклонением минус 5 °С. По истечении 4 ч кольца, сжатые в холодильной камере до полного соприкосновения стенок, не должны иметь трещин и изломов.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по истечении 4 ч вынимать кольца из холодильной камеры и сжимать до соприкосновения стенок в течение не более 20 с с момента извлечения кольца из камеры.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кольце не должно быть трещин и изломов.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Для проверки герметичности рукавов гидравлическим давлением от каждого отобранного рукава отрезают по одному образцу длиной не менее 2000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Один конец образца присоединяют к гидравлическому насосу, другой - закрывают заглушкой со спускным краном или зажимом.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открытом зажиме или открытом спускном кране образец медленно наполняют водой до полного удаления из него воздуха и в течение 1-2 мин повышают давление до испытательного, которое поддерживают в течение (10±1) мин. При этом на образце не должно быть разрывов, свищей, просачивания воды в виде росы и местных вздутий.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4.3а. Для испытания на герметичность гидравлическим давлением применяют манометры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2405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класса точности 1,5 с диапазоном показаний 0-2,5 МПа (0-25 кгс/см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0-6,0 МПа (0-60 кгс/см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испытания на прочность применяют манометры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2405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класса точности 1,5 с диапазоном показаний 0-6,0 МПа (0-60 кгс/см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0-10,0 МПа (0-100 кгс/см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времени применяют механический секундомер класса точности 2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(Введен дополнительно, Изм.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При испытании рукавов на герметичность пневматическим давлением один конец образца, отобранного по п.4.3, присоединяют к воздушной магистрали с манометром или к баллону с газом, другой закрывают заглушкой.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Давление в образце постепенно повышают до рабочего и выдерживают образец при этом давлении в течение 10 мин. Давление на манометре не должно снижаться.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испытании образца под давлением может происходить выпрессовка межслойного воздуха и диффузия через резиновые слои рукавов по всей длине рукава.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Герметичность мест присоединения образца проверяют смачиванием их снаружи мыльной водой.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Для определения прочности рукавов при разрыве гидравлическим давлением (запаса прочности) образец рукава длиной (1,0±0,2) м испытывают по методу, указанному в п.4.3, при этом, плавно повышая давление, доводят рукав до разрыва.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Изменение массы и относительного удлинения при разрыве образцов из резинового слоя рукавов после выдержки образцов в средах, указанных в пп.2.7-2.10,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9.030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Для проверки соответствия резины для внутреннего слоя рукавов класса П гигиеническим требованиям от каждого отобранного рукава отрезают по три образца длиной 500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Испытания проводят в соответствии с порядком санитарно-химического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исследования резин и изделий из них, предназначенных для контакта с пищевыми продуктами, утвержденным Министерством здравоохранения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Для проверки прочности связи внутреннего и наружного слоев резины с текстильным каркасом от каждого отобранного рукава отрезают по одному образцу длиной не менее 150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6768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для рукавов с внутренним диаметром до 16,0 мм ширина образцов должна быть (15,0±0,5)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несовпадение направления каландрования резины и основы ткани с длиной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Растяжение концов рукавов в радиальном направлении для рукавов всех классов определяют, надевая рукав на коническую оправку с максимальным диаметром, равным 105% номинального внутреннего диаметра испытуемого рукава.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4.10. Изменение наружного диаметра рукава при изгибе до минимального допустимого радиуса определяют, изгибая рукав на приспособлении, схема которого приведена на чертеже.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74440" cy="2019935"/>
            <wp:effectExtent l="19050" t="0" r="0" b="0"/>
            <wp:docPr id="32" name="Рисунок 32" descr="ГОСТ 18698-79 Рукава резиновые напорные с текстильным каркасом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8698-79 Рукава резиновые напорные с текстильным каркасом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наружного диаметра рукава при изгибе (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18698-79 Рукава резиновые напорные с текстильным каркасом. Технические условия (с Изменениями N 1, 2, 3, 4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в процентах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12215" cy="393700"/>
            <wp:effectExtent l="19050" t="0" r="6985" b="0"/>
            <wp:docPr id="34" name="Рисунок 34" descr="ГОСТ 18698-79 Рукава резиновые напорные с текстильным каркасом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8698-79 Рукава резиновые напорные с текстильным каркасом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18698-79 Рукава резиновые напорные с текстильным каркасом. Технические условия (с Изменениями N 1, 2, 3, 4)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наружный диаметр рукава до изгиба,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18698-79 Рукава резиновые напорные с текстильным каркасом. Технические условия (с Изменениями N 1, 2, 3, 4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наименьшая ось эллипса рукава при изгибе,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Наименьшую ось эллипса рукава при изгибе измеряют в месте наибольшей деформации, определяемой визуально. Допускаемая погрешность измерения ±3%.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Длина рукава между зажимами должна быть равной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18698-79 Рукава резиновые напорные с текстильным каркасом. Технические условия (с Изменениями N 1, 2, 3, 4)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159385"/>
            <wp:effectExtent l="19050" t="0" r="0" b="0"/>
            <wp:docPr id="38" name="Рисунок 38" descr="ГОСТ 18698-79 Рукава резиновые напорные с текстильным каркасом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8698-79 Рукава резиновые напорные с текстильным каркасом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),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18698-79 Рукава резиновые напорные с текстильным каркасом. Технические условия (с Изменениями N 1, 2, 3, 4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минимальный радиус изгиба.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3).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4.11. Для проверки состояния внутренней поверхности и однородности резиновых слоев от каждого отобранного рукава отрезают по три образца длиной 300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Образцы, разрезанные вдоль оси рукава, проверяют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4.12. Внешний вид наружной поверхности рукавов проверяют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4.13. Физико-механические показатели резин определяют в соответствии с табл.7.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4.14. Допускается применять другие средства измерения и контроля, обеспечивающие точность измерения в соответствии с требованием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(Введен дополнительно, Изм.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МАРКИРОВКА, УПАКОВКА, ТРАНСПОРТИРОВАНИЕ И ХРАНЕНИЕ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На каждом рукаве на одном конце должна быть нанесена рельефная или другая четкая маркировка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товарного знака или наименования и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условного обозначения рукава;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длины рукава;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месяца и года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штампа технического контроля (на рукаве или ярлыке).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Примечание. На короткометражные рукава, упакованные в пачки или бухты, допускается маркировка на ярлыке с указанием общего метража.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Маркировка рукавов, предназначенных для работы в условиях тропического климата,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15152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наносить маркировку на одном конце рукава полосой не менее 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Рукава упаковывают в пачки или бухты с соблюдением минимальных радиусов изгиба, указанных в п.2.13, и перевязывают в трех-четырех местах.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Рукава перевозят транспортом всех видов в крытых транспортных средствах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08EF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Рукава должны храниться в помещениях при температуре от минус 25 °С до плюс 25 °С на расстоянии не менее 1 м от теплоизлучающих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Рукава не должны подвергаться воздействию прямых солнечных лучей и веществ, разрушающих резину и текстильный каркас.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допускается хранить рукава вблизи работающего радиоэлектронного и другого оборудования, способного выделять озон, а также искусственных источников света, содержащих ультрафиолетовые лучи.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Хранение рукавов под давлением, а также попадание рабочих сред в торец рукава в период хранения и эксплуатации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хранении при минусовых температурах рукава должны храниться только в расправленном виде.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6. УКАЗАНИЯ ПО ЭКСПЛУАТАЦИИ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6.1. Монтаж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6.1.1. При монтаже рукавов необходимо соблюдать следующие требования: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концы трубопроводов, а также детали концевой арматуры, присоединяемые к рукавам, не должны иметь задиров, острых граней, заусенцев, скосов и неровных краев;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элементы концевой арматуры и трубопроводы должны быть очищены от консервации, ржавчины, загрязнений;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трубопроводы должны иметь наружный диаметр не меньше, чем внутренний диаметр рукава;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растяжение концов рукава не должно превышать 105% фактического диаметра рукавов;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под хомутами не должно быть складок стенок рукавов;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затяжка хомутами не должна превышать 40% толщины стенки рукава;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зазор между торцами соединяемых отрезком рукава трубопроводов должен быть не менее 30 мм, а несоосность - не более 3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расстояние между торцом рукава и торцом хомута должно быть не менее 4 мм, а между торцами хомутов - 3-4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Армирование рукавов концевой арматурой необходимо проводить при температуре выше 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6.1.2. При монтаже рукавов не допускается: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скручивание рукава относительно продольной оси;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установка рукава с сильными изгибами вблизи концевых соединений. Длина прямолинейной части вблизи концевых соединений должна быть не менее двух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наружных диаметров рукавов.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6.2. Демонтаж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6.2.1. При демонтаже рукавов необходимо очистить их внутреннюю поверхность от прокачиваемого материала, просушить теплым чистым воздухом и закрыть концы специальными пробками-заглушками.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отсоединение рукава нецелесообразно, необходимо обеспечить полный сток из рукава прокачиваемого материала и надежно защитить конец его от повреждений и загрязнений.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6.3. Эксплуатация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6.3.1. При эксплуатации рукавов необходимо соблюдать нормы давлений, температур и минимальных радиусов изгиба,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процессе эксплуатации не допускается: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применение рукавов для перекачивания продуктов, не предусмотренных настоящим стандартом;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перемещение, перетаскивание рукавов по поверхностям, которые могут повредить рукав, а также трение о предметы, вызывающие механические повреждения рукава или отдельных его элементов;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провисание рукавов и их работа на растяжение в осевом направлении (рукав должен равномерно распределяться на опорах);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оставлять в рукаве перекачиваемый материал на длительное время;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контакт пищевых продуктов с наружной поверхностью и торцом рукава класса 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6.3.2. При перекачке нефтепродуктов необходимо соблюдать следующие требования: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отвода статического электричества рукава заземляют медной проволокой диаметром не менее 2 мм (или медным тросиком сечением не менее 4 мм</w:t>
      </w:r>
      <w:r w:rsidR="00926F03" w:rsidRPr="00926F0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18698-79 Рукава резиновые напорные с текстильным каркасом. Технические условия (с Изменениями N 1, 2, 3, 4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шагом витка не более 100 мм. Один конец проволоки (или тросика) соединяется пайкой (или под болт) с металлическими заземленными частями трубопровода, а другой - с наконечником шланга.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Наконечники шлангов должны быть изготовлены из меди или других неискрящихся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Предельно допустимое сопротивление заземляющего устройства, предназначенного для защиты от статического электричества, должно быть не более 100 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ГАРАНТИИ ИЗГОТОВИТЕЛЯ</w:t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Изготовитель гарантирует соответствие резиновых напорных рукавов требованиям настоящего стандарта при соблюдении условий эксплуатации, хранения и транспортирования.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 Гарантийные сроки хранения рукавов со дня их изготовления должны соответствовать указанным в табл.10.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7"/>
        <w:gridCol w:w="2951"/>
        <w:gridCol w:w="2997"/>
      </w:tblGrid>
      <w:tr w:rsidR="0012544A" w:rsidTr="0012544A">
        <w:trPr>
          <w:trHeight w:val="15"/>
        </w:trPr>
        <w:tc>
          <w:tcPr>
            <w:tcW w:w="4250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рукавов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Гарантийных срок хранения рукавов, мес, для климата</w:t>
            </w:r>
          </w:p>
        </w:tc>
      </w:tr>
      <w:tr w:rsidR="0012544A" w:rsidTr="0012544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умеренного и холодного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тропического</w:t>
            </w:r>
          </w:p>
        </w:tc>
      </w:tr>
      <w:tr w:rsidR="0012544A" w:rsidTr="0012544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Б (I) для МО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24</w:t>
            </w:r>
          </w:p>
        </w:tc>
      </w:tr>
      <w:tr w:rsidR="0012544A" w:rsidTr="0012544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 (I), В (II), ВГ (III), Г (IV), П (VII), Ш (VIII)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12544A" w:rsidTr="0012544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Пар-1 (X)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12544A" w:rsidTr="0012544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Пар-2 (Х)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7.3. Гарантийные сроки эксплуатации рукавов со дня ввода их в эксплуатацию должны соответствовать указанным в табл.11.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0"/>
        <w:gridCol w:w="2950"/>
        <w:gridCol w:w="3135"/>
      </w:tblGrid>
      <w:tr w:rsidR="0012544A" w:rsidTr="0012544A">
        <w:trPr>
          <w:trHeight w:val="15"/>
        </w:trPr>
        <w:tc>
          <w:tcPr>
            <w:tcW w:w="4066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12544A" w:rsidRDefault="0012544A">
            <w:pPr>
              <w:rPr>
                <w:sz w:val="2"/>
                <w:szCs w:val="24"/>
              </w:rPr>
            </w:pPr>
          </w:p>
        </w:tc>
      </w:tr>
      <w:tr w:rsidR="0012544A" w:rsidTr="0012544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рукавов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Гарантийный срок эксплуатации рукава, мес, для климата</w:t>
            </w:r>
          </w:p>
        </w:tc>
      </w:tr>
      <w:tr w:rsidR="0012544A" w:rsidTr="0012544A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умеренного и холодного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тропического</w:t>
            </w:r>
          </w:p>
        </w:tc>
      </w:tr>
      <w:tr w:rsidR="0012544A" w:rsidTr="0012544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Б (I) для МО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12544A" w:rsidTr="0012544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 (I), В (II), ВГ (III), Г (IV), П (VII), Ш (VIII)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12544A" w:rsidTr="0012544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Пар-1 (X)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12544A" w:rsidTr="0012544A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Пар-2 (Х)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544A" w:rsidRDefault="0012544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12544A" w:rsidRDefault="0012544A" w:rsidP="0012544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2005</w:t>
      </w:r>
    </w:p>
    <w:p w:rsidR="00A57EB4" w:rsidRPr="002F0DC4" w:rsidRDefault="00A57EB4" w:rsidP="002F0DC4"/>
    <w:sectPr w:rsidR="00A57EB4" w:rsidRPr="002F0DC4" w:rsidSect="00A57E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B6" w:rsidRDefault="001005B6" w:rsidP="0006011D">
      <w:pPr>
        <w:spacing w:after="0" w:line="240" w:lineRule="auto"/>
      </w:pPr>
      <w:r>
        <w:separator/>
      </w:r>
    </w:p>
  </w:endnote>
  <w:endnote w:type="continuationSeparator" w:id="0">
    <w:p w:rsidR="001005B6" w:rsidRDefault="001005B6" w:rsidP="0006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1D" w:rsidRDefault="0006011D" w:rsidP="0006011D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6011D" w:rsidRDefault="000601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B6" w:rsidRDefault="001005B6" w:rsidP="0006011D">
      <w:pPr>
        <w:spacing w:after="0" w:line="240" w:lineRule="auto"/>
      </w:pPr>
      <w:r>
        <w:separator/>
      </w:r>
    </w:p>
  </w:footnote>
  <w:footnote w:type="continuationSeparator" w:id="0">
    <w:p w:rsidR="001005B6" w:rsidRDefault="001005B6" w:rsidP="0006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6011D"/>
    <w:rsid w:val="001005B6"/>
    <w:rsid w:val="0012544A"/>
    <w:rsid w:val="001308EF"/>
    <w:rsid w:val="001C30A7"/>
    <w:rsid w:val="002F0DC4"/>
    <w:rsid w:val="00370AB4"/>
    <w:rsid w:val="00926F03"/>
    <w:rsid w:val="00A57EB4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12544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6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011D"/>
  </w:style>
  <w:style w:type="paragraph" w:styleId="ab">
    <w:name w:val="footer"/>
    <w:basedOn w:val="a"/>
    <w:link w:val="ac"/>
    <w:uiPriority w:val="99"/>
    <w:semiHidden/>
    <w:unhideWhenUsed/>
    <w:rsid w:val="0006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0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57149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51575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21781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637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0203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2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4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6760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9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5653</Words>
  <Characters>32226</Characters>
  <Application>Microsoft Office Word</Application>
  <DocSecurity>0</DocSecurity>
  <Lines>268</Lines>
  <Paragraphs>75</Paragraphs>
  <ScaleCrop>false</ScaleCrop>
  <Manager>Kolisto</Manager>
  <Company>http://gosstandart.info/</Company>
  <LinksUpToDate>false</LinksUpToDate>
  <CharactersWithSpaces>37804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2017-05-23T06:54:00Z</dcterms:created>
  <dcterms:modified xsi:type="dcterms:W3CDTF">2017-08-15T11:45:00Z</dcterms:modified>
</cp:coreProperties>
</file>