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57" w:rsidRDefault="00D96557" w:rsidP="00D9655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187-85</w:t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187-85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М99</w:t>
      </w:r>
    </w:p>
    <w:p w:rsidR="00D96557" w:rsidRDefault="00D96557" w:rsidP="00D965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D96557" w:rsidRDefault="00D96557" w:rsidP="00D965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ТКАНИ ШЕЛКОВЫЕ И ПОЛУШЕЛКОВЫЕ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D96557" w:rsidRDefault="00D96557" w:rsidP="00D965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Определение сортности</w:t>
      </w:r>
    </w:p>
    <w:p w:rsidR="00D96557" w:rsidRPr="00D96557" w:rsidRDefault="00D96557" w:rsidP="00D9655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D9655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Silk and semi-silk fabrics.</w:t>
      </w:r>
      <w:proofErr w:type="gramEnd"/>
      <w:r w:rsidRPr="00D9655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Determination of grade</w:t>
      </w:r>
    </w:p>
    <w:p w:rsidR="00D96557" w:rsidRP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D96557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D96557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D9655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83 7000</w:t>
      </w:r>
    </w:p>
    <w:p w:rsidR="00D96557" w:rsidRP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D9655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D9655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1986-07-01</w:t>
      </w:r>
    </w:p>
    <w:p w:rsidR="00D96557" w:rsidRDefault="00D96557" w:rsidP="00D965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D9655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C30D05"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D9655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C30D05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26.03.85 N 823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D0823">
        <w:rPr>
          <w:rFonts w:ascii="Arial" w:hAnsi="Arial" w:cs="Arial"/>
          <w:spacing w:val="2"/>
          <w:sz w:val="18"/>
          <w:szCs w:val="18"/>
        </w:rPr>
        <w:t>ГОСТ 187-71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4066"/>
      </w:tblGrid>
      <w:tr w:rsidR="00D96557" w:rsidTr="00D96557">
        <w:trPr>
          <w:trHeight w:val="15"/>
        </w:trPr>
        <w:tc>
          <w:tcPr>
            <w:tcW w:w="5729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</w:tr>
      <w:tr w:rsidR="00D96557" w:rsidTr="00D96557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D96557" w:rsidTr="00D96557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D0823">
              <w:rPr>
                <w:sz w:val="18"/>
                <w:szCs w:val="18"/>
              </w:rPr>
              <w:t>ГОСТ 15.007-88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7D0823">
              <w:rPr>
                <w:sz w:val="18"/>
                <w:szCs w:val="18"/>
              </w:rPr>
              <w:t>ГОСТ 25227-82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3.7; 3.8; 3.9</w:t>
            </w:r>
          </w:p>
        </w:tc>
      </w:tr>
    </w:tbl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ИЗДАНИЕ (май 2001 г.) с Изменениями N 1, 2, 3, утвержденными в августе 1987 г., июле 1988 г., ноябре 1990 г. (ИУС 1-88, 11-88, 4-91)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готовые шелковые и полушелковые ткани, вырабатываемые по основе из натурального шелка, шелковой пряжи и химических нитей, а по утку из всех видов текстильных нитей и пряжи, а также ворсовые ткани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ворсом из шелковой пряжи, химических нитей и пряжи из химических волокон, и устанавливает определение их сортности.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не распространяется на ткани технического и специального назначения, декоративные (портьерные), зонтичные, плащевые и курточные из синтетических комплексных нитей, национальные и изготовленные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ткацковязаным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D96557" w:rsidRDefault="00D96557" w:rsidP="00D9655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ОБЩИЕ ПОЛОЖЕНИЯ</w:t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Ткани по художественно-эстетическим показателям должны соответствовать образцам-эталонам, утвержденным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D0823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другой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Для определения сортности шелковые и полушелковые ткани в зависимости от назначения делят на четыре группы: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I - ткани плательные,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плательно-костюмные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блузочные, костюмные, пальтовые, сорочечные, плащевые, курточные, для спортивной одежды, текстильно-галантерейные (для платков, шарфов, мужских и пионерских галстуков, знамен);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II - ткани подкладочные, одеяльные, мебельные, для обуви, головных уборов, корсетных изделий, пижам, купальных костюмов, маркировочные;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III - ткани ворсовые: для верхней одежды, плательные, для знамен;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IV - ткани ворсовые: для верха обуви, игрушек, ковров, подкладки утепленной обуви.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На ткани устанавливают три сорта: 1, 2,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Сорт ткани определяют по физико-механическим и физико-химическим показателям и порокам внешнего вида местным и распространенным.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Суммарное количество пороков на условную длину куска ткани не должно быть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тканей I и II групп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7 - для 1 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17 - для 2 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30 - для 3 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тканей III и IV групп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5 - для 1 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9 - для 2 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25 - для 3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При определении сортности ткани принимают следующую условную длину куска: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тканей I и II групп шириной: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 100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- 40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св. 100 до 130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- 35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св. 130 см - 30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тканей III и IV групп шириной: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до 130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- 25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св. 130 см - 20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отклонении фактической длины куска от условной количество местных пороков (</w:t>
      </w:r>
      <w:r w:rsidR="00021F98" w:rsidRPr="00021F98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87-85 Ткани шелковые и полушелковые. Определение сортности (с Изменениями N 1, 2, 3)" style="width:18.8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пересчитывают на условную длину куска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96557" w:rsidRDefault="00D96557" w:rsidP="00D96557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42645" cy="492760"/>
            <wp:effectExtent l="19050" t="0" r="0" b="0"/>
            <wp:docPr id="2" name="Рисунок 2" descr="ГОСТ 187-85 Ткани шелковые и полушелковые. Определение сортност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87-85 Ткани шелковые и полушелковые. Определение сортност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021F98" w:rsidRPr="00021F9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87-85 Ткани шелковые и полушелковые. Определение сортности (с Изменениями N 1, 2, 3)" style="width:20.6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количество пороков на фактической длине куска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21F98" w:rsidRPr="00021F9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87-85 Ткани шелковые и полушелковые. Определение сортности (с Изменениями N 1, 2, 3)" style="width:11.9pt;height:18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условная длина куска,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21F98" w:rsidRPr="00021F9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87-85 Ткани шелковые и полушелковые. Определение сортности (с Изменениями N 1, 2, 3)" style="width:12.5pt;height:18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фактическая длина куска,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пороков за наличие отклонений по физико-механическим показателям и распространенные пороки суммируют без учета фактической длины куска и не пересчитывают на условную длину.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ОЦЕНКА ТКАНИ ПО ФИЗИКО-МЕХАНИЧЕСКИМ ПОКАЗАТЕЛЯМ</w:t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Ткани по физико-механическим и физико-химическим показателям должны соответствовать требованиям, установленным в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тканей 2 и 3 сортов допускаются отклонения от минимальных норм, предусмотренных в нормативно-технической документации по показателям "недостающая ширина" и "недостающее число нитей".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Оценка отклонений по физико-механическим показателям для всех групп тканей производства в соответствии с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30"/>
        <w:gridCol w:w="1741"/>
        <w:gridCol w:w="1386"/>
        <w:gridCol w:w="1895"/>
        <w:gridCol w:w="1695"/>
      </w:tblGrid>
      <w:tr w:rsidR="00D96557" w:rsidTr="00D96557">
        <w:trPr>
          <w:trHeight w:val="15"/>
        </w:trPr>
        <w:tc>
          <w:tcPr>
            <w:tcW w:w="4066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</w:tr>
      <w:tr w:rsidR="00D96557" w:rsidTr="00D9655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тканей 2 сорта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тканей 3 сорта</w:t>
            </w:r>
          </w:p>
        </w:tc>
      </w:tr>
      <w:tr w:rsidR="00D96557" w:rsidTr="00D96557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 отклонений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Оценка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в пороках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 отклонений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Оценка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в пороках</w:t>
            </w:r>
          </w:p>
        </w:tc>
      </w:tr>
      <w:tr w:rsidR="00D96557" w:rsidTr="00D9655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Недостающая ширина, 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D96557" w:rsidTr="00D9655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Недостающее число нитей: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 на 10 см, 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3,0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D96557" w:rsidTr="00D96557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 на 1 см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нить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 до 2 нитей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</w:tbl>
    <w:p w:rsidR="00D96557" w:rsidRDefault="00D96557" w:rsidP="00D9655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ОЦЕНКА ТКАНИ ПО НАЛИЧИЮ ПОРОКОВ ВНЕШНЕГО ВИДА</w:t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Пороки внешнего вида определяют просмотром ткани с лицевой стороны при нормально отраженном свете на браковочном столе или браковочной машине.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 порока определяют по наибольшей его протяженности.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Креповые ткани, имеющие с одной стороны атласное переплетение, просматриваются с креповой стороны.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Пороки в ворсовых тканях, расположенные с изнаночной стороны и проявляющиеся в процессе эксплуатации швейного изделия, оценивают как скрытый порок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При разногласиях просмотр тканей производится при естественном освещении на горизонтальном столе в раскидку.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Пороки, расположенные на кромке ткани, при определении сортности не учитываются.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Пороки внешнего вида ткани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местные, расположенные на ограниченном участке куска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распространенные по всему куску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3.4.1. Распространенные пороки делят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распространенные пороки, оцениваемые по образцу пороков внешнего вида;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измеряемые пороки.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Степень выраженности распространенных пороков внешнего вида и полосатости по утку определяют по образцам пороков, изготовленных в ткани или типографским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Допустимую степень измеряемых распространенных пороков определяют линейными размерами.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Оценку местных и распространенных пороков внешнего вида тканей производят в соответствии с требованиями, указанными в табл.2-6.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Оценка местных пороков внешнего вида тканей I группы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5"/>
        <w:gridCol w:w="3452"/>
        <w:gridCol w:w="1045"/>
        <w:gridCol w:w="2955"/>
      </w:tblGrid>
      <w:tr w:rsidR="00D96557" w:rsidTr="00D96557">
        <w:trPr>
          <w:trHeight w:val="15"/>
        </w:trPr>
        <w:tc>
          <w:tcPr>
            <w:tcW w:w="3326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порока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Оценка порока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</w:t>
            </w:r>
          </w:p>
        </w:tc>
      </w:tr>
      <w:tr w:rsidR="00D96557" w:rsidTr="00D9655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Местные утолщения нитей основы и утка свыше пятикратной до восьмикратной толщины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25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каждый порок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Утолщенные нити утка свыше двукратной до пятикратной толщины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полной ширины ткани,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порока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</w:t>
            </w:r>
            <w:proofErr w:type="spellStart"/>
            <w:r>
              <w:rPr>
                <w:color w:val="2D2D2D"/>
                <w:sz w:val="18"/>
                <w:szCs w:val="18"/>
              </w:rPr>
              <w:t>Сукрутины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2D2D2D"/>
                <w:sz w:val="18"/>
                <w:szCs w:val="18"/>
              </w:rPr>
              <w:t>петляние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утка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5 см по длине ткани,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5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</w:t>
            </w:r>
            <w:proofErr w:type="spellStart"/>
            <w:r>
              <w:rPr>
                <w:color w:val="2D2D2D"/>
                <w:sz w:val="18"/>
                <w:szCs w:val="18"/>
              </w:rPr>
              <w:t>Близны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 2 нитей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2 до 10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 тканях из натурального шелка </w:t>
            </w:r>
            <w:proofErr w:type="spellStart"/>
            <w:r>
              <w:rPr>
                <w:color w:val="2D2D2D"/>
                <w:sz w:val="18"/>
                <w:szCs w:val="18"/>
              </w:rPr>
              <w:t>близны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оцениваются свыше 5 до 10 см</w:t>
            </w: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10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 тканях для мужских галстуков </w:t>
            </w:r>
            <w:proofErr w:type="spellStart"/>
            <w:r>
              <w:rPr>
                <w:color w:val="2D2D2D"/>
                <w:sz w:val="18"/>
                <w:szCs w:val="18"/>
              </w:rPr>
              <w:t>близны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оцениваются свыше 3 до 10 см</w:t>
            </w: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</w:t>
            </w:r>
            <w:proofErr w:type="spellStart"/>
            <w:r>
              <w:rPr>
                <w:color w:val="2D2D2D"/>
                <w:sz w:val="18"/>
                <w:szCs w:val="18"/>
              </w:rPr>
              <w:t>Неподработка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отдельных нитей основы и </w:t>
            </w:r>
            <w:proofErr w:type="spellStart"/>
            <w:r>
              <w:rPr>
                <w:color w:val="2D2D2D"/>
                <w:sz w:val="18"/>
                <w:szCs w:val="18"/>
              </w:rPr>
              <w:t>поднырки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 см по ширине ткани и до 10 см по длине,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10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Пролеты (недолеты, смычки, </w:t>
            </w:r>
            <w:proofErr w:type="spellStart"/>
            <w:r>
              <w:rPr>
                <w:color w:val="2D2D2D"/>
                <w:sz w:val="18"/>
                <w:szCs w:val="18"/>
              </w:rPr>
              <w:t>нерозыск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раза)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Каждый случай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7. Полоса по утку, забоина, </w:t>
            </w:r>
            <w:proofErr w:type="spellStart"/>
            <w:r>
              <w:rPr>
                <w:color w:val="2D2D2D"/>
                <w:sz w:val="18"/>
                <w:szCs w:val="18"/>
              </w:rPr>
              <w:t>недосека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Заметно </w:t>
            </w:r>
            <w:proofErr w:type="gramStart"/>
            <w:r>
              <w:rPr>
                <w:color w:val="2D2D2D"/>
                <w:sz w:val="18"/>
                <w:szCs w:val="18"/>
              </w:rPr>
              <w:t>выраженная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(по образцу),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порока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Полосы по утку, заметно выраженные в </w:t>
            </w:r>
            <w:proofErr w:type="spellStart"/>
            <w:r>
              <w:rPr>
                <w:color w:val="2D2D2D"/>
                <w:sz w:val="18"/>
                <w:szCs w:val="18"/>
              </w:rPr>
              <w:t>текстильн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галантерейных тканях, используемых под печать, оцениваются в 1 порок</w:t>
            </w: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Резко </w:t>
            </w:r>
            <w:proofErr w:type="gramStart"/>
            <w:r>
              <w:rPr>
                <w:color w:val="2D2D2D"/>
                <w:sz w:val="18"/>
                <w:szCs w:val="18"/>
              </w:rPr>
              <w:t>выраженная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(по образцу),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порока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Отличающаяся нить: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 нитей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 длиной до 20 см,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4 м оценивается в 18 пороков</w:t>
            </w: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20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 нитей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 до полной ширины ткани,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 до 5 нитей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 до полной ширины ткани,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порока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Масляная, загрязненная и цветная нить: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 нитей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 длиной до 20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тканях 1-го сорта не допускаются</w:t>
            </w: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20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 нитей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 до полной ширины ткани,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10. </w:t>
            </w:r>
            <w:proofErr w:type="spellStart"/>
            <w:r>
              <w:rPr>
                <w:color w:val="2D2D2D"/>
                <w:sz w:val="18"/>
                <w:szCs w:val="18"/>
              </w:rPr>
              <w:t>Прощипки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 нитей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3 нитей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каждые 2 порока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порока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Подплетины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0,25 до 0,5 см, каждый порок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порока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0,5 до 1 см,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порока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Засечки от печати и крашения, щелчки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0,5 см по ширине и до 4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 по длине,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порока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13. </w:t>
            </w:r>
            <w:proofErr w:type="spellStart"/>
            <w:r>
              <w:rPr>
                <w:color w:val="2D2D2D"/>
                <w:sz w:val="18"/>
                <w:szCs w:val="18"/>
              </w:rPr>
              <w:t>Штриф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15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тканях 1-го сорта не допускается</w:t>
            </w: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15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Крап до 0,2 см (брызги)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0,5 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гладкокрашеных тканях 1-го сорта не допускается</w:t>
            </w: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0,5 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4 м оценивается в 8 пороков как распространенный порок по образцу и допускается в тканях 3-го сорта</w:t>
            </w: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Пятна (</w:t>
            </w:r>
            <w:proofErr w:type="spellStart"/>
            <w:r>
              <w:rPr>
                <w:color w:val="2D2D2D"/>
                <w:sz w:val="18"/>
                <w:szCs w:val="18"/>
              </w:rPr>
              <w:t>подмочка</w:t>
            </w:r>
            <w:proofErr w:type="spellEnd"/>
            <w:r>
              <w:rPr>
                <w:color w:val="2D2D2D"/>
                <w:sz w:val="18"/>
                <w:szCs w:val="18"/>
              </w:rPr>
              <w:t>, бель)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0,2 до 1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порока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Сбитый рисунок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всему куску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 пороков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Оценка местных пороков внешнего вида тканей II группы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6"/>
        <w:gridCol w:w="3023"/>
        <w:gridCol w:w="1038"/>
        <w:gridCol w:w="3100"/>
      </w:tblGrid>
      <w:tr w:rsidR="00D96557" w:rsidTr="00D96557">
        <w:trPr>
          <w:trHeight w:val="15"/>
        </w:trPr>
        <w:tc>
          <w:tcPr>
            <w:tcW w:w="3696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порока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Оценка порока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</w:t>
            </w:r>
          </w:p>
        </w:tc>
      </w:tr>
      <w:tr w:rsidR="00D96557" w:rsidTr="00D9655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Местные утолщения нитей основы и утка свыше пятикратной до восьмикратной толщины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3 до 25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 каждые 5 случаев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Утолщенные нити утка свыше трехкратной до пятикратной толщины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полной ширины ткани,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</w:t>
            </w:r>
            <w:proofErr w:type="spellStart"/>
            <w:r>
              <w:rPr>
                <w:color w:val="2D2D2D"/>
                <w:sz w:val="18"/>
                <w:szCs w:val="18"/>
              </w:rPr>
              <w:t>Сукрутины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2D2D2D"/>
                <w:sz w:val="18"/>
                <w:szCs w:val="18"/>
              </w:rPr>
              <w:t>петляние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утка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50 см по длине ткани,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 петли по всему куску, не портящие внешнего вида ткани, оцениваются в 8 пороков и допускаются в тканях 3 сорта.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Для организаций розничной торговли </w:t>
            </w:r>
            <w:r>
              <w:rPr>
                <w:color w:val="2D2D2D"/>
                <w:sz w:val="18"/>
                <w:szCs w:val="18"/>
              </w:rPr>
              <w:lastRenderedPageBreak/>
              <w:t>мелкие петли по всему куску не допускаются</w:t>
            </w: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50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</w:t>
            </w:r>
            <w:proofErr w:type="spellStart"/>
            <w:r>
              <w:rPr>
                <w:color w:val="2D2D2D"/>
                <w:sz w:val="18"/>
                <w:szCs w:val="18"/>
              </w:rPr>
              <w:t>Близны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 2 нитей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5 до 20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20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</w:t>
            </w:r>
            <w:proofErr w:type="spellStart"/>
            <w:r>
              <w:rPr>
                <w:color w:val="2D2D2D"/>
                <w:sz w:val="18"/>
                <w:szCs w:val="18"/>
              </w:rPr>
              <w:t>Неподработка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отдельных нитей основы и </w:t>
            </w:r>
            <w:proofErr w:type="spellStart"/>
            <w:r>
              <w:rPr>
                <w:color w:val="2D2D2D"/>
                <w:sz w:val="18"/>
                <w:szCs w:val="18"/>
              </w:rPr>
              <w:t>поднырки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 см по ширине ткани и до 20 см по длине,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20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Пролеты (недолеты, смычки, </w:t>
            </w:r>
            <w:proofErr w:type="spellStart"/>
            <w:r>
              <w:rPr>
                <w:color w:val="2D2D2D"/>
                <w:sz w:val="18"/>
                <w:szCs w:val="18"/>
              </w:rPr>
              <w:t>нерозыск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раза)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2 случая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тканях для одеял, пижам и корсетных изделий в 1 сорте допускается не более 10 пролетов на кусок условной длины</w:t>
            </w: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7. Полоса по утку, забоина, </w:t>
            </w:r>
            <w:proofErr w:type="spellStart"/>
            <w:r>
              <w:rPr>
                <w:color w:val="2D2D2D"/>
                <w:sz w:val="18"/>
                <w:szCs w:val="18"/>
              </w:rPr>
              <w:t>недосека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Резко </w:t>
            </w:r>
            <w:proofErr w:type="gramStart"/>
            <w:r>
              <w:rPr>
                <w:color w:val="2D2D2D"/>
                <w:sz w:val="18"/>
                <w:szCs w:val="18"/>
              </w:rPr>
              <w:t>выраженная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(по образцу),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порока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Отличающаяся нить: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 нитей длиной до 30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4 м оценивается в 8 пороков</w:t>
            </w: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30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5 нитей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 до полной ширины ткани,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Масляная, загрязненная и цветная нить: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 нитей длиной до 30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30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5 нитей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 до полной ширины ткани,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10. </w:t>
            </w:r>
            <w:proofErr w:type="spellStart"/>
            <w:r>
              <w:rPr>
                <w:color w:val="2D2D2D"/>
                <w:sz w:val="18"/>
                <w:szCs w:val="18"/>
              </w:rPr>
              <w:t>Прощипки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3 нитей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Подплетины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0,25 до 0,5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0,5 до 1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порока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Засечки от печати и крашения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0,5 см по ширине и до 4 см по длине ткани,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13. </w:t>
            </w:r>
            <w:proofErr w:type="spellStart"/>
            <w:r>
              <w:rPr>
                <w:color w:val="2D2D2D"/>
                <w:sz w:val="18"/>
                <w:szCs w:val="18"/>
              </w:rPr>
              <w:t>Штриф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15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15 см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Крап до 0,2 см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1,0 м по длине ткани,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Свыше 4 м оценивается в 8 пороков как распространенный порок по образцу</w:t>
            </w: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каждый последующий 1 м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Пятна (</w:t>
            </w:r>
            <w:proofErr w:type="spellStart"/>
            <w:r>
              <w:rPr>
                <w:color w:val="2D2D2D"/>
                <w:sz w:val="18"/>
                <w:szCs w:val="18"/>
              </w:rPr>
              <w:t>подмочка</w:t>
            </w:r>
            <w:proofErr w:type="spellEnd"/>
            <w:r>
              <w:rPr>
                <w:color w:val="2D2D2D"/>
                <w:sz w:val="18"/>
                <w:szCs w:val="18"/>
              </w:rPr>
              <w:t>, бель)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0,2 до 1,0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каждый порок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Сбитый рисунок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всему куску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пороков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Оценка местных пороков внешнего вида тканей III группы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7"/>
        <w:gridCol w:w="3059"/>
        <w:gridCol w:w="1181"/>
        <w:gridCol w:w="2890"/>
      </w:tblGrid>
      <w:tr w:rsidR="00D96557" w:rsidTr="00D96557">
        <w:trPr>
          <w:trHeight w:val="15"/>
        </w:trPr>
        <w:tc>
          <w:tcPr>
            <w:tcW w:w="3696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порока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Оценка порока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</w:t>
            </w:r>
          </w:p>
        </w:tc>
      </w:tr>
      <w:tr w:rsidR="00D96557" w:rsidTr="00D9655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</w:t>
            </w:r>
            <w:proofErr w:type="spellStart"/>
            <w:r>
              <w:rPr>
                <w:color w:val="2D2D2D"/>
                <w:sz w:val="18"/>
                <w:szCs w:val="18"/>
              </w:rPr>
              <w:t>Близны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 2 нитей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5 до 20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20 см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Пролеты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Каждый порок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Порок учитывается в тканях с высотой ворса до 4,5 мм</w:t>
            </w: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Масляная, загрязненная и цветная нить ворсовой основы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 нитей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. длиной до 20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20 см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Подплетины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0,25 до 1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., каждый </w:t>
            </w:r>
            <w:r>
              <w:rPr>
                <w:color w:val="2D2D2D"/>
                <w:sz w:val="18"/>
                <w:szCs w:val="18"/>
              </w:rPr>
              <w:lastRenderedPageBreak/>
              <w:t>порок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 порока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5. Плешины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каждый порок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Пятна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0,2 до 1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каждый порок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порока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Полоса по утку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Заметно </w:t>
            </w:r>
            <w:proofErr w:type="gramStart"/>
            <w:r>
              <w:rPr>
                <w:color w:val="2D2D2D"/>
                <w:sz w:val="18"/>
                <w:szCs w:val="18"/>
              </w:rPr>
              <w:t>выраженная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(по образцу), каждый порок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Резко </w:t>
            </w:r>
            <w:proofErr w:type="gramStart"/>
            <w:r>
              <w:rPr>
                <w:color w:val="2D2D2D"/>
                <w:sz w:val="18"/>
                <w:szCs w:val="18"/>
              </w:rPr>
              <w:t>выраженная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(по образцу), каждый порок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порока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Оценка местных пороков внешнего вида тканей IV группы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8"/>
        <w:gridCol w:w="3619"/>
        <w:gridCol w:w="1204"/>
        <w:gridCol w:w="2676"/>
      </w:tblGrid>
      <w:tr w:rsidR="00D96557" w:rsidTr="00D96557">
        <w:trPr>
          <w:trHeight w:val="15"/>
        </w:trPr>
        <w:tc>
          <w:tcPr>
            <w:tcW w:w="3142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</w:tr>
      <w:tr w:rsidR="00D96557" w:rsidTr="00D9655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порока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Оценка порока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</w:t>
            </w:r>
          </w:p>
        </w:tc>
      </w:tr>
      <w:tr w:rsidR="00D96557" w:rsidTr="00D9655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</w:t>
            </w:r>
            <w:proofErr w:type="spellStart"/>
            <w:r>
              <w:rPr>
                <w:color w:val="2D2D2D"/>
                <w:sz w:val="18"/>
                <w:szCs w:val="18"/>
              </w:rPr>
              <w:t>Близны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 2 нитей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5 до 20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20 см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</w:tr>
      <w:tr w:rsidR="00D96557" w:rsidTr="00D9655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Пролеты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Каждый порок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Порок учитывается только в тканях с высотой ворса до 4,5 мм</w:t>
            </w:r>
          </w:p>
        </w:tc>
      </w:tr>
      <w:tr w:rsidR="00D96557" w:rsidTr="00D9655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Масляная, загрязненная нить ворсовой основы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 нитей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. длиной до 20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Каждые последующие 20 см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Подплетины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0,25 до 1 см, каждый порок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порока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подкладке для утепленной обуви порок оценивается свыше 0,5 см</w:t>
            </w:r>
          </w:p>
        </w:tc>
      </w:tr>
      <w:tr w:rsidR="00D96557" w:rsidTr="00D9655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Плешины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., каждый порок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тканях с высотой ворса более 4,5 мм плешины до 0,5 см не учитываются</w:t>
            </w:r>
          </w:p>
        </w:tc>
      </w:tr>
      <w:tr w:rsidR="00D96557" w:rsidTr="00D96557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Пятна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0,2 до 1 см, каждый порок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подкладке для утепленной обуви оттенки и желтизна не учитываются</w:t>
            </w:r>
          </w:p>
        </w:tc>
      </w:tr>
      <w:tr w:rsidR="00D96557" w:rsidTr="00D96557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Полоса по утку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Резко </w:t>
            </w:r>
            <w:proofErr w:type="gramStart"/>
            <w:r>
              <w:rPr>
                <w:color w:val="2D2D2D"/>
                <w:sz w:val="18"/>
                <w:szCs w:val="18"/>
              </w:rPr>
              <w:t>выраженная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(по образцу), каждый порок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порок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Оценка распространенных пороков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3"/>
        <w:gridCol w:w="3171"/>
        <w:gridCol w:w="520"/>
        <w:gridCol w:w="520"/>
        <w:gridCol w:w="520"/>
        <w:gridCol w:w="523"/>
      </w:tblGrid>
      <w:tr w:rsidR="00D96557" w:rsidTr="00D96557">
        <w:trPr>
          <w:trHeight w:val="15"/>
        </w:trPr>
        <w:tc>
          <w:tcPr>
            <w:tcW w:w="5729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96557" w:rsidRDefault="00D96557">
            <w:pPr>
              <w:rPr>
                <w:sz w:val="2"/>
                <w:szCs w:val="24"/>
              </w:rPr>
            </w:pPr>
          </w:p>
        </w:tc>
      </w:tr>
      <w:tr w:rsidR="00D96557" w:rsidTr="00D96557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Степень выраженности порока или размер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Оценка в пороках для групп тканей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</w:t>
            </w:r>
          </w:p>
        </w:tc>
      </w:tr>
      <w:tr w:rsidR="00D96557" w:rsidTr="00D96557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Распространенные пороки, степень выраженности которых определяется по образцу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Шишковатость и засоренность пряжи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Полоса по основе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Заметно выраженная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Резко выраженная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Примечание. В тканях для мужских галстуков и художественной </w:t>
            </w:r>
            <w:proofErr w:type="gramStart"/>
            <w:r>
              <w:rPr>
                <w:color w:val="2D2D2D"/>
                <w:sz w:val="18"/>
                <w:szCs w:val="18"/>
              </w:rPr>
              <w:t>росписи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резко выраженные полосы по основе не допускаются.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</w:t>
            </w:r>
            <w:proofErr w:type="spellStart"/>
            <w:r>
              <w:rPr>
                <w:color w:val="2D2D2D"/>
                <w:sz w:val="18"/>
                <w:szCs w:val="18"/>
              </w:rPr>
              <w:t>Разноотеночность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2D2D2D"/>
                <w:sz w:val="18"/>
                <w:szCs w:val="18"/>
              </w:rPr>
              <w:t>неровнота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крашения и печати)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Заметно выраженная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Резко выраженная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</w:t>
            </w:r>
            <w:proofErr w:type="spellStart"/>
            <w:r>
              <w:rPr>
                <w:color w:val="2D2D2D"/>
                <w:sz w:val="18"/>
                <w:szCs w:val="18"/>
              </w:rPr>
              <w:t>Непропечатанные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места, належки, стык шаблона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Заметно выраженные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Резко выраженные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</w:t>
            </w:r>
            <w:proofErr w:type="spellStart"/>
            <w:r>
              <w:rPr>
                <w:color w:val="2D2D2D"/>
                <w:sz w:val="18"/>
                <w:szCs w:val="18"/>
              </w:rPr>
              <w:t>Растраф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рисунка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Заметно выраженный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Резко выраженный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Примечание. </w:t>
            </w:r>
            <w:proofErr w:type="spellStart"/>
            <w:r>
              <w:rPr>
                <w:color w:val="2D2D2D"/>
                <w:sz w:val="18"/>
                <w:szCs w:val="18"/>
              </w:rPr>
              <w:t>Растраф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рисунка равномерный по всему куску, не портящий внешний вид ткани, при определении сортности не учитывается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Заломы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Заметно выраженные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Резко выраженные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В тканях для мужских галстуков резко выраженные заломы не допускаются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Неравномерность стрижки ворса (валы)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Заметно выраженная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Резко выраженная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D96557" w:rsidTr="00D96557">
        <w:tc>
          <w:tcPr>
            <w:tcW w:w="1145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Измеряемые распространенные пороки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Перекос ткани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2 до 3,5%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3,5 до 4,5%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3,0 до 4,5%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4,5 до 5,5 %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Нарушение кромки: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оторванная кромка, деформированная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Длиной св. 0,5 до 4 м в сумме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 св. 4 м в сумме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стянутая кромка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 до 2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 до 3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3 до 4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Затек краски от кромки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 до 2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D96557" w:rsidTr="00D96557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 до 4 см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6557" w:rsidRDefault="00D9655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В тканях I группы, вырабатываемых из натурального шелка и галстучных тканях, в 1-м сорте допускаются мало заметные полосы по основе по образцу, согласованному между изготовителем и потребителем. В галстучных тканях в 1-м сорте допускаются мало заметные заломы по образцу, согласованному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В тканях, предназначенных для предприятий розничной торговли, порок "Оторванная кромка"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 тканях, предназначенных для предприятий розничной торговли, порок "Стянутая кромка" до 2 см не учитывается.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 тканях II группы порок "Полоса по основе", заметно выраженный, не нормировался до 01.07.94.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 В тканях для подкладки утепленной обуви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разнооттеночность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полосы по основе и неравномерность стрижки ворса при определении сортности не учитываются.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 Знак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"-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" означает, что порок не учитывается при определении сортности.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В тканях не допускаются следующие пороки: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дыры, просечки,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прощипки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более 3 нитей;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подплетины более 1 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надиры более 1 см от кромки;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пятна более 1 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плешины более 1 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близны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более 2 нитей;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заработка посторонних предметов;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недосеки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более 4 нитей на 1 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отрыв основы плохо приработанный;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неподработка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нитей основы при ширине порока более 1 см и длине порока более 50 см для организаций розничной торговли;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полосы по ширине ткани от смешения сырья и заработки в креповых тканях нитей иной крутки;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засечки и щелчки шириной более 0,5 см и длиной более 4 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затек краски от кромки более 4 см;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полосы поперечные от останова печатной или красильной машины, красильный оттиск от шва с изменением оттенка, швы;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групповые пролеты (смычки) - три и более пролета размером свыше 15 см, расположенные на расстоянии не более 10 см друг от друга;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ворсовых тканях места с отсутствием ворса (выстрижки) по всей ширине.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Для предприятий розничной торговли подлежат вырезу или разрезу на текстильных предприятиях пороки, перечисленные в п.3.6, а также участки тканей, имеющие более двух допускаемых пороков на длине до 1,5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Вырез порока должен производиться во всю ширину ткани по линии границ расположения порока, а разрез - во всю ширину ткани по месту расположения порока, если размер его по длине ткани не превышает 2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тканях, предназначенных для промышленной переработки, пороки, перечисленные в п.3.6, не вырезают, а отмечают в начале и конце порока нитками прочного крашения или клеймом у кромки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(вырез) как условный вырез или разрез.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Число фактических отрезов в куске или условных вырезов не должно быть более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установленного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D0823">
        <w:rPr>
          <w:rFonts w:ascii="Arial" w:hAnsi="Arial" w:cs="Arial"/>
          <w:spacing w:val="2"/>
          <w:sz w:val="18"/>
          <w:szCs w:val="18"/>
        </w:rPr>
        <w:t>ГОСТ 25227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При обнаружении в организациях розничной торговли в кусках ткани пороков, перечисленных в п.3.6 или других грубых пороков, они должны быть вырезаны. Сортность куска ткани при этом не изменяется, если количество отрезов в куске не превышает допускаемое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D0823">
        <w:rPr>
          <w:rFonts w:ascii="Arial" w:hAnsi="Arial" w:cs="Arial"/>
          <w:spacing w:val="2"/>
          <w:sz w:val="18"/>
          <w:szCs w:val="18"/>
        </w:rPr>
        <w:t>ГОСТ 25227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При обнаружении на перерабатывающих предприятиях в кусках ткани пороков, перечисленных в п.3.6, их отмечают условными разрезами или вырезами при условии соблюдения их общего количества, предусмотренного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7D0823">
        <w:rPr>
          <w:rFonts w:ascii="Arial" w:hAnsi="Arial" w:cs="Arial"/>
          <w:spacing w:val="2"/>
          <w:sz w:val="18"/>
          <w:szCs w:val="18"/>
        </w:rPr>
        <w:t>ГОСТ 25227</w:t>
      </w:r>
      <w:r>
        <w:rPr>
          <w:rFonts w:ascii="Arial" w:hAnsi="Arial" w:cs="Arial"/>
          <w:color w:val="2D2D2D"/>
          <w:spacing w:val="2"/>
          <w:sz w:val="18"/>
          <w:szCs w:val="18"/>
        </w:rPr>
        <w:t>. Участки ткани в зависимости от размера относят к мерному или весовому лоскуту.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3.10. В тканях, вырабатываемых с применением фасонных нитей, пряжи из натурального шелка,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текстурированных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нитей,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неровноту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линейной плотности, шишковатость и утолщения в нитях при определении сортности не учитывают.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В тканях 2 сорта допускается не более одного заметно выраженного распространенного порока, оцениваемого по образцу, в тканях 3 сорта допускается не более одного резко выраженного распространенного порока, оцениваемого по образцу.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3.12. Образцы на распространенные пороки и полосатость по утку утверждаются Министерством легкой промышленности СССР по согласованию с Министерством торговли СССР и Центросоюзом, а на порок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растраф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утверждается изготовителем по согласованию с основным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 Пороки внешнего вида, не предусмотренные настоящим стандартом, приравниваются по их оценке к аналогичным порокам.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3.14. Порок "Стянутая кромка" определяют как разность между длиной по фону и по кромке на трехметровой длине ткани. Оценка порока относится ко всему куску. На куске условной длины должно производиться три измерения, на каждых последующих 10 м - одно измерение. Места измерений должны быть расположены равномерно по длине куска. Показатель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стянутости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вычисляют по каждой кромке отдельно, как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результатов всех испытаний; и за окончательный результат принимают наихудший показатель по левой и правой кромкам.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 Определение сортности по порокам внешнего вида на перерабатывающих предприятиях производят только до раскроя ткани.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96557" w:rsidRDefault="00D96557" w:rsidP="00D9655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2001</w:t>
      </w:r>
    </w:p>
    <w:p w:rsidR="001B5013" w:rsidRPr="009649C2" w:rsidRDefault="001B5013" w:rsidP="009649C2"/>
    <w:sectPr w:rsidR="001B5013" w:rsidRPr="009649C2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D8" w:rsidRDefault="00EE20D8" w:rsidP="00C30D05">
      <w:pPr>
        <w:spacing w:after="0" w:line="240" w:lineRule="auto"/>
      </w:pPr>
      <w:r>
        <w:separator/>
      </w:r>
    </w:p>
  </w:endnote>
  <w:endnote w:type="continuationSeparator" w:id="0">
    <w:p w:rsidR="00EE20D8" w:rsidRDefault="00EE20D8" w:rsidP="00C3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05" w:rsidRDefault="00C30D05" w:rsidP="00C30D0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30D05" w:rsidRPr="00C30D05" w:rsidRDefault="00C30D05" w:rsidP="00C30D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D8" w:rsidRDefault="00EE20D8" w:rsidP="00C30D05">
      <w:pPr>
        <w:spacing w:after="0" w:line="240" w:lineRule="auto"/>
      </w:pPr>
      <w:r>
        <w:separator/>
      </w:r>
    </w:p>
  </w:footnote>
  <w:footnote w:type="continuationSeparator" w:id="0">
    <w:p w:rsidR="00EE20D8" w:rsidRDefault="00EE20D8" w:rsidP="00C30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21F98"/>
    <w:rsid w:val="00035A37"/>
    <w:rsid w:val="000B7AB3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377D1"/>
    <w:rsid w:val="006B72AD"/>
    <w:rsid w:val="006E34A7"/>
    <w:rsid w:val="00793F5F"/>
    <w:rsid w:val="007D0823"/>
    <w:rsid w:val="00865359"/>
    <w:rsid w:val="009649C2"/>
    <w:rsid w:val="009703F2"/>
    <w:rsid w:val="00983982"/>
    <w:rsid w:val="00A57EB4"/>
    <w:rsid w:val="00B45CAD"/>
    <w:rsid w:val="00BD5B9F"/>
    <w:rsid w:val="00C23C38"/>
    <w:rsid w:val="00C30D05"/>
    <w:rsid w:val="00C52D34"/>
    <w:rsid w:val="00CA0697"/>
    <w:rsid w:val="00CD13DB"/>
    <w:rsid w:val="00D8013B"/>
    <w:rsid w:val="00D96557"/>
    <w:rsid w:val="00E44707"/>
    <w:rsid w:val="00E8250E"/>
    <w:rsid w:val="00E96EAC"/>
    <w:rsid w:val="00EE20D8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3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0D05"/>
  </w:style>
  <w:style w:type="paragraph" w:styleId="ae">
    <w:name w:val="footer"/>
    <w:basedOn w:val="a"/>
    <w:link w:val="af"/>
    <w:uiPriority w:val="99"/>
    <w:semiHidden/>
    <w:unhideWhenUsed/>
    <w:rsid w:val="00C3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0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08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56595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66788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55862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4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22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2017-06-16T12:40:00Z</dcterms:created>
  <dcterms:modified xsi:type="dcterms:W3CDTF">2017-08-15T13:22:00Z</dcterms:modified>
</cp:coreProperties>
</file>