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D" w:rsidRDefault="0060217D" w:rsidP="0060217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19598-95 Мотыги, полольники и культиваторы садово-огородные. Технические условия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19598-95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Г96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60217D" w:rsidRDefault="0060217D" w:rsidP="006021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60217D" w:rsidRDefault="0060217D" w:rsidP="006021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МОТЫГИ, ПОЛОЛЬНИКИ И КУЛЬТИВАТОРЫ САДОВО-ОГОРОДНЫЕ</w:t>
      </w:r>
    </w:p>
    <w:p w:rsidR="0060217D" w:rsidRPr="0060217D" w:rsidRDefault="0060217D" w:rsidP="006021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6021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60217D" w:rsidRDefault="0060217D" w:rsidP="0060217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6021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Garden </w:t>
      </w:r>
      <w:proofErr w:type="spellStart"/>
      <w:r w:rsidRPr="006021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hoes</w:t>
      </w:r>
      <w:proofErr w:type="spellEnd"/>
      <w:r w:rsidRPr="006021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, </w:t>
      </w:r>
      <w:proofErr w:type="spellStart"/>
      <w:r w:rsidRPr="006021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>weeders</w:t>
      </w:r>
      <w:proofErr w:type="spellEnd"/>
      <w:r w:rsidRPr="0060217D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and cultivators.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65.060.70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47 3772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1996-07-01</w:t>
      </w:r>
    </w:p>
    <w:p w:rsidR="0060217D" w:rsidRDefault="0060217D" w:rsidP="0060217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Техническим комитетом по стандартизации ТК 284 "Машины для растениеводства"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Российской Федерации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7-95 от 26 апреля 1995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стандарта проголосовали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0"/>
        <w:gridCol w:w="5905"/>
      </w:tblGrid>
      <w:tr w:rsidR="0060217D" w:rsidTr="0060217D">
        <w:trPr>
          <w:trHeight w:val="15"/>
        </w:trPr>
        <w:tc>
          <w:tcPr>
            <w:tcW w:w="4066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</w:tr>
      <w:tr w:rsidR="0060217D" w:rsidTr="0060217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национального органа стандартизации</w:t>
            </w:r>
          </w:p>
        </w:tc>
      </w:tr>
      <w:tr w:rsidR="0060217D" w:rsidTr="0060217D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Азербайджанская Республика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Белстандарт</w:t>
            </w:r>
            <w:proofErr w:type="spellEnd"/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Грузия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Грузстандарт</w:t>
            </w:r>
            <w:proofErr w:type="spellEnd"/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Кыргызская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Кыргызстандарт</w:t>
            </w:r>
            <w:proofErr w:type="spellEnd"/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Таджикский государственный центр по стандартизации, метрологии и сертификации</w:t>
            </w:r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Туркменглавгосинспекция</w:t>
            </w:r>
            <w:proofErr w:type="spellEnd"/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Узбекистан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Узгосстандарт</w:t>
            </w:r>
            <w:proofErr w:type="spellEnd"/>
          </w:p>
        </w:tc>
      </w:tr>
      <w:tr w:rsidR="0060217D" w:rsidTr="0060217D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Украина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Украины</w:t>
            </w:r>
          </w:p>
        </w:tc>
      </w:tr>
    </w:tbl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Постановлением Комитета Российской Федерации по стандартизации, метрологии и сертификации от 31 августа 1995 г. N 459 межгосударственный стандарт 19598-95 введен в действие непосредственно в качестве государственного стандарта Российской Федерации с 1 июля 1996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ВЗАМЕН ГОСТ 19598-74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садово-огородные мотыги, полольники и культиваторы, предназначенные для окучивания растений, рыхления почвы и уничтожения сорняков на средних и легких почвах.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кетмени, ротационные культиваторы.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в части 3.3, 4.1.2, 4.2.1, 4.2.2, 4.3.4-4.3.6 разделов 5, 6, 7, 9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Обязательные требования к мотыгам, полольникам и культиваторам, направленные на обеспечение их безопасности для жизни, здоровья населения, охраны окружающей среды, изложены в 4.1.2, разделе 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0"/>
        <w:gridCol w:w="7645"/>
      </w:tblGrid>
      <w:tr w:rsidR="0060217D" w:rsidTr="0060217D">
        <w:trPr>
          <w:trHeight w:val="15"/>
        </w:trPr>
        <w:tc>
          <w:tcPr>
            <w:tcW w:w="2033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9610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9.032-74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лакокрасочные. Группы, технические требования и обозначения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lastRenderedPageBreak/>
              <w:t>ГОСТ 9.301-86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Общие требования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9.302-88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Методы контроля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9.303-84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Общие требования к выбору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9.306-85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металлические и неметаллические неорганические. Обозначения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9.402-80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ЕСЗКС. Покрытия лакокрасочные. Подготовка металлических поверхностей перед окрашиванием</w:t>
            </w:r>
          </w:p>
        </w:tc>
      </w:tr>
      <w:tr w:rsidR="0060217D" w:rsidTr="0060217D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A29DA">
              <w:rPr>
                <w:sz w:val="23"/>
                <w:szCs w:val="23"/>
              </w:rPr>
              <w:t>ГОСТ 9.402-2004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380-88*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углеродистая обыкновенного качества. Марки</w:t>
            </w:r>
          </w:p>
        </w:tc>
      </w:tr>
      <w:tr w:rsidR="0060217D" w:rsidTr="0060217D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A29DA">
              <w:rPr>
                <w:sz w:val="23"/>
                <w:szCs w:val="23"/>
              </w:rPr>
              <w:t>ГОСТ 380-2005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515-77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Бумага упаковочная </w:t>
            </w:r>
            <w:proofErr w:type="spellStart"/>
            <w:r>
              <w:rPr>
                <w:color w:val="2D2D2D"/>
                <w:sz w:val="23"/>
                <w:szCs w:val="23"/>
              </w:rPr>
              <w:t>битумированная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дегтевая.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1435-90</w:t>
            </w:r>
            <w:r>
              <w:rPr>
                <w:color w:val="2D2D2D"/>
                <w:sz w:val="23"/>
                <w:szCs w:val="23"/>
              </w:rPr>
              <w:t>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нелегированная инструментальная. Технические условия</w:t>
            </w:r>
          </w:p>
        </w:tc>
      </w:tr>
      <w:tr w:rsidR="0060217D" w:rsidTr="0060217D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A29DA">
              <w:rPr>
                <w:sz w:val="23"/>
                <w:szCs w:val="23"/>
              </w:rPr>
              <w:t>ГОСТ 1435-99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2228-81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 мешочная.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2695-83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Пиломатериалы лиственных пород.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3282-74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Проволока стальная низкоуглеродистая общего назначения.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3560-73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Лента стальная упаковочная.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4784-74*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Алюминий и сплавы алюминиевые деформируемые. Марки</w:t>
            </w:r>
          </w:p>
        </w:tc>
      </w:tr>
      <w:tr w:rsidR="0060217D" w:rsidTr="0060217D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A29DA">
              <w:rPr>
                <w:sz w:val="23"/>
                <w:szCs w:val="23"/>
              </w:rPr>
              <w:t>ГОСТ 4784-97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4976-83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Лаки марок НЦ-218, НЦ-222, НЦ-243 мебельные и НЦ-223.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6465-76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ПФ-115.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6631-74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марок НЦ-132.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7016-82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Изделия из древесины и древесных материалов. Параметры шероховатости поверхности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8273-75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 оберточная.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8486-86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Пиломатериалы хвойных пород. Технические условия.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8828-89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Бумага-основа и бумага двухслойная водонепроницаемая упаковочная.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lastRenderedPageBreak/>
              <w:t>ГОСТ 9013-59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Металлы. Метод и измерения твердости по </w:t>
            </w:r>
            <w:proofErr w:type="spellStart"/>
            <w:r>
              <w:rPr>
                <w:color w:val="2D2D2D"/>
                <w:sz w:val="23"/>
                <w:szCs w:val="23"/>
              </w:rPr>
              <w:t>Роквеллу</w:t>
            </w:r>
            <w:proofErr w:type="spellEnd"/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12082-82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Обрешетки дощатые для грузов массой до 500 кг. Общие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14192-77*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Маркировка грузов</w:t>
            </w:r>
          </w:p>
        </w:tc>
      </w:tr>
      <w:tr w:rsidR="0060217D" w:rsidTr="0060217D">
        <w:tc>
          <w:tcPr>
            <w:tcW w:w="116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FA29DA">
              <w:rPr>
                <w:sz w:val="23"/>
                <w:szCs w:val="23"/>
              </w:rPr>
              <w:t>ГОСТ 14192-96</w:t>
            </w:r>
            <w:r>
              <w:rPr>
                <w:color w:val="2D2D2D"/>
                <w:sz w:val="23"/>
                <w:szCs w:val="23"/>
              </w:rPr>
              <w:t>, здесь и далее по тексту. - Примечание изготовителя базы данных.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14959-79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 рессорно-пружинная углеродистая и легированная.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15140-78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Материалы лакокрасочные. Методы определения адгезии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15150-69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15612-85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Изделия из древесных материалов. Методы определения параметров шероховатости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16588-91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Пилопродукция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деревянные детали. Методы определения влажности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18099-78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МЛ-152.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19024-79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АС-182. Технические условия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23170-78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Упаковка для изделий машиностроения. Общие требования</w:t>
            </w:r>
          </w:p>
        </w:tc>
      </w:tr>
      <w:tr w:rsidR="0060217D" w:rsidTr="0060217D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FA29DA">
              <w:rPr>
                <w:sz w:val="23"/>
                <w:szCs w:val="23"/>
              </w:rPr>
              <w:t>ГОСТ 24784-81</w:t>
            </w:r>
          </w:p>
        </w:tc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Эмали ПФ-188. Технические условия</w:t>
            </w:r>
          </w:p>
        </w:tc>
      </w:tr>
    </w:tbl>
    <w:p w:rsidR="0060217D" w:rsidRDefault="0060217D" w:rsidP="006021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ТИПЫ И ОСНОВНЫЕ РАЗМЕРЫ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 Мотыги, полольники и культиваторы должны изготавливаться следующих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Мотыги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 - окучивающие;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полольные;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 - универсальные.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Полольники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с прямым лезвием;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ПП - петлевые;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ЗЛ - с зигзагообразным лезвием;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 - комбинированные.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Культиваторы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К3 -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трехзубые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К5 -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пятизубые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форме, габаритным размерам мотыги, полольники и культиваторы могут быть различных исполнений.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 Основные размеры мотыг, полольников и культиваторов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рисунках 1-10 и в таблицах 1-5.</w:t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1. - ТИП О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О</w:t>
      </w:r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742690" cy="2126615"/>
            <wp:effectExtent l="19050" t="0" r="0" b="0"/>
            <wp:docPr id="1" name="Рисунок 1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9598-95 Мотыги, полольники и культиваторы садово-огородные. Технические условия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900; 1100; 1200 мм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окучивающей мотыги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длиной черенка 900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Мотыга О-900 ГОСТ 19598-95</w:t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 xml:space="preserve">Рисунок 2. - ТИП 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П</w:t>
      </w:r>
      <w:proofErr w:type="gramEnd"/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ТИП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997960" cy="4433570"/>
            <wp:effectExtent l="19050" t="0" r="2540" b="0"/>
            <wp:docPr id="3" name="Рисунок 3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443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державка;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2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1 - Основные размеры полольной мотыги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5"/>
        <w:gridCol w:w="1859"/>
        <w:gridCol w:w="1859"/>
        <w:gridCol w:w="2334"/>
        <w:gridCol w:w="1268"/>
      </w:tblGrid>
      <w:tr w:rsidR="0060217D" w:rsidTr="0060217D">
        <w:trPr>
          <w:trHeight w:val="15"/>
        </w:trPr>
        <w:tc>
          <w:tcPr>
            <w:tcW w:w="2218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</w:tr>
      <w:tr w:rsidR="0060217D" w:rsidTr="00602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26" type="#_x0000_t75" alt="ГОСТ 19598-95 Мотыги, полольники и культиваторы садово-огородные. Технические условия" style="width:11.7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27" type="#_x0000_t75" alt="ГОСТ 19598-95 Мотыги, полольники и культиваторы садово-огородные. Технические условия" style="width:14.25pt;height:12.55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28" type="#_x0000_t75" alt="ГОСТ 19598-95 Мотыги, полольники и культиваторы садово-огородные. Технические условия" style="width:10.9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29" type="#_x0000_t75" alt="ГОСТ 19598-95 Мотыги, полольники и культиваторы садово-огородные. Технические условия" style="width:10.9pt;height:10.9pt"/>
              </w:pict>
            </w:r>
          </w:p>
        </w:tc>
      </w:tr>
      <w:tr w:rsidR="0060217D" w:rsidTr="00602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1100; 1200; 1300; 1400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80°</w:t>
            </w:r>
          </w:p>
        </w:tc>
      </w:tr>
      <w:tr w:rsidR="0060217D" w:rsidTr="0060217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  <w:tr w:rsidR="0060217D" w:rsidTr="0060217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  <w:tr w:rsidR="0060217D" w:rsidTr="0060217D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  <w:tr w:rsidR="0060217D" w:rsidTr="00602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180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200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230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60; 80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  <w:tr w:rsidR="0060217D" w:rsidTr="00602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60217D" w:rsidTr="0060217D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  <w:tr w:rsidR="0060217D" w:rsidTr="0060217D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</w:tbl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полольной мотыги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исполнения 1, шириной 230 мм, длиной черенка 1200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Мотыга П1-230-1200 ГОСТ</w:t>
      </w:r>
      <w:r>
        <w:rPr>
          <w:rFonts w:ascii="Arial" w:hAnsi="Arial" w:cs="Arial"/>
          <w:color w:val="2D2D2D"/>
          <w:spacing w:val="2"/>
          <w:sz w:val="23"/>
          <w:szCs w:val="23"/>
        </w:rPr>
        <w:t>*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Соответствует оригиналу. - Примечание изготовителя базы данных.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3. - ТИП У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ТИП У</w:t>
      </w:r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99890" cy="5029200"/>
            <wp:effectExtent l="19050" t="0" r="0" b="0"/>
            <wp:docPr id="8" name="Рисунок 8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державка;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3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Основные размеры мотыги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2"/>
        <w:gridCol w:w="1794"/>
        <w:gridCol w:w="1810"/>
        <w:gridCol w:w="1822"/>
        <w:gridCol w:w="1927"/>
      </w:tblGrid>
      <w:tr w:rsidR="0060217D" w:rsidTr="0060217D">
        <w:trPr>
          <w:trHeight w:val="15"/>
        </w:trPr>
        <w:tc>
          <w:tcPr>
            <w:tcW w:w="2218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</w:tr>
      <w:tr w:rsidR="0060217D" w:rsidTr="00602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0" type="#_x0000_t75" alt="ГОСТ 19598-95 Мотыги, полольники и культиваторы садово-огородные. Технические условия" style="width:11.7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1" type="#_x0000_t75" alt="ГОСТ 19598-95 Мотыги, полольники и культиваторы садово-огородные. Технические условия" style="width:14.25pt;height:12.55pt"/>
              </w:pic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2" type="#_x0000_t75" alt="ГОСТ 19598-95 Мотыги, полольники и культиваторы садово-огородные. Технические условия" style="width:10.9pt;height:12.5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3" type="#_x0000_t75" alt="ГОСТ 19598-95 Мотыги, полольники и культиваторы садово-огородные. Технические условия" style="width:10.9pt;height:10.9pt"/>
              </w:pict>
            </w:r>
          </w:p>
        </w:tc>
      </w:tr>
      <w:tr w:rsidR="0060217D" w:rsidTr="00602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80°</w:t>
            </w:r>
          </w:p>
        </w:tc>
      </w:tr>
      <w:tr w:rsidR="0060217D" w:rsidTr="0060217D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  <w:tr w:rsidR="0060217D" w:rsidTr="0060217D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и 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110; 130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</w:tbl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универсальной мотыги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исполнения 1,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шириной 150 мм, длиной черенка 1200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Мотыга У1-150-1200 ГОСТ 19598-95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 xml:space="preserve">Рисунок 4. - ТИП 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ПЛ</w:t>
      </w:r>
      <w:proofErr w:type="gramEnd"/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ТИП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ПЛ</w:t>
      </w:r>
      <w:proofErr w:type="gramEnd"/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646805" cy="2275205"/>
            <wp:effectExtent l="19050" t="0" r="0" b="0"/>
            <wp:docPr id="13" name="Рисунок 13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державка;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4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Таблица 3 - Основные размеры полольника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3055"/>
        <w:gridCol w:w="3236"/>
      </w:tblGrid>
      <w:tr w:rsidR="0060217D" w:rsidTr="0060217D">
        <w:trPr>
          <w:trHeight w:val="15"/>
        </w:trPr>
        <w:tc>
          <w:tcPr>
            <w:tcW w:w="3696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</w:tr>
      <w:tr w:rsidR="0060217D" w:rsidTr="0060217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4" type="#_x0000_t75" alt="ГОСТ 19598-95 Мотыги, полольники и культиваторы садово-огородные. Технические условия" style="width:11.7pt;height:12.55pt"/>
              </w:pic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5" type="#_x0000_t75" alt="ГОСТ 19598-95 Мотыги, полольники и культиваторы садово-огородные. Технические условия" style="width:14.25pt;height:12.55pt"/>
              </w:pic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6" type="#_x0000_t75" alt="ГОСТ 19598-95 Мотыги, полольники и культиваторы садово-огородные. Технические условия" style="width:10.9pt;height:12.55pt"/>
              </w:pict>
            </w:r>
          </w:p>
        </w:tc>
      </w:tr>
      <w:tr w:rsidR="0060217D" w:rsidTr="0060217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45; 60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1300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1400</w:t>
            </w:r>
          </w:p>
        </w:tc>
      </w:tr>
      <w:tr w:rsidR="0060217D" w:rsidTr="0060217D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полольника с прямым лезвием типа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шириной 150 мм, высотой 45 мм, длиной черенка 1200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lastRenderedPageBreak/>
        <w:t>Полольник ПЛ-150-45-1200 ГОСТ 19598-95</w:t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5. - ТИП ПП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ПП</w:t>
      </w:r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00400" cy="1680210"/>
            <wp:effectExtent l="19050" t="0" r="0" b="0"/>
            <wp:docPr id="17" name="Рисунок 17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5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4 - Основные размеры полольника типа ПП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92"/>
        <w:gridCol w:w="4763"/>
      </w:tblGrid>
      <w:tr w:rsidR="0060217D" w:rsidTr="0060217D">
        <w:trPr>
          <w:trHeight w:val="15"/>
        </w:trPr>
        <w:tc>
          <w:tcPr>
            <w:tcW w:w="5544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</w:tr>
      <w:tr w:rsidR="0060217D" w:rsidTr="0060217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7" type="#_x0000_t75" alt="ГОСТ 19598-95 Мотыги, полольники и культиваторы садово-огородные. Технические условия" style="width:11.7pt;height:12.55pt"/>
              </w:pic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38" type="#_x0000_t75" alt="ГОСТ 19598-95 Мотыги, полольники и культиваторы садово-огородные. Технические условия" style="width:10.9pt;height:12.55pt"/>
              </w:pict>
            </w:r>
          </w:p>
        </w:tc>
      </w:tr>
      <w:tr w:rsidR="0060217D" w:rsidTr="0060217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1300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1400</w:t>
            </w:r>
          </w:p>
        </w:tc>
      </w:tr>
      <w:tr w:rsidR="0060217D" w:rsidTr="0060217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57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rPr>
                <w:sz w:val="24"/>
                <w:szCs w:val="24"/>
              </w:rPr>
            </w:pPr>
          </w:p>
        </w:tc>
      </w:tr>
    </w:tbl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полольника петлевого типа ПП, шириной 80 мм, длиной черенка 1200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Полольник ПП-80-1200 ГОСТ 19598-95</w:t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6. - ТИП ЗЛ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ЗЛ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2924175" cy="1743710"/>
            <wp:effectExtent l="19050" t="0" r="9525" b="0"/>
            <wp:docPr id="20" name="Рисунок 20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державка;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6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полольника с зигзагообразным зубом типа ЗЛ, длиной черенка 1100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Полольник ЗЛ-1100 ГОСТ 19598-95</w:t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 xml:space="preserve">Рисунок 7. - ТИП 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К</w:t>
      </w:r>
      <w:proofErr w:type="gramEnd"/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ТИП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К</w:t>
      </w:r>
      <w:proofErr w:type="gramEnd"/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28545" cy="1775460"/>
            <wp:effectExtent l="19050" t="0" r="0" b="0"/>
            <wp:docPr id="21" name="Рисунок 21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полотно;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гребенка;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державка;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9598-95 Мотыги, полольники и культиваторы садово-огородные. Технические условия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1100; 1200; 1300; 1400 мм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7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полольника типа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длиной черенка 1200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Полольник К-1200 ГОСТ 19598-95</w:t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8. - ТИП К3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К3</w:t>
      </w:r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91790" cy="1775460"/>
            <wp:effectExtent l="19050" t="0" r="3810" b="0"/>
            <wp:docPr id="23" name="Рисунок 23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зуб;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19598-95 Мотыги, полольники и культиваторы садово-огородные. Технические условия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1100; 1200; 1300; 1400 мм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8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трехзубого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культиватора типа К3, длиной черенка 1200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Культиватор К3-1200 ГОСТ 19598-95</w:t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Рисунок 9. - ТИП К5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К5</w:t>
      </w:r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179445" cy="2424430"/>
            <wp:effectExtent l="19050" t="0" r="1905" b="0"/>
            <wp:docPr id="25" name="Рисунок 25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зуб;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трубка;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черенок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9598-95 Мотыги, полольники и культиваторы садово-огородные. Технические условия" style="width:20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1100; 1200; 1300; 1400 мм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9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Пример условного обозначения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пятизубого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культиватора типа К5, длиной черенка 1200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Культиватор К5-1200 ГОСТ 19598-95</w:t>
      </w:r>
    </w:p>
    <w:p w:rsidR="0060217D" w:rsidRDefault="0060217D" w:rsidP="0060217D">
      <w:pPr>
        <w:pStyle w:val="4"/>
        <w:shd w:val="clear" w:color="auto" w:fill="E9ECF1"/>
        <w:spacing w:before="0" w:after="251"/>
        <w:ind w:left="-1256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 xml:space="preserve">Рисунок 10. - Размеры посадочных мест черенков мотыг, полольников и культиваторов, кроме мотыг типов О и </w:t>
      </w:r>
      <w:proofErr w:type="gramStart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>П</w:t>
      </w:r>
      <w:proofErr w:type="gramEnd"/>
      <w:r>
        <w:rPr>
          <w:rFonts w:ascii="Arial" w:hAnsi="Arial" w:cs="Arial"/>
          <w:b w:val="0"/>
          <w:bCs w:val="0"/>
          <w:color w:val="242424"/>
          <w:spacing w:val="2"/>
          <w:sz w:val="26"/>
          <w:szCs w:val="26"/>
        </w:rPr>
        <w:t xml:space="preserve"> исполнения 3: деревянных; металлических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РАЗМЕРЫ ПОСАДОЧНЫХ МЕСТ ЧЕРЕНКОВ МОТЫГ, ПОЛОЛЬНИКОВ И КУЛЬТИВАТОРОВ, КРОМЕ МОТЫГ ТИПОВ О И </w:t>
      </w:r>
      <w:proofErr w:type="gramStart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</w:t>
      </w:r>
      <w:proofErr w:type="gramEnd"/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 xml:space="preserve"> ИСПОЛНЕНИЯ 3: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деревянных</w:t>
      </w:r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966720" cy="1382395"/>
            <wp:effectExtent l="19050" t="0" r="5080" b="0"/>
            <wp:docPr id="27" name="Рисунок 27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Размер для справок.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металлических</w:t>
      </w:r>
    </w:p>
    <w:p w:rsidR="0060217D" w:rsidRDefault="0060217D" w:rsidP="0060217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104515" cy="988695"/>
            <wp:effectExtent l="19050" t="0" r="635" b="0"/>
            <wp:docPr id="28" name="Рисунок 28" descr="ГОСТ 19598-95 Мотыги, полольники и культиваторы садово-огород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19598-95 Мотыги, полольники и культиваторы садово-огород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10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закрытых трубках должно быть предусмотрено отверстие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19598-95 Мотыги, полольники и культиваторы садово-огородные. Технические условия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40-45 мм и шириной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19598-95 Мотыги, полольники и культиваторы садово-огородные. Технические условия" style="width:18.4pt;height:10.9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 мм для удаления сломанного черенка.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ля мотыг типа У исполнения 3 допускается диаметр черенка принимать равным 32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5 - Длина черенков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9"/>
        <w:gridCol w:w="4586"/>
      </w:tblGrid>
      <w:tr w:rsidR="0060217D" w:rsidTr="0060217D">
        <w:trPr>
          <w:trHeight w:val="15"/>
        </w:trPr>
        <w:tc>
          <w:tcPr>
            <w:tcW w:w="5729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60217D" w:rsidRDefault="0060217D">
            <w:pPr>
              <w:rPr>
                <w:sz w:val="2"/>
                <w:szCs w:val="24"/>
              </w:rPr>
            </w:pPr>
          </w:p>
        </w:tc>
      </w:tr>
      <w:tr w:rsidR="0060217D" w:rsidTr="0060217D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F51F71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F51F71">
              <w:rPr>
                <w:color w:val="2D2D2D"/>
                <w:sz w:val="23"/>
                <w:szCs w:val="23"/>
              </w:rPr>
              <w:pict>
                <v:shape id="_x0000_i1044" type="#_x0000_t75" alt="ГОСТ 19598-95 Мотыги, полольники и культиваторы садово-огородные. Технические условия" style="width:10.9pt;height:12.55pt"/>
              </w:pict>
            </w:r>
          </w:p>
        </w:tc>
      </w:tr>
      <w:tr w:rsidR="0060217D" w:rsidTr="006021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Номин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</w:t>
            </w:r>
            <w:proofErr w:type="gramStart"/>
            <w:r>
              <w:rPr>
                <w:color w:val="2D2D2D"/>
                <w:sz w:val="23"/>
                <w:szCs w:val="23"/>
              </w:rPr>
              <w:t>.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color w:val="2D2D2D"/>
                <w:sz w:val="23"/>
                <w:szCs w:val="23"/>
              </w:rPr>
              <w:t>о</w:t>
            </w:r>
            <w:proofErr w:type="gramEnd"/>
            <w:r>
              <w:rPr>
                <w:color w:val="2D2D2D"/>
                <w:sz w:val="23"/>
                <w:szCs w:val="23"/>
              </w:rPr>
              <w:t>ткл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</w:tr>
      <w:tr w:rsidR="0060217D" w:rsidTr="006021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±10</w:t>
            </w:r>
          </w:p>
        </w:tc>
      </w:tr>
      <w:tr w:rsidR="0060217D" w:rsidTr="006021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60217D" w:rsidTr="006021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60217D" w:rsidTr="0060217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1400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0217D" w:rsidRDefault="0060217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</w:tbl>
    <w:p w:rsidR="0060217D" w:rsidRDefault="0060217D" w:rsidP="006021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ОБЩИЕ ТЕХНИЧЕСКИЕ ТРЕБОВАНИЯ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Мотыги, полольники и культиваторы следует изготавливать в соответствии с требованиями настоящего стандарта по рабочим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4.1 Характеристики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4.1.1 Основные детали мотыг, полольников и культиваторов должны быть изготовлены из следующих материалов: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полотна мотыг, полольников и зубья культиваторов - сталь марок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6ПС,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6СП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380</w:t>
      </w:r>
      <w:r>
        <w:rPr>
          <w:rFonts w:ascii="Arial" w:hAnsi="Arial" w:cs="Arial"/>
          <w:color w:val="2D2D2D"/>
          <w:spacing w:val="2"/>
          <w:sz w:val="23"/>
          <w:szCs w:val="23"/>
        </w:rPr>
        <w:t>, 65Г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14959</w:t>
      </w:r>
      <w:r>
        <w:rPr>
          <w:rFonts w:ascii="Arial" w:hAnsi="Arial" w:cs="Arial"/>
          <w:color w:val="2D2D2D"/>
          <w:spacing w:val="2"/>
          <w:sz w:val="23"/>
          <w:szCs w:val="23"/>
        </w:rPr>
        <w:t>, У7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1435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сталь других марок по механическим свойствам не ниже указанных;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черенки мотыг, полольников и культиваторов - пиломатериалы лиственных пород (береза, ясень, клен)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пиломатериалы хвойных пород (сосна, ель), за исключением мотыг и полольников,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другие материалы, обеспечивающие эксплуатационную прочность и надежность в работе.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изготовление черенков из трубы алюминиевого сплава марок Д16, Д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1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1925, 1915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4784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4.1.2 Полотна мотыг и полольников должны быть термически обработаны не менее чем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19598-95 Мотыги, полольники и культиваторы садово-огородные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длины от режущей кромки до твердости 38...51 HRC</w:t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19598-95 Мотыги, полольники и культиваторы садово-огородные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термообработка всего полотна.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4.1.3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поверхности металлических деталей мотыг, полольников и культиваторов не должно быть трещин, вмятин, следов коррозии, сколов, заусенцев.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4.1.4 Толщина режущей кромки полотен мотыг и полольников должна быть не более 0,5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Зубья культиваторов должны быть заострены.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режущих кромках не должно быть завалов, зазубрин, выкрошенных мест.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4.1.6 Плоскость симметрии мотыг, полольников, культиваторов и плоскость симметрии трубки должны совпадать. Отклонение от симметрии - не более 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4.1.7 Влажность черенков должна быть не более 15%.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сварных соединениях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непровары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прожоги не допускаются. Сварные швы на наружных поверхностях должны быть защищены от шлака, сварочных брызг, наплывов.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Зазор в месте стыка трубки мотыг, полольников и культиваторов должен быть не более 1,5 мм. Место стыка трубки мотыг, полольников и культиваторов из стали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толщиной менее 3 мм должно быть сварено.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4.1.9 Мотыги, полольники и культиваторы должны быть изготовлены в сборе с черенками.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заказу потребителя мотыги, полольники и культиваторы могут исполняться без черенков.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4.1.10 Деревянные черенки мотыг, полольников и культиваторов должны быть покрыты лаком НЦ-218, НЦ-222 или НЦ-243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4976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эмалью АС-182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19024</w:t>
      </w:r>
      <w:r>
        <w:rPr>
          <w:rFonts w:ascii="Arial" w:hAnsi="Arial" w:cs="Arial"/>
          <w:color w:val="2D2D2D"/>
          <w:spacing w:val="2"/>
          <w:sz w:val="23"/>
          <w:szCs w:val="23"/>
        </w:rPr>
        <w:t>, ПФ-188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24784</w:t>
      </w:r>
      <w:r>
        <w:rPr>
          <w:rFonts w:ascii="Arial" w:hAnsi="Arial" w:cs="Arial"/>
          <w:color w:val="2D2D2D"/>
          <w:spacing w:val="2"/>
          <w:sz w:val="23"/>
          <w:szCs w:val="23"/>
        </w:rPr>
        <w:t>, ПФ-115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6465</w:t>
      </w:r>
      <w:r>
        <w:rPr>
          <w:rFonts w:ascii="Arial" w:hAnsi="Arial" w:cs="Arial"/>
          <w:color w:val="2D2D2D"/>
          <w:spacing w:val="2"/>
          <w:sz w:val="23"/>
          <w:szCs w:val="23"/>
        </w:rPr>
        <w:t>, НЦ-132П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6631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лаками и эмалями других марок по качественным показателям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Перед окрашиванием деревянные черенки должны быть очищены от наплывов смолы, клея, стружки и загрязнений.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Черенки из алюминиевых сплавов должны иметь покрытие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Ан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.О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кс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9.301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или покрыты поливинилхлоридным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экструзионным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материалом по нормативной документации на него.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поставлять мотыги, полольники и культиваторы с неокрашенными деревянными черенками.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4.1.11 Подготовка металлических поверхностей перед окрашиванием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9.402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Металлические детали мотыг, полольников и культиваторов должны быть покрыты эмалью ПФ-115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6465</w:t>
      </w:r>
      <w:r>
        <w:rPr>
          <w:rFonts w:ascii="Arial" w:hAnsi="Arial" w:cs="Arial"/>
          <w:color w:val="2D2D2D"/>
          <w:spacing w:val="2"/>
          <w:sz w:val="23"/>
          <w:szCs w:val="23"/>
        </w:rPr>
        <w:t>, АС-182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19024</w:t>
      </w:r>
      <w:r>
        <w:rPr>
          <w:rFonts w:ascii="Arial" w:hAnsi="Arial" w:cs="Arial"/>
          <w:color w:val="2D2D2D"/>
          <w:spacing w:val="2"/>
          <w:sz w:val="23"/>
          <w:szCs w:val="23"/>
        </w:rPr>
        <w:t>, ПФ-188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24784</w:t>
      </w:r>
      <w:r>
        <w:rPr>
          <w:rFonts w:ascii="Arial" w:hAnsi="Arial" w:cs="Arial"/>
          <w:color w:val="2D2D2D"/>
          <w:spacing w:val="2"/>
          <w:sz w:val="23"/>
          <w:szCs w:val="23"/>
        </w:rPr>
        <w:t>, МЛ-152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18099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порошковой краской П-ЭП 177 по нормативной документации на нее (черный, темно-зеленый цвета не допускаются).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эмалей по качественным показателям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с потребителем применение металлических и неметаллических покрытий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4.1.12 Лакокрасочное покрытие - не ниже V класса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4.1.13 Срок службы мотыг, полольников и культиваторов - не менее 5 лет.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4.2 Маркировка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4.2.1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каждой мотыге и каждом полольнике и культиваторе должен быть четко нанесен товарный знак предприятия-изготовителя.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4.2.2 Мотыги, полольники и культиваторы, прошедшие сертификацию, следует маркировать знаком соответствия путем нанесения его на каждую единицу продукции, тару, упаковку.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4.3 Упаковка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 Мотыги, полольники и культиваторы одного типа и размера должны быть упакованы в деревянные обрешетки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12082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пачками по 5-10 шт., связанными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другая упаковка мотыг, полольников и культиваторов, обеспечивающая их сохранность во время их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Металлическая часть каждой мотыги, каждого полольника или культиватора должна быть обернута мешочной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2228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оберточной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8273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4.3.2 Деревянные обрешетки внутри должны быть выстланы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битумированной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515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двухслойной упаковочной бумагой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8828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 Обрешетки должны быть обтянуты стальной упаковочной лентой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3560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стальной проволокой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3282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 Масса брутто должна быть не более 35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4.3.5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каждую обрешетку или пачку должен быть вложен упаковочный лист с указанием: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товарного знака, наименования и местонахождения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наименования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количества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даты упаковки;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штампа ОТК или клейма упаковщика.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одной из торцевых сторон обрешетки или на пачке должна быть нанесена надпись, содержащая: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ящика (по требованию потребителя);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условное обозначение изделия;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артикул;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количество изделий в обрешетке или пачке;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массу брутто.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4.3.7 Транспортная маркировка - маркировка, характеризующая тару, место и способы ее нанесения,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 ТРЕБОВАНИЯ БЕЗОПАСНОСТИ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Параметр шероховатости поверхности деревянных черенков должен быть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F51F71" w:rsidRPr="00F51F7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19598-95 Мотыги, полольники и культиваторы садово-огородные. Технические условия" style="width:25.95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, за исключением посадочного места.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а поверхности деревянных черенков трещины,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отщепы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сколы, червоточины, сросшиеся здоровые светлые и темные сучки размером более 1/3 диаметра черенка в количестве 1 шт. на каждые 250 мм длины черенка и групповые сучки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 Соединение деталей мотыг, полольников и культиваторов должно быть прочным.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Качание черенка в трубке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металлических черенках на конце трубки должна быть предусмотрена заглушка.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ПРИЕМКА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Изготовитель гарантирует соответствие качества изготовления мотыг, полольников и культиваторов требованиям настоящего стандарта, устанавливает правила их приемки, виды контроля и периодичность его проведения.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КОНТРОЛЯ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Внешний вид мотыг, полольников и культиваторов (4.1.3-4.1.8, 4.2.1, 4.2.2, 4.1.10-2.1.12, 5.2) проверяют визуально сравнением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Основные размеры мотыг, полольников и культиваторов (3.3, 4.1.4, 4.1.6, 4.1.8) проверяют универсальным или специальным измерительным инструментом.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Проверка твердости полотен мотыг, полольников (4.1.2)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7.4 Параметр шероховатости деревянных черенков (5.1) проверяют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до нанесения лакокрасочного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Проверка качества металлического и неметаллического покрытий (4.1.10)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Проверку качества лакокрасочного покрытия (4.1.11) на металлических поверхностях мотыг, полольников и культиваторов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15140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адгезия пленки должна быть не более 2 баллов. Проверку проводят на самом изделии или на образце-свидетеле.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7.7 Проверка влажности деревянных черенков (4.1.7)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Проверку качества сборки мотыг, полольников и культиваторов (5.3) проводят путем опробования вручную.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Проверку срока службы мотыг, полольников и культиваторов (4.1.13) проводят по статистическим данным и результатам подконтрольной эксплуатации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Мотыги, полольники и культиваторы транспортируют транспортом любого вида в закрытых транспортных средствах или в контейнерах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Транспортирование изделий в части воздействия климатических факторов проводят в условиях 5(ОЖ4)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, в части механических факторов - в условиях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23170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8.3 Условия хранения мотыг, полольников и культиваторов - в условиях 2(С)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FA29DA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ГАРАНТИИ ИЗГОТОВИТЕЛЯ</w:t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Изготовитель гарантирует соответствие мотыг, полольников и культиваторов требованиям настоящего стандарта при соблюдении условий эксплуатации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60217D" w:rsidRDefault="0060217D" w:rsidP="0060217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Гарантийный срок эксплуатации мотыг, полольников и культиваторов - 12 мес. со дня продажи через розничную торговую сеть, а для изделий внерыночного потребления - с момента получения их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1995</w:t>
      </w:r>
    </w:p>
    <w:p w:rsidR="00A57EB4" w:rsidRPr="002F0DC4" w:rsidRDefault="00A57EB4" w:rsidP="002F0DC4"/>
    <w:sectPr w:rsidR="00A57EB4" w:rsidRPr="002F0DC4" w:rsidSect="00A57EB4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21" w:rsidRDefault="00E73921" w:rsidP="005C15F3">
      <w:pPr>
        <w:spacing w:after="0" w:line="240" w:lineRule="auto"/>
      </w:pPr>
      <w:r>
        <w:separator/>
      </w:r>
    </w:p>
  </w:endnote>
  <w:endnote w:type="continuationSeparator" w:id="0">
    <w:p w:rsidR="00E73921" w:rsidRDefault="00E73921" w:rsidP="005C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F3" w:rsidRDefault="005C15F3" w:rsidP="005C15F3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5C15F3" w:rsidRDefault="005C15F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21" w:rsidRDefault="00E73921" w:rsidP="005C15F3">
      <w:pPr>
        <w:spacing w:after="0" w:line="240" w:lineRule="auto"/>
      </w:pPr>
      <w:r>
        <w:separator/>
      </w:r>
    </w:p>
  </w:footnote>
  <w:footnote w:type="continuationSeparator" w:id="0">
    <w:p w:rsidR="00E73921" w:rsidRDefault="00E73921" w:rsidP="005C1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5C15F3"/>
    <w:rsid w:val="0060217D"/>
    <w:rsid w:val="00956EB6"/>
    <w:rsid w:val="00A57EB4"/>
    <w:rsid w:val="00C4452F"/>
    <w:rsid w:val="00D8013B"/>
    <w:rsid w:val="00E73921"/>
    <w:rsid w:val="00E96EAC"/>
    <w:rsid w:val="00F51F71"/>
    <w:rsid w:val="00FA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021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40">
    <w:name w:val="Заголовок 4 Знак"/>
    <w:basedOn w:val="a0"/>
    <w:link w:val="4"/>
    <w:uiPriority w:val="9"/>
    <w:rsid w:val="006021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60217D"/>
    <w:rPr>
      <w:color w:val="800080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5C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C15F3"/>
  </w:style>
  <w:style w:type="paragraph" w:styleId="ab">
    <w:name w:val="footer"/>
    <w:basedOn w:val="a"/>
    <w:link w:val="ac"/>
    <w:uiPriority w:val="99"/>
    <w:semiHidden/>
    <w:unhideWhenUsed/>
    <w:rsid w:val="005C1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C1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2737</Words>
  <Characters>15605</Characters>
  <Application>Microsoft Office Word</Application>
  <DocSecurity>0</DocSecurity>
  <Lines>130</Lines>
  <Paragraphs>36</Paragraphs>
  <ScaleCrop>false</ScaleCrop>
  <Manager>Kolisto</Manager>
  <Company>http://gosstandart.info/</Company>
  <LinksUpToDate>false</LinksUpToDate>
  <CharactersWithSpaces>18306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2017-05-23T06:36:00Z</dcterms:created>
  <dcterms:modified xsi:type="dcterms:W3CDTF">2017-08-15T11:17:00Z</dcterms:modified>
</cp:coreProperties>
</file>