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8" w:rsidRDefault="00B01748" w:rsidP="00B0174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2.301-68 Единая система конструкторской документации (ЕСКД). Форматы (с Изменениями N 1, 2, 3)</w:t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2.301-68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ФОРМАТЫ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Unified system for design documentation. Formats</w:t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01.100.01 </w:t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УТВЕРЖДЕН Постановлением Комитета стандартов, мер и измерительных приборов при Совете Министров СССР от 28 мая 1986 г. N 751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 </w:t>
      </w:r>
      <w:r w:rsidRPr="00B01748">
        <w:rPr>
          <w:rFonts w:ascii="Arial" w:hAnsi="Arial" w:cs="Arial"/>
          <w:color w:val="2D2D2D"/>
          <w:spacing w:val="2"/>
          <w:sz w:val="18"/>
          <w:szCs w:val="18"/>
        </w:rPr>
        <w:t>ГОСТ 3450-60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B01748">
        <w:rPr>
          <w:rFonts w:ascii="Arial" w:hAnsi="Arial" w:cs="Arial"/>
          <w:color w:val="2D2D2D"/>
          <w:spacing w:val="2"/>
          <w:sz w:val="18"/>
          <w:szCs w:val="18"/>
        </w:rPr>
        <w:t>Изменение N 3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принято Межгосударственным советом по стандартизации, метрологии и сертификации по переписке (протокол N 23 от 28 февраля 2006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изменения проголосовали национальные органы по стандартизации следующих государств: AZ, AM, BY, KZ, KG, MD, RU, TJ, TM, UZ, UA [коды альфа-2 по </w:t>
      </w:r>
      <w:r w:rsidRPr="00B01748">
        <w:rPr>
          <w:rFonts w:ascii="Arial" w:hAnsi="Arial" w:cs="Arial"/>
          <w:color w:val="2D2D2D"/>
          <w:spacing w:val="2"/>
          <w:sz w:val="18"/>
          <w:szCs w:val="18"/>
        </w:rPr>
        <w:t>МК (ИСО 3166) 004</w:t>
      </w:r>
      <w:r>
        <w:rPr>
          <w:rFonts w:ascii="Arial" w:hAnsi="Arial" w:cs="Arial"/>
          <w:color w:val="2D2D2D"/>
          <w:spacing w:val="2"/>
          <w:sz w:val="18"/>
          <w:szCs w:val="18"/>
        </w:rPr>
        <w:t>]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ИЗДАНИЕ (август 2007 г.) с Изменениями N 1, 2, </w:t>
      </w:r>
      <w:r w:rsidRPr="00B01748">
        <w:rPr>
          <w:rFonts w:ascii="Arial" w:hAnsi="Arial" w:cs="Arial"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утвержденными в декабре 1980 г., марте 1989 г., июне 2006 г. (ИУС 3-81, 7-89, 9-2006).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форматы листов чертежей и других документов, выполненных в электронной и (или) бумажной форме, предусмотренных стандартами на конструкторскую документацию всех отраслей промышленности и строительства.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Форматы листов определяются размерами внешней рамки (выполненной тонкой линией) оригиналов, подлинников, дубликатов, копий (черт.1).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выводе документа в электронной форме на бумажный носитель с размерами сторон листа, совпадающими с указанными в табл.1, внешнюю рамку формата допускается не выполнять. Если размеры сторон листа больше указанных в табл.1, то внешняя рамка формата должна быть воспроизведена.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 Формат с размерами сторон 1189х841 мм, площадь которого равна 1 м</w:t>
      </w:r>
      <w:r w:rsidR="00800E3F" w:rsidRPr="00800E3F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01-68 Единая система конструкторской документации (ЕСКД). Форматы (с Изменениями N 1, 2, 3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и другие форматы, полученные путем последовательного деления его на две равные части параллельно меньшей стороне соответствующего формата, принимаются за основные.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и размеры сторон основных форматов должны соответствовать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4"/>
        <w:gridCol w:w="5803"/>
      </w:tblGrid>
      <w:tr w:rsidR="00B01748" w:rsidTr="00B01748">
        <w:trPr>
          <w:trHeight w:val="15"/>
        </w:trPr>
        <w:tc>
          <w:tcPr>
            <w:tcW w:w="4620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</w:tr>
      <w:tr w:rsidR="00B01748" w:rsidTr="00B01748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формата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сторон формата, мм</w:t>
            </w:r>
          </w:p>
        </w:tc>
      </w:tr>
      <w:tr w:rsidR="00B01748" w:rsidTr="00B01748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841х1189</w:t>
            </w:r>
          </w:p>
        </w:tc>
      </w:tr>
      <w:tr w:rsidR="00B01748" w:rsidTr="00B01748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А1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594х 841</w:t>
            </w:r>
          </w:p>
        </w:tc>
      </w:tr>
      <w:tr w:rsidR="00B01748" w:rsidTr="00B01748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420х594</w:t>
            </w:r>
          </w:p>
        </w:tc>
      </w:tr>
      <w:tr w:rsidR="00B01748" w:rsidTr="00B01748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297х420</w:t>
            </w:r>
          </w:p>
        </w:tc>
      </w:tr>
      <w:tr w:rsidR="00B01748" w:rsidTr="00B01748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А4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210х297</w:t>
            </w:r>
          </w:p>
        </w:tc>
      </w:tr>
    </w:tbl>
    <w:p w:rsidR="00B01748" w:rsidRDefault="00B01748" w:rsidP="00B01748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93315" cy="1876425"/>
            <wp:effectExtent l="19050" t="0" r="6985" b="0"/>
            <wp:docPr id="1533" name="Рисунок 1533" descr="ГОСТ 2.301-68 Единая система конструкторской документации (ЕСКД). Формат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ГОСТ 2.301-68 Единая система конструкторской документации (ЕСКД). Формат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необходимости допускается применять формат А5 с размерами сторон 148х210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Допускается применение дополнительных форматов, образуемых увеличением коротких сторон основных форматов на величину, кратную их размерам.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производных форматов, как правило, следует выбирать по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производного формата составляется из обозначения основного формата и его кратности согласно табл.2, например, А0х2, А4х8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4"/>
        <w:gridCol w:w="1639"/>
        <w:gridCol w:w="1635"/>
        <w:gridCol w:w="1635"/>
        <w:gridCol w:w="1635"/>
        <w:gridCol w:w="1989"/>
      </w:tblGrid>
      <w:tr w:rsidR="00B01748" w:rsidTr="00B01748">
        <w:trPr>
          <w:trHeight w:val="15"/>
        </w:trPr>
        <w:tc>
          <w:tcPr>
            <w:tcW w:w="1848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</w:tr>
      <w:tr w:rsidR="00B01748" w:rsidTr="00B01748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 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Кратность</w:t>
            </w:r>
          </w:p>
        </w:tc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 </w:t>
            </w:r>
          </w:p>
        </w:tc>
      </w:tr>
      <w:tr w:rsidR="00B01748" w:rsidTr="00B01748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А4 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1189х1682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1189х2523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841х1783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594х1261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420х891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297х630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841х2378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594х1682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420х1189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297х841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594х2102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420х1486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297х1051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420х1783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297х1261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420х2080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297х1471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297х1682</w:t>
            </w:r>
          </w:p>
        </w:tc>
      </w:tr>
      <w:tr w:rsidR="00B01748" w:rsidTr="00B01748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297х1892</w:t>
            </w:r>
          </w:p>
        </w:tc>
      </w:tr>
    </w:tbl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Предельные отклонения сторон форматов - по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8"/>
        <w:gridCol w:w="5989"/>
      </w:tblGrid>
      <w:tr w:rsidR="00B01748" w:rsidTr="00B01748">
        <w:trPr>
          <w:trHeight w:val="15"/>
        </w:trPr>
        <w:tc>
          <w:tcPr>
            <w:tcW w:w="4435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01748" w:rsidRDefault="00B01748">
            <w:pPr>
              <w:rPr>
                <w:sz w:val="2"/>
                <w:szCs w:val="24"/>
              </w:rPr>
            </w:pPr>
          </w:p>
        </w:tc>
      </w:tr>
      <w:tr w:rsidR="00B01748" w:rsidTr="00B01748"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мм </w:t>
            </w:r>
          </w:p>
        </w:tc>
      </w:tr>
      <w:tr w:rsidR="00B01748" w:rsidTr="00B01748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сторон форматов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Предельные отклонения</w:t>
            </w:r>
          </w:p>
        </w:tc>
      </w:tr>
      <w:tr w:rsidR="00B01748" w:rsidTr="00B01748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150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800E3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0E3F">
              <w:rPr>
                <w:color w:val="2D2D2D"/>
                <w:sz w:val="18"/>
                <w:szCs w:val="18"/>
              </w:rPr>
              <w:pict>
                <v:shape id="_x0000_i1026" type="#_x0000_t75" alt="ГОСТ 2.301-68 Единая система конструкторской документации (ЕСКД). Форматы (с Изменениями N 1, 2, 3)" style="width:11.25pt;height:11.9pt"/>
              </w:pict>
            </w:r>
            <w:r w:rsidR="00B01748">
              <w:rPr>
                <w:color w:val="2D2D2D"/>
                <w:sz w:val="18"/>
                <w:szCs w:val="18"/>
              </w:rPr>
              <w:t>1,5</w:t>
            </w:r>
          </w:p>
        </w:tc>
      </w:tr>
      <w:tr w:rsidR="00B01748" w:rsidTr="00B01748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150 до 600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800E3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0E3F">
              <w:rPr>
                <w:color w:val="2D2D2D"/>
                <w:sz w:val="18"/>
                <w:szCs w:val="18"/>
              </w:rPr>
              <w:pict>
                <v:shape id="_x0000_i1027" type="#_x0000_t75" alt="ГОСТ 2.301-68 Единая система конструкторской документации (ЕСКД). Форматы (с Изменениями N 1, 2, 3)" style="width:11.25pt;height:11.9pt"/>
              </w:pict>
            </w:r>
            <w:r w:rsidR="00B01748">
              <w:rPr>
                <w:color w:val="2D2D2D"/>
                <w:sz w:val="18"/>
                <w:szCs w:val="18"/>
              </w:rPr>
              <w:t>2,0</w:t>
            </w:r>
          </w:p>
        </w:tc>
      </w:tr>
      <w:tr w:rsidR="00B01748" w:rsidTr="00B01748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B017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600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1748" w:rsidRDefault="00800E3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0E3F">
              <w:rPr>
                <w:color w:val="2D2D2D"/>
                <w:sz w:val="18"/>
                <w:szCs w:val="18"/>
              </w:rPr>
              <w:pict>
                <v:shape id="_x0000_i1028" type="#_x0000_t75" alt="ГОСТ 2.301-68 Единая система конструкторской документации (ЕСКД). Форматы (с Изменениями N 1, 2, 3)" style="width:11.25pt;height:11.9pt"/>
              </w:pict>
            </w:r>
            <w:r w:rsidR="00B01748">
              <w:rPr>
                <w:color w:val="2D2D2D"/>
                <w:sz w:val="18"/>
                <w:szCs w:val="18"/>
              </w:rPr>
              <w:t>3,0</w:t>
            </w:r>
          </w:p>
        </w:tc>
      </w:tr>
    </w:tbl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4-6. 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7, 8. (Исключены,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1748" w:rsidRDefault="00B01748" w:rsidP="00B017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Документы в электронной форме в своей реквизитной части должны содержать обозначение формата листа бумажного носителя, при выводе на который масштаб отображения будет соответствовать указанному.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(Введен дополнительно, Изм. N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B01748" w:rsidRDefault="001B5013" w:rsidP="00B01748"/>
    <w:sectPr w:rsidR="001B5013" w:rsidRPr="00B01748" w:rsidSect="00BD5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DE" w:rsidRDefault="00A209DE" w:rsidP="00083CAA">
      <w:pPr>
        <w:spacing w:after="0" w:line="240" w:lineRule="auto"/>
      </w:pPr>
      <w:r>
        <w:separator/>
      </w:r>
    </w:p>
  </w:endnote>
  <w:endnote w:type="continuationSeparator" w:id="0">
    <w:p w:rsidR="00A209DE" w:rsidRDefault="00A209DE" w:rsidP="0008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 w:rsidP="00083CA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83CAA" w:rsidRDefault="00083CA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DE" w:rsidRDefault="00A209DE" w:rsidP="00083CAA">
      <w:pPr>
        <w:spacing w:after="0" w:line="240" w:lineRule="auto"/>
      </w:pPr>
      <w:r>
        <w:separator/>
      </w:r>
    </w:p>
  </w:footnote>
  <w:footnote w:type="continuationSeparator" w:id="0">
    <w:p w:rsidR="00A209DE" w:rsidRDefault="00A209DE" w:rsidP="0008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AA" w:rsidRDefault="00083CA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83CAA"/>
    <w:rsid w:val="00180CA3"/>
    <w:rsid w:val="001977C1"/>
    <w:rsid w:val="001B5013"/>
    <w:rsid w:val="00292A5F"/>
    <w:rsid w:val="002B08E6"/>
    <w:rsid w:val="002B0C5E"/>
    <w:rsid w:val="002F0DC4"/>
    <w:rsid w:val="002F29E6"/>
    <w:rsid w:val="00417361"/>
    <w:rsid w:val="00423B06"/>
    <w:rsid w:val="00463F6D"/>
    <w:rsid w:val="004A46D8"/>
    <w:rsid w:val="00593B2B"/>
    <w:rsid w:val="005C6020"/>
    <w:rsid w:val="0060503B"/>
    <w:rsid w:val="00634F1A"/>
    <w:rsid w:val="006377D1"/>
    <w:rsid w:val="00642DD1"/>
    <w:rsid w:val="0068744F"/>
    <w:rsid w:val="006B72AD"/>
    <w:rsid w:val="006E34A7"/>
    <w:rsid w:val="00756BA9"/>
    <w:rsid w:val="00793F5F"/>
    <w:rsid w:val="007A7352"/>
    <w:rsid w:val="00800E3F"/>
    <w:rsid w:val="00865359"/>
    <w:rsid w:val="009649C2"/>
    <w:rsid w:val="009703F2"/>
    <w:rsid w:val="00A209DE"/>
    <w:rsid w:val="00A57EB4"/>
    <w:rsid w:val="00B01748"/>
    <w:rsid w:val="00B11118"/>
    <w:rsid w:val="00B20E94"/>
    <w:rsid w:val="00B249F9"/>
    <w:rsid w:val="00B45CAD"/>
    <w:rsid w:val="00BD5B9F"/>
    <w:rsid w:val="00BF5225"/>
    <w:rsid w:val="00C23C38"/>
    <w:rsid w:val="00C52D34"/>
    <w:rsid w:val="00CA0697"/>
    <w:rsid w:val="00CC2416"/>
    <w:rsid w:val="00CD13DB"/>
    <w:rsid w:val="00D01166"/>
    <w:rsid w:val="00D02985"/>
    <w:rsid w:val="00D4624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8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3CAA"/>
  </w:style>
  <w:style w:type="paragraph" w:styleId="ae">
    <w:name w:val="footer"/>
    <w:basedOn w:val="a"/>
    <w:link w:val="af"/>
    <w:uiPriority w:val="99"/>
    <w:semiHidden/>
    <w:unhideWhenUsed/>
    <w:rsid w:val="00083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3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8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1916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8587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2873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1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9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657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5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359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19866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99688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30812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6471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7743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38742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058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7785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876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9357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946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1303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9590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32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8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6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57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0929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0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0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312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12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07277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3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8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7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6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8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5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0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45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1713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48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959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4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8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6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3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2017-07-25T10:39:00Z</dcterms:created>
  <dcterms:modified xsi:type="dcterms:W3CDTF">2017-08-15T13:40:00Z</dcterms:modified>
</cp:coreProperties>
</file>