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0" w:rsidRDefault="00843550" w:rsidP="008435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2.305-2008 Единая система конструкторской документации (ЕСКД). Изображения - виды, разрезы, сечения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2.305-2008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843550" w:rsidRDefault="00843550" w:rsidP="008435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843550" w:rsidRDefault="00843550" w:rsidP="008435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843550" w:rsidRPr="00843550" w:rsidRDefault="00843550" w:rsidP="008435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ИЗОБРАЖЕНИЯ</w:t>
      </w:r>
      <w:r w:rsidRPr="0084355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3C3C3C"/>
          <w:spacing w:val="2"/>
          <w:sz w:val="26"/>
          <w:szCs w:val="26"/>
        </w:rPr>
        <w:t>ВИДЫ</w:t>
      </w:r>
      <w:r w:rsidRPr="0084355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3C3C3C"/>
          <w:spacing w:val="2"/>
          <w:sz w:val="26"/>
          <w:szCs w:val="26"/>
        </w:rPr>
        <w:t>РАЗРЕЗЫ</w:t>
      </w:r>
      <w:r w:rsidRPr="0084355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3C3C3C"/>
          <w:spacing w:val="2"/>
          <w:sz w:val="26"/>
          <w:szCs w:val="26"/>
        </w:rPr>
        <w:t>СЕЧЕНИЯ</w:t>
      </w:r>
    </w:p>
    <w:p w:rsidR="00843550" w:rsidRPr="00843550" w:rsidRDefault="00843550" w:rsidP="0084355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84355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84355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Images - appearance, sections, profiles</w:t>
      </w:r>
    </w:p>
    <w:p w:rsidR="00843550" w:rsidRP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84355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84355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01.100.01</w:t>
      </w:r>
      <w:r w:rsidRPr="0084355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84355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0002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2009-07-01</w:t>
      </w:r>
    </w:p>
    <w:p w:rsidR="00843550" w:rsidRDefault="00843550" w:rsidP="008435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1.2-97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Всероссийский научно-исследовательский институт стандартизации и сертификации в машиностроении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33 от 28 августа 2008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1"/>
        <w:gridCol w:w="2624"/>
        <w:gridCol w:w="4552"/>
      </w:tblGrid>
      <w:tr w:rsidR="00843550" w:rsidTr="00843550">
        <w:trPr>
          <w:trHeight w:val="15"/>
        </w:trPr>
        <w:tc>
          <w:tcPr>
            <w:tcW w:w="3511" w:type="dxa"/>
            <w:hideMark/>
          </w:tcPr>
          <w:p w:rsidR="00843550" w:rsidRDefault="0084355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43550" w:rsidRDefault="0084355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43550" w:rsidRDefault="00843550">
            <w:pPr>
              <w:rPr>
                <w:sz w:val="2"/>
                <w:szCs w:val="24"/>
              </w:rPr>
            </w:pPr>
          </w:p>
        </w:tc>
      </w:tr>
      <w:tr w:rsidR="00843550" w:rsidTr="0084355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843550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843550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843550" w:rsidTr="0084355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Минторгэкономразвития</w:t>
            </w:r>
            <w:proofErr w:type="spellEnd"/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Федеральное агентство по техническому регулированию </w:t>
            </w:r>
            <w:r>
              <w:rPr>
                <w:color w:val="2D2D2D"/>
                <w:sz w:val="18"/>
                <w:szCs w:val="18"/>
              </w:rPr>
              <w:lastRenderedPageBreak/>
              <w:t>и метрологии</w:t>
            </w:r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43550" w:rsidTr="00843550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Гостпотребстандарт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Приказом Федерального агентства по техническому регулированию и метрологии от 25 декабря 2008 г. N 703-ст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2.305-2008 введен в действие в качестве национального стандарта Российской Федерации с 1 июля 2009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2.305-68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правила изображения предметов (изделий, сооружений и их составных элементов) на чертежах (электронных моделях)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2.102-68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Виды и комплектность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2.103-68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Стадии разработки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2.104-2006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надписи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требования к чертежам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2.302-68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Масштабы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2.317-69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Аксонометрические проекции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вертикальный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секущими плоскостями, перпендикулярными к горизонтальной плоскости проекций.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вид предмета (вид):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Ортогональная проекция обращенной к наблюдателю видимой части поверхности предмета, расположенного между ним и плоскостью проецирования.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вынесенное сечение: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Сечение, расположенное на чертеже вне контура изображения предмета или в разрыве между частями одного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выносной элемент: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Дополнительное, обычно увеличенное, отдельное изображение части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главный вид предмета (главный вид):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Основной вид предмета на фронтальной плоскости проекции, который дает наиболее полное представление о форме и размерах предмета, относительно которого располагают остальные основные виды.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горизонтальный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секущими плоскостями, параллельными горизонтальной плоскости проекций.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дополнительный вид предмета (дополнительный вид):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Изображение предмета на плоскости, непараллельной ни одной из основных плоскостей проекций, применяемое для неискаженного изображения поверхности, если ее нельзя получить на основном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ломаный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Сложный разрез, выполненный пересекающимися плоскостями.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местный вид предмета (местный вид):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Изображение отдельного ограниченного участка поверхности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местный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секущей плоскостью только в отдельном, ограниченном месте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наклонный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Разрез, выполненный секущей плоскостью, составляющей с горизонтальной плоскостью проекций угол, отличный от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прямого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наложенное сечение: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Сечение, расположенное непосредственно на изображении предмета вдоль следа секущей плоскости.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ортогональная (прямоугольная) проекция: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Параллельная проекция предмета или его части на плоскость, перпендикулярную к направлению проецирующих лучей, представляющую совмещенную с чертежом одну из граней пустотелого куба, внутри которого мысленно помещен предмет [1], [2].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основной вид предмета (основной вид):</w:t>
      </w:r>
      <w:r>
        <w:rPr>
          <w:rFonts w:ascii="Arial" w:hAnsi="Arial" w:cs="Arial"/>
          <w:color w:val="2D2D2D"/>
          <w:spacing w:val="2"/>
          <w:sz w:val="18"/>
          <w:szCs w:val="18"/>
        </w:rPr>
        <w:t> Вид предмета, который получен путем совмещения предмета и его изображения на одной из граней пустотелого куба, внутри которого мысленно помещен предмет, с плоскостью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Основной вид предмета может относиться к предмету в целом, его разрезу или сечению.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параллельная проекция: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Изображение предмета или его части, полученное проецированием их воображаемым параллельным пучком лучей на плоскость.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поперечный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секущей плоскостью, направленной перпендикулярно к длине или высоте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продольный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секущей плоскостью, направленной вдоль длины или высоты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простой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одной секущей плоскостью.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профильный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Вертикальный разрез, выполненный секущими плоскостями, параллельными профильной плоскости проекций.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разрез предмета (разрез):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Ортогональная проекция предмета, мысленно рассеченного полностью или частично одной или несколькими плоскостями для выявления его невидимых поверхностей.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сечение предмета (сечение):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Ортогональная проекция фигуры, получающейся в одной или нескольких секущих плоскостях или поверхностях при мысленном рассечении проецируемого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необходимости в качестве секущей допускается применять цилиндрическую поверхность, развертываемую на плоскость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сложный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Разрез, выполненный двумя и более секущими плоскостями.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ступенчатый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Сложный разрез, выполненный параллельными секущими плоскостями.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фронтальный разрез:</w:t>
      </w:r>
      <w:r>
        <w:rPr>
          <w:rFonts w:ascii="Arial" w:hAnsi="Arial" w:cs="Arial"/>
          <w:color w:val="2D2D2D"/>
          <w:spacing w:val="2"/>
          <w:sz w:val="18"/>
          <w:szCs w:val="18"/>
        </w:rPr>
        <w:t> Вертикальный разрез, выполненный секущими плоскостями, параллельными фронтальной плоскости проекций.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положения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Общие требования к содержательной части чертежа - по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2.109</w:t>
      </w:r>
      <w:r>
        <w:rPr>
          <w:rFonts w:ascii="Arial" w:hAnsi="Arial" w:cs="Arial"/>
          <w:color w:val="2D2D2D"/>
          <w:spacing w:val="2"/>
          <w:sz w:val="18"/>
          <w:szCs w:val="18"/>
        </w:rPr>
        <w:t>, электронной модели изделия - по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Изображения предметов на чертеже следует выполнять по методу прямоугольного проецирования. При этом предмет предполагается расположенным между наблюдателем и соответствующей плоскостью проекций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317365" cy="2830830"/>
            <wp:effectExtent l="19050" t="0" r="6985" b="0"/>
            <wp:docPr id="333" name="Рисунок 33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основные плоскости проекций принимают шесть граней куба; грани совмещают с плоскостью, как показано на рисунке 2. Грань 6 допускается располагать рядом с гранью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83205" cy="2099310"/>
            <wp:effectExtent l="19050" t="0" r="0" b="0"/>
            <wp:docPr id="334" name="Рисунок 33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Изображение на фронтальной плоскости проекций принимается на чертеже в качестве главного.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содержания изображения разделяют на виды, разрезы, сечения.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Масштаб изображений, расположенных в непосредственной проекционной связи друг с другом на основных плоскостях проекций, принимают за масштаб выполнения документа и записывают в соответствующем реквизите основной надписи (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). Все иные изображения, выполненные на чертеже в ином масштабе, должны иметь о нем указания.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уменьшения количества изображений допускается на видах показывать необходимые невидимые части поверхности предмета с помощью штриховых линий (см. рисунок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92070" cy="2178685"/>
            <wp:effectExtent l="19050" t="0" r="0" b="0"/>
            <wp:docPr id="335" name="Рисунок 33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разреза мысленное рассечение предмета относится только к данному разрезу и не влечет за собой изменения других изображений того же предмета. На разрезе показывают то, что получается в секущей плоскости и что расположено за ней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4). Допускается изображать не все, что расположено за секущей плоскостью, если это не требуется для понимания конструкции предмета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31290" cy="1749425"/>
            <wp:effectExtent l="19050" t="0" r="0" b="0"/>
            <wp:docPr id="336" name="Рисунок 33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42415" cy="2266315"/>
            <wp:effectExtent l="19050" t="0" r="635" b="0"/>
            <wp:docPr id="337" name="Рисунок 33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сечении показывают только то, что получается непосредственно в секущей плоскости (см. рисунок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10435" cy="1645920"/>
            <wp:effectExtent l="19050" t="0" r="0" b="0"/>
            <wp:docPr id="338" name="Рисунок 33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качестве секущей применять цилиндрическую поверхность, развертываемую затем в плоскость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26310" cy="1979930"/>
            <wp:effectExtent l="19050" t="0" r="2540" b="0"/>
            <wp:docPr id="339" name="Рисунок 33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Количество изображений (видов, разрезов, сечений) должно быть наименьшим, но обеспечивающим полное представление о предмете при применении установленных в соответствующих стандартах условных обозначений, знаков и надписей.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Виды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Установлены следующие названия видов, получаемых на основных плоскостях проекций (основные виды, рисунок 2):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вид спереди (главный вид);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вид сверху;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3 - вид слева;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4 - вид справа;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вид снизу;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6 - вид сзади.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графических документов в форме электронных моделей (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) для получения соответствующих изображений следует применять сохраненные виды.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в необходимых случаях соответствующим видам допускается присваивать специальные названия, например "фасад".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Названия видов на чертежах надписывать не следует, за исключением случая, предусмотренного в 5.2. В строительных чертежах допускается надписывать название вида с присвоением ему буквенного, цифрового или другого обозначения.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проекции),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прописную букву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3402965"/>
            <wp:effectExtent l="19050" t="0" r="0" b="0"/>
            <wp:docPr id="340" name="Рисунок 340" descr="ГОСТ 2.305-2008 Единая система конструкторской документации (ЕСКД). Изображения - виды, разрезы, сече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ГОСТ 2.305-2008 Единая система конструкторской документации (ЕСКД). Изображения - виды, разрезы, сеч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Чертежи оформляют так же, если перечисленные виды отделены от главного изображения другими изображениями или расположены не на одном листе с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Когда отсутствует изображение, на котором может быть показано направление взгляда, название вида надписывают.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строительных чертежах допускается направление взгляда указывать двумя стрелками (аналогично указанию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положения секущих плоскостей в разрезах).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независимо от взаимного расположения видов допускается надписывать название и обозначение вида без указания направления взгляда стрелкой, если направление взгляда определяется названием или обозначением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необходимости получения на чертеже наглядного изображения предмета применяют аксонометрические проекции по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2.317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какую-либо часть предмета на чертеже невозможно показать на перечисленных в 5.1 видах без искажения формы и размеров, то применяют дополнительные виды, получаемые на плоскостях, непараллельных основным плоскостям проекций (см. рисунки 9-11). В электронных моделях дополнительные виды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89580" cy="2759075"/>
            <wp:effectExtent l="19050" t="0" r="1270" b="0"/>
            <wp:docPr id="341" name="Рисунок 341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838450" cy="3562350"/>
            <wp:effectExtent l="19050" t="0" r="0" b="0"/>
            <wp:docPr id="342" name="Рисунок 342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59305" cy="1630045"/>
            <wp:effectExtent l="19050" t="0" r="0" b="0"/>
            <wp:docPr id="343" name="Рисунок 34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Дополнительный вид должен быть отмечен на чертеже прописной буквой (см. рисунки 9, 10), а у связанного с дополнительным видом изображения предмета должна быть поставлена стрелка, указывающая направление взгляда, с соответствующим буквенным обозначением (например, стрелка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рисунки 9, 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Когда дополнительный вид расположен в непосредственной проекционной связи с соответствующим изображением, стрелку и обозначение вида не наносят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Дополнительные виды располагают, как показано на рисунках 9-11. Расположение дополнительных видов по рисункам 9 и 11 предпочтительнее.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Дополнительный вид допускается повертывать, но с сохранением, как правило, положения, принятого для данного предмета на главном изображении, при этом обозначение вида должно быть дополнено условным графическим обозначением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необходимости указывают угол поворота (см. рисунок 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158615" cy="3943985"/>
            <wp:effectExtent l="19050" t="0" r="0" b="0"/>
            <wp:docPr id="344" name="Рисунок 34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Несколько одинаковых дополнительных видов, относящихся к одному предмету, обозначают одной буквой и вычерчивают один вид. Если при этом связанные с дополнительным видом части предмета расположены под различными углами, то к обозначению вида условное графическое обозначение  не добавляют.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Местный вид (вид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8; вид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рисунок 13) может быть ограничен линией обрыва, по возможности в наименьшем размере (вид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13), или не ограничен (вид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13). Местный вид должен быть отмечен на чертеже подобно дополнительному виду.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6170295" cy="4675505"/>
            <wp:effectExtent l="19050" t="0" r="1905" b="0"/>
            <wp:docPr id="345" name="Рисунок 34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5.8 Соотношение размеров стрелок, указывающих направление взгляда,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рисунке 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36745" cy="1002030"/>
            <wp:effectExtent l="19050" t="0" r="1905" b="0"/>
            <wp:docPr id="346" name="Рисунок 34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14</w:t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Разрезы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положения секущей плоскости относительно горизонтальной плоскости проекций разрезы 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горизонтальные (например,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А-А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13;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Б-Б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283585" cy="4627880"/>
            <wp:effectExtent l="19050" t="0" r="0" b="0"/>
            <wp:docPr id="347" name="Рисунок 34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горизонтальным разрезам допускается присваивать другие названия, например "план";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вертикальные (например, разрез на месте главного вида, рисунок 13; разрезы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А-А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В-В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Г-Г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наклонные (например, разрез В-В, рисунок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числа секущих плоскостей разрезы 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простые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4, 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сложные (например,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А-А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8;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Б-Б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Вертикальный разрез бывает фронтальным (например, разрез, рисунок 5,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А-А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16), и профильным (например,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Б-Б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Сложные разрезы бывают ступенчатыми (например, ступенчатый горизонтальный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Б-Б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15; ступенчатый фронтальный 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А-А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16) и ломаными (например, разрезы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А-А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рисунки 8 и 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242185" cy="1820545"/>
            <wp:effectExtent l="19050" t="0" r="5715" b="0"/>
            <wp:docPr id="348" name="Рисунок 34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Разрезы бывают продольными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17) и поперечными, если секущие плоскости направлены перпендикулярно к длине или высоте предмета (например, разрезы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А-А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Б-Б</w:t>
      </w:r>
      <w:r>
        <w:rPr>
          <w:rFonts w:ascii="Arial" w:hAnsi="Arial" w:cs="Arial"/>
          <w:color w:val="2D2D2D"/>
          <w:spacing w:val="2"/>
          <w:sz w:val="18"/>
          <w:szCs w:val="18"/>
        </w:rPr>
        <w:t>, рисунок 18).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54555" cy="1160780"/>
            <wp:effectExtent l="19050" t="0" r="0" b="0"/>
            <wp:docPr id="349" name="Рисунок 34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8965" cy="1621790"/>
            <wp:effectExtent l="19050" t="0" r="0" b="0"/>
            <wp:docPr id="350" name="Рисунок 350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18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 Положение секущей плоскости указывают на чертеже линией сечения. Для линии сечения следует применять разомкнутую линию. При сложном разрезе штрихи проводят также у мест пересечения секущих плоскостей между собой. На начальном и конечном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штрихах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следует ставить стрелки, указывающие направление взгляда (см. рисунки 8-10, 13, 15); стрелки следует наносить на расстоянии 2-3 мм от конца штриха.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Начальный и конечный штрихи не должны пересекать контур соответствующего изображения.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случаях, подобных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рисунке 18, стрелки, указывающие направление взгляда, наносят на одной линии.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начала и конца линии сечения, а при необходимости, и у мест пересечения секущих плоскостей ставят одну и ту же прописную букву русского алфавита. Буквы наносят около стрелок, указывающих направление взгляда, и в местах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пересечения со стороны внешнего угла.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Разрез должен быть отмечен надписью по типу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"А-А"</w:t>
      </w:r>
      <w:r>
        <w:rPr>
          <w:rFonts w:ascii="Arial" w:hAnsi="Arial" w:cs="Arial"/>
          <w:color w:val="2D2D2D"/>
          <w:spacing w:val="2"/>
          <w:sz w:val="18"/>
          <w:szCs w:val="18"/>
        </w:rPr>
        <w:t> (всегда двумя буквами через тире).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у линии сечения взамен букв допускается применять цифры, а также надписывать название разреза (плана) с присвоенным ему буквенным цифровым или другим обозначением.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огда секущая плоскость совпадает с плоскостью симметрии предмета в целом, а соответствующие изображения расположены на одном и том же листе в непосредственной проекционной связи и не разделены какими-либо другими изображениями, для горизонтальных, фронтальных и профильных разрезов не отмечают положение секущей плоскости и разрез надписью не сопровождают (например, разрез на месте главного вида, рисунок 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Фронтальным и профильным разрезам, как правило, придают положение, соответствующее принятому для данного предмета на главном изображении чертежа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Горизонтальные, фронтальные и профильные разрезы могут быть расположены на месте соответствующих основных видов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6.10 Вертикальный разрез, когда секущая плоскость не параллельна фронтальной или профильной плоскостям проекций, а также наклонный разрез должны строиться и располагаться в соответствии с направлением, указанным стрелками на линии сечения.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располагать такие разрезы в любом месте чертежа (разрез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В-В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рисунок 8), а также с поворотом до положения, соответствующего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принятому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данного предмета на главном изображении. В последнем случае к надписи должно быть добавлено условное графическое обозначение (разрез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Г-Г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рисунок 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ломаных разрезах секущие плоскости условно повертывают до совмещения в одну плоскость, при этом направление поворота может не совпадать с направлением взгляда (см. рисунок 19).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92300" cy="3172460"/>
            <wp:effectExtent l="19050" t="0" r="0" b="0"/>
            <wp:docPr id="351" name="Рисунок 351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19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совмещенные плоскости окажутся параллельными одной из основных плоскостей проекций, то ломаный разрез допускается помещать на месте соответствующего вида (разрезы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А-А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рисунки 8, 15). При повороте секущей плоскости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элементы предмета, расположенные за ней, вычерчивают так, как они проецируются на соответствующую плоскость, с которой производится совмещение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60550" cy="2178685"/>
            <wp:effectExtent l="19050" t="0" r="6350" b="0"/>
            <wp:docPr id="352" name="Рисунок 352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20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Местный разрез выделяют на виде сплошной волнистой линией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21) или сплошной тонкой линией с изломом (см. рисунок 22). Эти линии не должны совпадать с какими-либо другими линиями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60550" cy="914400"/>
            <wp:effectExtent l="19050" t="0" r="6350" b="0"/>
            <wp:docPr id="353" name="Рисунок 35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85925" cy="970280"/>
            <wp:effectExtent l="19050" t="0" r="9525" b="0"/>
            <wp:docPr id="354" name="Рисунок 35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6.13 Часть вида и часть соответствующего разреза допускается соединять, разделяя их сплошной волнистой линией или сплошной тонкой линией с изломом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23-25). Если при этом соединяются половина вида и половина разреза, каждый из которых является симметричной фигурой, то разделяющей линией служит ось симметрии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26). Допускается также разделение разреза и вида штрихпунктирной тонкой линией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27), совпадающей со следом плоскости симметрии не всего предмета, а лишь его части, если она представляет собой тело вращения.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576195" cy="2210435"/>
            <wp:effectExtent l="19050" t="0" r="0" b="0"/>
            <wp:docPr id="355" name="Рисунок 35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84680" cy="1772920"/>
            <wp:effectExtent l="19050" t="0" r="1270" b="0"/>
            <wp:docPr id="356" name="Рисунок 35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24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42415" cy="1447165"/>
            <wp:effectExtent l="19050" t="0" r="635" b="0"/>
            <wp:docPr id="357" name="Рисунок 35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17675" cy="1757045"/>
            <wp:effectExtent l="19050" t="0" r="0" b="0"/>
            <wp:docPr id="358" name="Рисунок 35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26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10435" cy="2019935"/>
            <wp:effectExtent l="19050" t="0" r="0" b="0"/>
            <wp:docPr id="359" name="Рисунок 35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соединять четверть вида и четверти трех разрезов: четверть вида, четверть одного разреза и половину другого и т.п. при условии, что каждое из этих изображений в отдельности симметрично.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Сечения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Сечения, не входящие в состав разреза, 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вынесенные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6, 28);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наложенные (см. рисунки 29-32).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67560" cy="2639695"/>
            <wp:effectExtent l="19050" t="0" r="8890" b="0"/>
            <wp:docPr id="360" name="Рисунок 360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28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13940" cy="1614170"/>
            <wp:effectExtent l="19050" t="0" r="0" b="0"/>
            <wp:docPr id="361" name="Рисунок 361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29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располагать сечения на любом месте поля чертежа, а также с поворотом с добавлением условного графического обозначения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Вынесенные сечения являются предпочтительными и их допускается располагать в разрыве между частями одного и того же вида (см. рисунок 30).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54325" cy="1208405"/>
            <wp:effectExtent l="19050" t="0" r="3175" b="0"/>
            <wp:docPr id="362" name="Рисунок 362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30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электронных моделях применяют только наложенные сечения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118610" cy="4842510"/>
            <wp:effectExtent l="19050" t="0" r="0" b="0"/>
            <wp:docPr id="363" name="Рисунок 36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31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чертежах контур вынесенного сечения, а также сечения, входящего в состав разреза, изображают сплошными основными линиями, а контур наложенного сечения - сплошными тонкими линиями, причем контур изображения в месте расположения наложенного сечения не прерывают (см. рисунки 13, 28, 29).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Ось симметрии вынесенного или наложенного сечения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6, 29) указывают штрихпунктирной тонкой линией без обозначения буквами и стрелками и линию сечения не проводят.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случаях, подобных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рисунке 30, при симметричной фигуре сечения линию сечения не проводят.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всех остальных случаях на чертежах для линии сечения применяют разомкнутую линию с указанием стрелками направления взгляда и обозначают ее одинаковыми прописными буквами русского алфавита (в строительных чертежах - прописными или строчными буквами русского алфавита или цифрами).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чертежах сечение сопровождают надписью по типу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"А-А"</w:t>
      </w:r>
      <w:r>
        <w:rPr>
          <w:rFonts w:ascii="Arial" w:hAnsi="Arial" w:cs="Arial"/>
          <w:color w:val="2D2D2D"/>
          <w:spacing w:val="2"/>
          <w:sz w:val="18"/>
          <w:szCs w:val="18"/>
        </w:rPr>
        <w:t> (см. рисунок 28). В строительных чертежах допускается надписывать название сечения. На электронных моделях сечение надписью не сопровождают. Рекомендуется присваивать сохраненному виду, который служит для отображения сечения, одноименное с сечением наименование по типу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"А-А</w:t>
      </w:r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электронных моделях для указания расположения и направления взгляда на сечение следует использовать визуальное представление секущей плоскости. Контур изображения секущей плоскости изображают сплошными основными линиями, а контур наложенного сечения - сплошными тонкими линиями, причем контур изображения в месте расположения наложенного сечения не прерывают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31, 32). Допускается выделять изображение секущей плоскости цветом, отличным от цвета изображения предмета, если устройство отображения электронно-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вычислительной машины это позволяет.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79010" cy="1256030"/>
            <wp:effectExtent l="19050" t="0" r="2540" b="0"/>
            <wp:docPr id="364" name="Рисунок 36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чертежах для несимметричных сечений, расположенных в разрыве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33) или наложенных (см. рисунок 34), линию сечения проводят со стрелками, но буквами не обозначают.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25065" cy="1399540"/>
            <wp:effectExtent l="19050" t="0" r="0" b="0"/>
            <wp:docPr id="365" name="Рисунок 36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38680" cy="1407160"/>
            <wp:effectExtent l="19050" t="0" r="0" b="0"/>
            <wp:docPr id="366" name="Рисунок 36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34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при симметричных сечениях применяют разомкнутую линию с обозначением ее, но без стрелок, указывающих направление взгляда.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Сечение по построению и расположению должно соответствовать направлению, указанному стрелками (для чертежа - рисунок 28, для электронной модели - рисунки 31, 32, 35).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визуализации сечений на моделях рекомендуется использовать сохраненные виды. В этом случае все секущие плоскости, используемые в модели, должны быть однозначно идентифицированы, а все сечения должны быть выполнены в масштабе электронной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указания направления взгляда на сечение следует применять видимые стрелки, как показано на рисунках 31, 32.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 указывать направления взгляда на сечение, как показано на рисунке 35.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208270" cy="4580255"/>
            <wp:effectExtent l="19050" t="0" r="0" b="0"/>
            <wp:docPr id="367" name="Рисунок 36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выполнения сечения может быть показан либо визуализацией линий, определяющих пересечение секущих плоскостей с предметом, отображаемых непосредственно на модели и перекрывающих ее изображение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32), либо удалением материала с изображения модели предмета (см. рисунок 35).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ломаных и ступенчатых разрезах секущие плоскости следует показывать соединенными между собой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нескольких одинаковых сечений, относящихся к одному предмету, линию сечения обозначают одной буквой и вычерчивают одно сечение (см. рисунки 36, 37).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72460" cy="1487170"/>
            <wp:effectExtent l="19050" t="0" r="8890" b="0"/>
            <wp:docPr id="368" name="Рисунок 36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36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87320" cy="1630045"/>
            <wp:effectExtent l="19050" t="0" r="0" b="0"/>
            <wp:docPr id="369" name="Рисунок 36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этом секущие плоскости направлены под различными углами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38), то условное графическое обозначение  не наносят.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46705" cy="1677670"/>
            <wp:effectExtent l="19050" t="0" r="0" b="0"/>
            <wp:docPr id="370" name="Рисунок 370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38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Когда расположение одинаковых сечений точно определено изображением или размерами, допускается наносить одну линию сечения, а над изображением сечения указывать количество сечений.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Секущие плоскости выбирают так, чтобы получить нормальные поперечные сечения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75180" cy="1471295"/>
            <wp:effectExtent l="19050" t="0" r="1270" b="0"/>
            <wp:docPr id="371" name="Рисунок 371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39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секущая плоскость проходит через ось поверхности вращения, ограничивающей отверстие или углубление, то контур отверстия или углубления в сечении показывают полностью (см. рисунок 40).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70755" cy="1670050"/>
            <wp:effectExtent l="19050" t="0" r="0" b="0"/>
            <wp:docPr id="372" name="Рисунок 372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40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сечение получается состоящим из отдельных самостоятельных частей, то следует применять разрезы (см. рисунок 41).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44215" cy="3427095"/>
            <wp:effectExtent l="19050" t="0" r="0" b="0"/>
            <wp:docPr id="373" name="Рисунок 37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 Сохраненные виды должны быть ассоциативно связаны с моделью предмета, и изменения в модели должны вызывать соответствующие изменения сечений во всех сохраненных видах [3].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Выносные элементы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8.1 Выносной элемент используют на чертежах, как правило, для размещения какой-либо части предмета, требующей графического и других пояснений в отношении формы, размеров и иных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электронных моделях выносные элементы не используют.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Выносной элемент может содержать подробности, не указанные на соответствующем изображении, и может отличаться от него по содержанию (например, изображение может быть видом, а выносной элемент - разрезом).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применении выносного элемента соответствующее место отмечают на виде, разрезе или сечении замкнутой сплошной тонкой линией - окружностью, овалом и т.п. с обозначением выносного элемента прописной буквой или сочетанием прописной буквы с арабской цифрой на полке линии-выноски. Над изображением выносного элемента указывают обозначение и масштаб, в котором он выполнен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42). Значения масштаба - по 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72920" cy="1900555"/>
            <wp:effectExtent l="19050" t="0" r="0" b="0"/>
            <wp:docPr id="374" name="Рисунок 37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выносной элемент на изображении допускается также отмечать фигурной или квадратной скобкой или графически не отмечать. У изображения, откуда элемент выносится, и у выносного элемента допускается также наносить присвоенное выносному элементу буквенное или цифровое (арабскими цифрами) обозначение и название.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 Выносной элемент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располагают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возможно ближе к соответствующему месту на изображении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Условности и упрощения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Подробность выполнения изображения предмета устанавливает разработчик исходя из требований к содержанию документа в зависимости от стадии разработки (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2.103</w:t>
      </w:r>
      <w:r>
        <w:rPr>
          <w:rFonts w:ascii="Arial" w:hAnsi="Arial" w:cs="Arial"/>
          <w:color w:val="2D2D2D"/>
          <w:spacing w:val="2"/>
          <w:sz w:val="18"/>
          <w:szCs w:val="18"/>
        </w:rPr>
        <w:t>) и вида документа (</w:t>
      </w:r>
      <w:r w:rsidRPr="00843550">
        <w:rPr>
          <w:rFonts w:ascii="Arial" w:hAnsi="Arial" w:cs="Arial"/>
          <w:color w:val="2D2D2D"/>
          <w:spacing w:val="2"/>
          <w:sz w:val="18"/>
          <w:szCs w:val="18"/>
        </w:rPr>
        <w:t>ГОСТ 2.102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вид, разрез или сечение представляют собой симметричную фигуру, допускается вычерчивать половину изображения (вид В, рисунок 13) или немного более половины изображения с проведением в последнем случае линии обрыва (см. рисунок 25).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предмет имеет несколько одинаковых, равномерно расположенных элементов, то на изображении этого предмета полностью показывают один - два таких элемента (например, одно - два отверстия, рисунок 15), а остальные элементы показывают упрощенно или условно (см. рисунок 43).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106930" cy="1534795"/>
            <wp:effectExtent l="19050" t="0" r="7620" b="0"/>
            <wp:docPr id="375" name="Рисунок 37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изображать часть предмета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44, 45) с надлежащими указаниями о количестве элементов, их расположении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13940" cy="2059305"/>
            <wp:effectExtent l="19050" t="0" r="0" b="0"/>
            <wp:docPr id="376" name="Рисунок 37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82190" cy="2003425"/>
            <wp:effectExtent l="19050" t="0" r="3810" b="0"/>
            <wp:docPr id="377" name="Рисунок 37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видах и разрезах допускается упрощенно изображать проекции линий пересечения поверхностей, если не требуется точного их построения. Например, вместо лекальных кривых проводят дуги окружности и прямые линии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46, 47).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456815" cy="1574165"/>
            <wp:effectExtent l="19050" t="0" r="635" b="0"/>
            <wp:docPr id="378" name="Рисунок 37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70430" cy="1304290"/>
            <wp:effectExtent l="19050" t="0" r="1270" b="0"/>
            <wp:docPr id="379" name="Рисунок 37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 Плавный переход от одной поверхности к другой показывают условно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48-50) или совсем не показывают (см. рисунки 51-53).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1017905"/>
            <wp:effectExtent l="19050" t="0" r="0" b="0"/>
            <wp:docPr id="380" name="Рисунок 380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48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0155" cy="1503045"/>
            <wp:effectExtent l="19050" t="0" r="0" b="0"/>
            <wp:docPr id="381" name="Рисунок 381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49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160780" cy="1025525"/>
            <wp:effectExtent l="19050" t="0" r="1270" b="0"/>
            <wp:docPr id="382" name="Рисунок 382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50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54785" cy="1256030"/>
            <wp:effectExtent l="19050" t="0" r="0" b="0"/>
            <wp:docPr id="383" name="Рисунок 38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42185" cy="572770"/>
            <wp:effectExtent l="19050" t="0" r="5715" b="0"/>
            <wp:docPr id="384" name="Рисунок 38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03045" cy="787400"/>
            <wp:effectExtent l="19050" t="0" r="1905" b="0"/>
            <wp:docPr id="385" name="Рисунок 38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Допускаются упрощения, подобные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рисунках 54-57.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19070" cy="1550670"/>
            <wp:effectExtent l="19050" t="0" r="5080" b="0"/>
            <wp:docPr id="386" name="Рисунок 38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54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019935" cy="1621790"/>
            <wp:effectExtent l="19050" t="0" r="0" b="0"/>
            <wp:docPr id="387" name="Рисунок 38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24050" cy="1487170"/>
            <wp:effectExtent l="19050" t="0" r="0" b="0"/>
            <wp:docPr id="388" name="Рисунок 38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16430" cy="1900555"/>
            <wp:effectExtent l="19050" t="0" r="7620" b="0"/>
            <wp:docPr id="389" name="Рисунок 38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9.6 Детали, такие как винты, заклепки, шпонки,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непустотелые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валы и шпиндели, шатуны, рукоятки и т.п., при продольном разрезе показывают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нерассеченными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Шарики всегда показывают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нерассеченными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Как правило, показывают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нерассеченными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сборочных чертежах гайки и шайбы.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Элементы, такие как спицы маховиков, шкивов, зубчатых колес, тонкие стенки типа ребер жесткости и т.п., показывают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незаштрихованными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если секущая плоскость направлена вдоль оси или длинной стороны такого элемента.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подобных элементах детали имеется местное сверление, углубление и т.п., то делают местный разрез, как показано на рисунках 21, 22.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9.7 Пластины, а также элементы деталей (отверстия, фаски, пазы, углубления и т.п.) размером (или разницей в размерах) не более 2 мм изображают на чертеже с отступлением от масштаба, принятого для всего изображения,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сторону увеличения.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9.8 Незначительную конусность или уклон допускается изображать с увеличением.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уклон или конусность отчетливо не выявляются, например главный вид на рисунке 56 или вид сверху на рисунке 57, то на изображениях проводят только одну линию, соответствующую меньшему размеру элемента с уклоном или меньшему основанию конуса.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необходимости выделения на чертеже плоских поверхностей предмета на них проводят диагонали сплошными тонкими линиями (см. рисунок 58).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59305" cy="1614170"/>
            <wp:effectExtent l="19050" t="0" r="0" b="0"/>
            <wp:docPr id="390" name="Рисунок 390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58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9.10 Предметы или элементы, имеющие постоянное или закономерно изменяющееся поперечное сечение (валы, цепи, прутки, фасонный прокат, шатуны и т.п.), допускается изображать с разрывами.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Частичные изображения и изображения с разрывами ограничивают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сплошной тонкой линией с изломом, которая может выходить за контур изображения на длину 2-4 мм. Эта линия может быть наклонной относительно линии контура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59);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42280" cy="1089025"/>
            <wp:effectExtent l="19050" t="0" r="1270" b="0"/>
            <wp:docPr id="391" name="Рисунок 391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59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сплошной волнистой линией, соединяющей соответствующие линии контура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60);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37760" cy="1033780"/>
            <wp:effectExtent l="19050" t="0" r="0" b="0"/>
            <wp:docPr id="392" name="Рисунок 392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60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линиями штриховки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61).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43525" cy="858520"/>
            <wp:effectExtent l="19050" t="0" r="9525" b="0"/>
            <wp:docPr id="393" name="Рисунок 393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61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чертежах предметов со сплошной сеткой, плетенкой, орнаментом, рельефом, накаткой и т.д. допускается изображать эти элементы частично с возможным упрощением (см. рисунок 62).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1654175"/>
            <wp:effectExtent l="19050" t="0" r="4445" b="0"/>
            <wp:docPr id="394" name="Рисунок 394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62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упрощения чертежей или сокращения количества изображений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часть предмета, находящуюся между наблюдателем и секущей плоскостью, изображать штрихпунктирной утолщенной линией непосредственно на разрезе (наложенная проекция, рисунок 63);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88335" cy="2178685"/>
            <wp:effectExtent l="19050" t="0" r="0" b="0"/>
            <wp:docPr id="395" name="Рисунок 395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63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применять сложные разрезы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64);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80945" cy="3983355"/>
            <wp:effectExtent l="19050" t="0" r="0" b="0"/>
            <wp:docPr id="396" name="Рисунок 396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64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для показа отверстия в ступицах зубчатых колес, шкивов и т.п., а также для шпоночных пазов вместо полного изображения детали давать лишь контур отверстия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65) или паза (см. рисунок 55);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27555" cy="2687320"/>
            <wp:effectExtent l="19050" t="0" r="0" b="0"/>
            <wp:docPr id="397" name="Рисунок 397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65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изображать в разрезе отверстия, расположенные на круглом фланце, когда они не попадают в секущую плоскость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вид сверху не является необходимым и чертеж составляется из изображений на фронтальной и профильной плоскостях проекций, то при ступенчатом разрезе линия сечения и надписи, относящиеся к разрезу, наносят, как показано на рисунке 66.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19395" cy="3108960"/>
            <wp:effectExtent l="19050" t="0" r="0" b="0"/>
            <wp:docPr id="398" name="Рисунок 398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66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9.14 Условности и упрощения, допускаемые в неразъемных соединениях, в чертежах электротехнических и радиотехнических устройств, зубчатых зацеплений и т.д. устанавливаются соответствующими стандартами.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9.15 Условное графическое обозначение "повернуто" должно соответствовать рисунку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67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"развернуто" - рисунку 68.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07160" cy="874395"/>
            <wp:effectExtent l="19050" t="0" r="2540" b="0"/>
            <wp:docPr id="399" name="Рисунок 399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67</w:t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43550" w:rsidRDefault="00843550" w:rsidP="008435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36040" cy="1033780"/>
            <wp:effectExtent l="19050" t="0" r="0" b="0"/>
            <wp:docPr id="400" name="Рисунок 400" descr="ГОСТ 2.305-2008 Единая система конструкторской документации (ЕСКД). Изображения - виды, разрезы,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ГОСТ 2.305-2008 Единая система конструкторской документации (ЕСКД). Изображения - виды, разрезы, сечения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68</w:t>
      </w:r>
    </w:p>
    <w:p w:rsidR="00843550" w:rsidRDefault="00843550" w:rsidP="008435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2359"/>
        <w:gridCol w:w="7619"/>
      </w:tblGrid>
      <w:tr w:rsidR="00843550" w:rsidTr="00843550">
        <w:trPr>
          <w:trHeight w:val="15"/>
        </w:trPr>
        <w:tc>
          <w:tcPr>
            <w:tcW w:w="370" w:type="dxa"/>
            <w:hideMark/>
          </w:tcPr>
          <w:p w:rsidR="00843550" w:rsidRDefault="0084355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43550" w:rsidRDefault="00843550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843550" w:rsidRDefault="00843550">
            <w:pPr>
              <w:rPr>
                <w:sz w:val="2"/>
                <w:szCs w:val="24"/>
              </w:rPr>
            </w:pPr>
          </w:p>
        </w:tc>
      </w:tr>
      <w:tr w:rsidR="00843550" w:rsidTr="008435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ИСО 5456-2:1996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чертежи. Методы проецирования. Часть 2. Представление в ортографической проекции</w:t>
            </w:r>
          </w:p>
        </w:tc>
      </w:tr>
      <w:tr w:rsidR="00843550" w:rsidTr="008435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ИСО 5456-3:1996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чертежи. Методы проецирования. Часть 3. Аксонометрическое проецирование</w:t>
            </w:r>
          </w:p>
        </w:tc>
      </w:tr>
      <w:tr w:rsidR="00843550" w:rsidTr="008435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ИСО 10303-202:1996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3550" w:rsidRDefault="008435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Системы автоматизации производства и их интеграция. Представление данных об изделии и обмен этими данными. Часть 202. Протокол применения. Ассоциативное черчение</w:t>
            </w:r>
          </w:p>
        </w:tc>
      </w:tr>
    </w:tbl>
    <w:p w:rsidR="00843550" w:rsidRDefault="00843550" w:rsidP="008435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843550" w:rsidRDefault="001B5013" w:rsidP="00843550"/>
    <w:sectPr w:rsidR="001B5013" w:rsidRPr="00843550" w:rsidSect="00BD5B9F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1B" w:rsidRDefault="0051671B" w:rsidP="00792BF4">
      <w:pPr>
        <w:spacing w:after="0" w:line="240" w:lineRule="auto"/>
      </w:pPr>
      <w:r>
        <w:separator/>
      </w:r>
    </w:p>
  </w:endnote>
  <w:endnote w:type="continuationSeparator" w:id="0">
    <w:p w:rsidR="0051671B" w:rsidRDefault="0051671B" w:rsidP="0079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4" w:rsidRDefault="00792BF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4" w:rsidRDefault="00792BF4" w:rsidP="00792BF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92BF4" w:rsidRDefault="00792BF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4" w:rsidRDefault="00792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1B" w:rsidRDefault="0051671B" w:rsidP="00792BF4">
      <w:pPr>
        <w:spacing w:after="0" w:line="240" w:lineRule="auto"/>
      </w:pPr>
      <w:r>
        <w:separator/>
      </w:r>
    </w:p>
  </w:footnote>
  <w:footnote w:type="continuationSeparator" w:id="0">
    <w:p w:rsidR="0051671B" w:rsidRDefault="0051671B" w:rsidP="0079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4" w:rsidRDefault="00792BF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4" w:rsidRDefault="00792BF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4" w:rsidRDefault="00792BF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1671B"/>
    <w:rsid w:val="00593B2B"/>
    <w:rsid w:val="0060503B"/>
    <w:rsid w:val="006377D1"/>
    <w:rsid w:val="00642DD1"/>
    <w:rsid w:val="006B72AD"/>
    <w:rsid w:val="006E34A7"/>
    <w:rsid w:val="00792BF4"/>
    <w:rsid w:val="00793F5F"/>
    <w:rsid w:val="00843550"/>
    <w:rsid w:val="00865359"/>
    <w:rsid w:val="009649C2"/>
    <w:rsid w:val="009703F2"/>
    <w:rsid w:val="00A217F1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366D8"/>
    <w:rsid w:val="00E36975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9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2BF4"/>
  </w:style>
  <w:style w:type="paragraph" w:styleId="ae">
    <w:name w:val="footer"/>
    <w:basedOn w:val="a"/>
    <w:link w:val="af"/>
    <w:uiPriority w:val="99"/>
    <w:semiHidden/>
    <w:unhideWhenUsed/>
    <w:rsid w:val="0079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2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7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4437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1951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0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picture/get?id=P0090&amp;doc_id=1200069435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header" Target="header2.xml"/><Relationship Id="rId7" Type="http://schemas.openxmlformats.org/officeDocument/2006/relationships/image" Target="media/image2.jpeg"/><Relationship Id="rId71" Type="http://schemas.openxmlformats.org/officeDocument/2006/relationships/image" Target="media/image65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image" Target="media/image55.jpeg"/><Relationship Id="rId82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2017-07-25T10:50:00Z</dcterms:created>
  <dcterms:modified xsi:type="dcterms:W3CDTF">2017-08-15T13:39:00Z</dcterms:modified>
</cp:coreProperties>
</file>