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F1" w:rsidRDefault="00DB0DF1" w:rsidP="00DB0DF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2.307-2011 Единая система конструкторской документации (ЕСКД). Нанесение размеров и предельных отклонений (с Поправками)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2.307-2011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DB0DF1" w:rsidRDefault="00DB0DF1" w:rsidP="00DB0DF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DB0DF1" w:rsidRDefault="00DB0DF1" w:rsidP="00DB0D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Единая система конструкторской документации</w:t>
      </w:r>
    </w:p>
    <w:p w:rsidR="00DB0DF1" w:rsidRDefault="00DB0DF1" w:rsidP="00DB0D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НАНЕСЕНИЕ РАЗМЕРОВ И ПРЕДЕЛЬНЫХ ОТКЛОНЕНИЙ</w:t>
      </w:r>
    </w:p>
    <w:p w:rsidR="00DB0DF1" w:rsidRPr="00DB0DF1" w:rsidRDefault="00DB0DF1" w:rsidP="00DB0DF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DB0DF1">
        <w:rPr>
          <w:rFonts w:ascii="Arial" w:hAnsi="Arial" w:cs="Arial"/>
          <w:color w:val="3C3C3C"/>
          <w:spacing w:val="2"/>
          <w:sz w:val="26"/>
          <w:szCs w:val="26"/>
          <w:lang w:val="en-US"/>
        </w:rPr>
        <w:t>Unified system of design documentation.</w:t>
      </w:r>
      <w:proofErr w:type="gramEnd"/>
      <w:r w:rsidRPr="00DB0DF1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Drawing of dimensions and limit deviations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4C3783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C3783"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 01.080.30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ОКСТУ 0002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2012-01-01</w:t>
      </w:r>
    </w:p>
    <w:p w:rsidR="00DB0DF1" w:rsidRDefault="00DB0DF1" w:rsidP="00DB0D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1.0-92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Основные положения" и 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1.2-2009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Федеральным государственным унитарным предприятием "Всероссийский научно-исследовательский институт стандартизации и сертификации в машиностроении" (ФГУП "ВНИИНМАШ"), Автономной некоммерческой организацией "Научно-исследовательский центр CALS-технологий "Прикладная логистика" (АНО НИЦ CALS-технологий "Прикладная логистика")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ВНЕСЕН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от 12 мая 2011 г. N 39)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стандарта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97"/>
        <w:gridCol w:w="2617"/>
        <w:gridCol w:w="4733"/>
      </w:tblGrid>
      <w:tr w:rsidR="00DB0DF1" w:rsidTr="00DB0DF1">
        <w:trPr>
          <w:trHeight w:val="15"/>
        </w:trPr>
        <w:tc>
          <w:tcPr>
            <w:tcW w:w="3142" w:type="dxa"/>
            <w:hideMark/>
          </w:tcPr>
          <w:p w:rsidR="00DB0DF1" w:rsidRDefault="00DB0DF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DB0DF1" w:rsidRDefault="00DB0DF1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DB0DF1" w:rsidRDefault="00DB0DF1">
            <w:pPr>
              <w:rPr>
                <w:sz w:val="2"/>
                <w:szCs w:val="24"/>
              </w:rPr>
            </w:pPr>
          </w:p>
        </w:tc>
      </w:tr>
      <w:tr w:rsidR="00DB0DF1" w:rsidTr="00DB0DF1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 </w:t>
            </w:r>
            <w:r w:rsidRPr="00DB0DF1">
              <w:rPr>
                <w:color w:val="2D2D2D"/>
                <w:sz w:val="18"/>
                <w:szCs w:val="18"/>
              </w:rPr>
              <w:t>МК (ИСО 3166) 004-97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 </w:t>
            </w:r>
            <w:r>
              <w:rPr>
                <w:color w:val="2D2D2D"/>
                <w:sz w:val="18"/>
                <w:szCs w:val="18"/>
              </w:rPr>
              <w:br/>
              <w:t>по </w:t>
            </w:r>
            <w:r w:rsidRPr="00DB0DF1">
              <w:rPr>
                <w:color w:val="2D2D2D"/>
                <w:sz w:val="18"/>
                <w:szCs w:val="18"/>
              </w:rPr>
              <w:t>МК (ИСО 3166) 004-97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DB0DF1" w:rsidTr="00DB0DF1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AZ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Азстандарт</w:t>
            </w:r>
            <w:proofErr w:type="spellEnd"/>
          </w:p>
        </w:tc>
      </w:tr>
      <w:tr w:rsidR="00DB0DF1" w:rsidTr="00DB0DF1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Армения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Минэкономики Республики Армения</w:t>
            </w:r>
          </w:p>
        </w:tc>
      </w:tr>
      <w:tr w:rsidR="00DB0DF1" w:rsidTr="00DB0DF1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DB0DF1" w:rsidTr="00DB0DF1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Казахстан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DB0DF1" w:rsidTr="00DB0DF1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Кыргызстан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DB0DF1" w:rsidTr="00DB0DF1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Молдова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Молдова-Стандарт</w:t>
            </w:r>
          </w:p>
        </w:tc>
      </w:tr>
      <w:tr w:rsidR="00DB0DF1" w:rsidTr="00DB0DF1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Росстандарт</w:t>
            </w:r>
            <w:proofErr w:type="spellEnd"/>
          </w:p>
        </w:tc>
      </w:tr>
      <w:tr w:rsidR="00DB0DF1" w:rsidTr="00DB0DF1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DB0DF1" w:rsidTr="00DB0DF1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Узбекистан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Узстандарт</w:t>
            </w:r>
            <w:proofErr w:type="spellEnd"/>
          </w:p>
        </w:tc>
      </w:tr>
      <w:tr w:rsidR="00DB0DF1" w:rsidTr="00DB0DF1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UA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Госпотребстандарт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Украины</w:t>
            </w:r>
          </w:p>
        </w:tc>
      </w:tr>
    </w:tbl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4 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Приказом Федерального агентства по техническому регулированию и метрологии от 3 августа 2011 г. N 211-ст</w:t>
      </w:r>
      <w:r>
        <w:rPr>
          <w:rFonts w:ascii="Arial" w:hAnsi="Arial" w:cs="Arial"/>
          <w:color w:val="2D2D2D"/>
          <w:spacing w:val="2"/>
          <w:sz w:val="18"/>
          <w:szCs w:val="18"/>
        </w:rPr>
        <w:t> межгосударственный стандарт ГОСТ 2.307-2011 введен в действие в качестве национального стандарта Российской Федерации с 1 января 2012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ВЗАМЕН 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2.307-68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ВНЕСЕНЫ: 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поправка</w:t>
      </w:r>
      <w:r>
        <w:rPr>
          <w:rFonts w:ascii="Arial" w:hAnsi="Arial" w:cs="Arial"/>
          <w:color w:val="2D2D2D"/>
          <w:spacing w:val="2"/>
          <w:sz w:val="18"/>
          <w:szCs w:val="18"/>
        </w:rPr>
        <w:t>, опубликованная в ИУС N 12, 2012 год; 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поправка</w:t>
      </w:r>
      <w:r>
        <w:rPr>
          <w:rFonts w:ascii="Arial" w:hAnsi="Arial" w:cs="Arial"/>
          <w:color w:val="2D2D2D"/>
          <w:spacing w:val="2"/>
          <w:sz w:val="18"/>
          <w:szCs w:val="18"/>
        </w:rPr>
        <w:t>, опубликованная в ИУС N 10, 2014 год 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Поправки внесены изготовителем базы данных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правила нанесения размеров и предельных отклонений в графических документах на изделия всех отраслей промышленности и строительства.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2.052-2006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Электронная модель изделия.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2.308-2011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Указание допусков формы и расположения поверхностей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2.414-75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Правила выполнения чертежей жгутов, кабелей и проводов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2.417-91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Платы печатные. Правила выполнения чертежей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2.419-68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Единая система конструкторской документации. Правила выполнения документации при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плазовом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методе производства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6636-69</w:t>
      </w:r>
      <w:r>
        <w:rPr>
          <w:rFonts w:ascii="Arial" w:hAnsi="Arial" w:cs="Arial"/>
          <w:color w:val="2D2D2D"/>
          <w:spacing w:val="2"/>
          <w:sz w:val="18"/>
          <w:szCs w:val="18"/>
        </w:rPr>
        <w:t> Основные нормы взаимозаменяемости. Нормальные линейные размеры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25346-89</w:t>
      </w:r>
      <w:r>
        <w:rPr>
          <w:rFonts w:ascii="Arial" w:hAnsi="Arial" w:cs="Arial"/>
          <w:color w:val="2D2D2D"/>
          <w:spacing w:val="2"/>
          <w:sz w:val="18"/>
          <w:szCs w:val="18"/>
        </w:rPr>
        <w:t> Основные нормы взаимозаменяемости. Единая система допусков и посадок. Общие положения, ряды допусков и основных отклонений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25347-82</w:t>
      </w:r>
      <w:r>
        <w:rPr>
          <w:rFonts w:ascii="Arial" w:hAnsi="Arial" w:cs="Arial"/>
          <w:color w:val="2D2D2D"/>
          <w:spacing w:val="2"/>
          <w:sz w:val="18"/>
          <w:szCs w:val="18"/>
        </w:rPr>
        <w:t> Основные нормы взаимозаменяемости. Единая система допусков и посадок. Поля допусков и рекомендуемые посадки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25348-81* Основные нормы взаимозаменяемости. Единая система допусков и посадок. Ряды допусков, основных отклонений и поля допусков для размеров свыше 3150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Вероятно ошибка оригинала. Следует читать: 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25348-82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25349-88</w:t>
      </w:r>
      <w:r>
        <w:rPr>
          <w:rFonts w:ascii="Arial" w:hAnsi="Arial" w:cs="Arial"/>
          <w:color w:val="2D2D2D"/>
          <w:spacing w:val="2"/>
          <w:sz w:val="18"/>
          <w:szCs w:val="18"/>
        </w:rPr>
        <w:t> Основные нормы взаимозаменяемости. Единая система допусков и посадок. Поля допусков деталей из пластмасс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30893.1-2002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(ИСО 2768-1-89) Основные нормы взаимозаменяемости. Общие допуски.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Предельные отклонения линейных и угловых размеров с неуказанными допусками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Поправка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ИУС N 12-2012).</w:t>
      </w:r>
      <w:proofErr w:type="gramEnd"/>
    </w:p>
    <w:p w:rsidR="00DB0DF1" w:rsidRDefault="00DB0DF1" w:rsidP="00DB0DF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применены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DB0DF1" w:rsidTr="00DB0DF1">
        <w:trPr>
          <w:trHeight w:val="15"/>
        </w:trPr>
        <w:tc>
          <w:tcPr>
            <w:tcW w:w="11088" w:type="dxa"/>
            <w:hideMark/>
          </w:tcPr>
          <w:p w:rsidR="00DB0DF1" w:rsidRDefault="00DB0DF1">
            <w:pPr>
              <w:rPr>
                <w:sz w:val="2"/>
                <w:szCs w:val="24"/>
              </w:rPr>
            </w:pPr>
          </w:p>
        </w:tc>
      </w:tr>
      <w:tr w:rsidR="00DB0DF1" w:rsidTr="00DB0DF1"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электронная модель изделия</w:t>
            </w:r>
            <w:r>
              <w:rPr>
                <w:color w:val="2D2D2D"/>
                <w:sz w:val="18"/>
                <w:szCs w:val="18"/>
              </w:rPr>
              <w:t> (модель): Электронная модель детали или сборочной единицы по </w:t>
            </w:r>
            <w:r w:rsidRPr="00DB0DF1">
              <w:rPr>
                <w:color w:val="2D2D2D"/>
                <w:sz w:val="18"/>
                <w:szCs w:val="18"/>
              </w:rPr>
              <w:t>ГОСТ 2.102</w:t>
            </w:r>
            <w:r>
              <w:rPr>
                <w:color w:val="2D2D2D"/>
                <w:sz w:val="18"/>
                <w:szCs w:val="18"/>
              </w:rPr>
              <w:t>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DB0DF1">
              <w:rPr>
                <w:color w:val="2D2D2D"/>
                <w:sz w:val="18"/>
                <w:szCs w:val="18"/>
              </w:rPr>
              <w:t>ГОСТ 2.052-2006</w:t>
            </w:r>
            <w:r>
              <w:rPr>
                <w:color w:val="2D2D2D"/>
                <w:sz w:val="18"/>
                <w:szCs w:val="18"/>
              </w:rPr>
              <w:t>, статья 3.1.1]</w:t>
            </w:r>
          </w:p>
        </w:tc>
      </w:tr>
    </w:tbl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DB0DF1" w:rsidTr="00DB0DF1">
        <w:trPr>
          <w:trHeight w:val="15"/>
        </w:trPr>
        <w:tc>
          <w:tcPr>
            <w:tcW w:w="11088" w:type="dxa"/>
            <w:hideMark/>
          </w:tcPr>
          <w:p w:rsidR="00DB0DF1" w:rsidRDefault="00DB0DF1">
            <w:pPr>
              <w:rPr>
                <w:sz w:val="2"/>
                <w:szCs w:val="24"/>
              </w:rPr>
            </w:pPr>
          </w:p>
        </w:tc>
      </w:tr>
      <w:tr w:rsidR="00DB0DF1" w:rsidTr="00DB0DF1"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электронный макет:</w:t>
            </w:r>
            <w:r>
              <w:rPr>
                <w:color w:val="2D2D2D"/>
                <w:sz w:val="18"/>
                <w:szCs w:val="18"/>
              </w:rPr>
              <w:t> Электронная модель изделия, описывающая его внешнюю форму и размеры, позволяющая полностью или частично оценить его взаимодействие с элементами производственного и (или) эксплуатационного окружения, служащая для принятия решений при разработке изделия и процессов его изготовления и использования.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DB0DF1">
              <w:rPr>
                <w:color w:val="2D2D2D"/>
                <w:sz w:val="18"/>
                <w:szCs w:val="18"/>
              </w:rPr>
              <w:t>ГОСТ 2.052-2006</w:t>
            </w:r>
            <w:r>
              <w:rPr>
                <w:color w:val="2D2D2D"/>
                <w:sz w:val="18"/>
                <w:szCs w:val="18"/>
              </w:rPr>
              <w:t>, статья 3.1.15]</w:t>
            </w:r>
          </w:p>
        </w:tc>
      </w:tr>
    </w:tbl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справочные размеры: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Размеры, не подлежащие выполнению по данному графическому документу и указываемые для большего удобства пользования этим документом.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установочные и присоединительные размеры: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Размеры, определяющие величины элементов, по которым данное изделие устанавливают на месте монтажа или присоединяют к другому изделию.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габаритные размеры: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Размеры, определяющие предельные внешние (или внутренние) очертания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DB0DF1" w:rsidTr="00DB0DF1">
        <w:trPr>
          <w:trHeight w:val="15"/>
        </w:trPr>
        <w:tc>
          <w:tcPr>
            <w:tcW w:w="11088" w:type="dxa"/>
            <w:hideMark/>
          </w:tcPr>
          <w:p w:rsidR="00DB0DF1" w:rsidRDefault="00DB0DF1">
            <w:pPr>
              <w:rPr>
                <w:sz w:val="2"/>
                <w:szCs w:val="24"/>
              </w:rPr>
            </w:pPr>
          </w:p>
        </w:tc>
      </w:tr>
      <w:tr w:rsidR="00DB0DF1" w:rsidTr="00DB0DF1"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общий допуск размера:</w:t>
            </w:r>
            <w:r>
              <w:rPr>
                <w:color w:val="2D2D2D"/>
                <w:sz w:val="18"/>
                <w:szCs w:val="18"/>
              </w:rPr>
              <w:t> Предельные отклонения (допуски) линейных или угловых размеров, указываемые на чертеже или в других технических документах общей записью и применяемые в тех случаях, когда предельные отклонения (допуски) не указаны индивидуально у соответствующих номинальных размеров.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DB0DF1">
              <w:rPr>
                <w:color w:val="2D2D2D"/>
                <w:sz w:val="18"/>
                <w:szCs w:val="18"/>
              </w:rPr>
              <w:t>ГОСТ 30893.1-2002</w:t>
            </w:r>
            <w:r>
              <w:rPr>
                <w:color w:val="2D2D2D"/>
                <w:sz w:val="18"/>
                <w:szCs w:val="18"/>
              </w:rPr>
              <w:t>, статья 3.1]</w:t>
            </w:r>
          </w:p>
        </w:tc>
      </w:tr>
    </w:tbl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DB0DF1" w:rsidTr="00DB0DF1">
        <w:trPr>
          <w:trHeight w:val="15"/>
        </w:trPr>
        <w:tc>
          <w:tcPr>
            <w:tcW w:w="11088" w:type="dxa"/>
            <w:hideMark/>
          </w:tcPr>
          <w:p w:rsidR="00DB0DF1" w:rsidRDefault="00DB0DF1">
            <w:pPr>
              <w:rPr>
                <w:sz w:val="2"/>
                <w:szCs w:val="24"/>
              </w:rPr>
            </w:pPr>
          </w:p>
        </w:tc>
      </w:tr>
      <w:tr w:rsidR="00DB0DF1" w:rsidTr="00DB0DF1"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плоскость обозначений и указаний:</w:t>
            </w:r>
            <w:r>
              <w:rPr>
                <w:color w:val="2D2D2D"/>
                <w:sz w:val="18"/>
                <w:szCs w:val="18"/>
              </w:rPr>
              <w:t> Плоскость в модельном пространстве, на которую выводится визуально воспринимаемая информация, содержащая значения атрибутов модели, технические требования, обозначения и указания.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DB0DF1">
              <w:rPr>
                <w:color w:val="2D2D2D"/>
                <w:sz w:val="18"/>
                <w:szCs w:val="18"/>
              </w:rPr>
              <w:t>ГОСТ 2.052-2006</w:t>
            </w:r>
            <w:r>
              <w:rPr>
                <w:color w:val="2D2D2D"/>
                <w:sz w:val="18"/>
                <w:szCs w:val="18"/>
              </w:rPr>
              <w:t>, статья 3.1.8]</w:t>
            </w:r>
          </w:p>
        </w:tc>
      </w:tr>
    </w:tbl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DB0DF1" w:rsidTr="00DB0DF1">
        <w:trPr>
          <w:trHeight w:val="15"/>
        </w:trPr>
        <w:tc>
          <w:tcPr>
            <w:tcW w:w="11088" w:type="dxa"/>
            <w:hideMark/>
          </w:tcPr>
          <w:p w:rsidR="00DB0DF1" w:rsidRDefault="00DB0DF1">
            <w:pPr>
              <w:rPr>
                <w:sz w:val="2"/>
                <w:szCs w:val="24"/>
              </w:rPr>
            </w:pPr>
          </w:p>
        </w:tc>
      </w:tr>
      <w:tr w:rsidR="00DB0DF1" w:rsidTr="00DB0DF1"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предельное отклонение:</w:t>
            </w:r>
            <w:r>
              <w:rPr>
                <w:color w:val="2D2D2D"/>
                <w:sz w:val="18"/>
                <w:szCs w:val="18"/>
              </w:rPr>
              <w:t> Алгебраическая разность между предельным и соответствующим номинальным размерами. Различают верхнее и нижнее предельные отклонения.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DB0DF1">
              <w:rPr>
                <w:color w:val="2D2D2D"/>
                <w:sz w:val="18"/>
                <w:szCs w:val="18"/>
              </w:rPr>
              <w:t>ГОСТ 25346-89</w:t>
            </w:r>
            <w:r>
              <w:rPr>
                <w:color w:val="2D2D2D"/>
                <w:sz w:val="18"/>
                <w:szCs w:val="18"/>
              </w:rPr>
              <w:t>, статья 1.1.9]</w:t>
            </w:r>
          </w:p>
        </w:tc>
      </w:tr>
    </w:tbl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DB0DF1" w:rsidTr="00DB0DF1">
        <w:trPr>
          <w:trHeight w:val="15"/>
        </w:trPr>
        <w:tc>
          <w:tcPr>
            <w:tcW w:w="11088" w:type="dxa"/>
            <w:hideMark/>
          </w:tcPr>
          <w:p w:rsidR="00DB0DF1" w:rsidRDefault="00DB0DF1">
            <w:pPr>
              <w:rPr>
                <w:sz w:val="2"/>
                <w:szCs w:val="24"/>
              </w:rPr>
            </w:pPr>
          </w:p>
        </w:tc>
      </w:tr>
      <w:tr w:rsidR="00DB0DF1" w:rsidTr="00DB0DF1"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размер:</w:t>
            </w:r>
            <w:r>
              <w:rPr>
                <w:color w:val="2D2D2D"/>
                <w:sz w:val="18"/>
                <w:szCs w:val="18"/>
              </w:rPr>
              <w:t> Числовое значение линейной величины (диаметра, длины и т.п.) в выбранных единицах измерения.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DB0DF1">
              <w:rPr>
                <w:color w:val="2D2D2D"/>
                <w:sz w:val="18"/>
                <w:szCs w:val="18"/>
              </w:rPr>
              <w:t>ГОСТ 25346-89</w:t>
            </w:r>
            <w:r>
              <w:rPr>
                <w:color w:val="2D2D2D"/>
                <w:sz w:val="18"/>
                <w:szCs w:val="18"/>
              </w:rPr>
              <w:t>, статья 1.1.1]</w:t>
            </w:r>
          </w:p>
        </w:tc>
      </w:tr>
    </w:tbl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DB0DF1" w:rsidTr="00DB0DF1">
        <w:trPr>
          <w:trHeight w:val="15"/>
        </w:trPr>
        <w:tc>
          <w:tcPr>
            <w:tcW w:w="11088" w:type="dxa"/>
            <w:hideMark/>
          </w:tcPr>
          <w:p w:rsidR="00DB0DF1" w:rsidRDefault="00DB0DF1">
            <w:pPr>
              <w:rPr>
                <w:sz w:val="2"/>
                <w:szCs w:val="24"/>
              </w:rPr>
            </w:pPr>
          </w:p>
        </w:tc>
      </w:tr>
      <w:tr w:rsidR="00DB0DF1" w:rsidTr="00DB0DF1"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номинальный размер:</w:t>
            </w:r>
            <w:r>
              <w:rPr>
                <w:color w:val="2D2D2D"/>
                <w:sz w:val="18"/>
                <w:szCs w:val="18"/>
              </w:rPr>
              <w:t> Размер, относительно которого определяются отклонения.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DB0DF1">
              <w:rPr>
                <w:color w:val="2D2D2D"/>
                <w:sz w:val="18"/>
                <w:szCs w:val="18"/>
              </w:rPr>
              <w:t>ГОСТ 25346-89</w:t>
            </w:r>
            <w:r>
              <w:rPr>
                <w:color w:val="2D2D2D"/>
                <w:sz w:val="18"/>
                <w:szCs w:val="18"/>
              </w:rPr>
              <w:t>, статья 1.1.6]</w:t>
            </w:r>
          </w:p>
        </w:tc>
      </w:tr>
    </w:tbl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DB0DF1" w:rsidTr="00DB0DF1">
        <w:trPr>
          <w:trHeight w:val="15"/>
        </w:trPr>
        <w:tc>
          <w:tcPr>
            <w:tcW w:w="11088" w:type="dxa"/>
            <w:hideMark/>
          </w:tcPr>
          <w:p w:rsidR="00DB0DF1" w:rsidRDefault="00DB0DF1">
            <w:pPr>
              <w:rPr>
                <w:sz w:val="2"/>
                <w:szCs w:val="24"/>
              </w:rPr>
            </w:pPr>
          </w:p>
        </w:tc>
      </w:tr>
      <w:tr w:rsidR="00DB0DF1" w:rsidTr="00DB0DF1"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база:</w:t>
            </w:r>
            <w:r>
              <w:rPr>
                <w:color w:val="2D2D2D"/>
                <w:sz w:val="18"/>
                <w:szCs w:val="18"/>
              </w:rPr>
              <w:t> Поверхность или выполняющее ту же функцию сочетание поверхностей, ось, точка, принадлежащая заготовке или изделию и используемая для базирования.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DB0DF1">
              <w:rPr>
                <w:color w:val="2D2D2D"/>
                <w:sz w:val="18"/>
                <w:szCs w:val="18"/>
              </w:rPr>
              <w:t>ГОСТ 21495-76</w:t>
            </w:r>
            <w:r>
              <w:rPr>
                <w:color w:val="2D2D2D"/>
                <w:sz w:val="18"/>
                <w:szCs w:val="18"/>
              </w:rPr>
              <w:t>, таблица, пункт 2]</w:t>
            </w:r>
          </w:p>
        </w:tc>
      </w:tr>
    </w:tbl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DB0DF1" w:rsidTr="00DB0DF1">
        <w:trPr>
          <w:trHeight w:val="15"/>
        </w:trPr>
        <w:tc>
          <w:tcPr>
            <w:tcW w:w="11088" w:type="dxa"/>
            <w:hideMark/>
          </w:tcPr>
          <w:p w:rsidR="00DB0DF1" w:rsidRDefault="00DB0DF1">
            <w:pPr>
              <w:rPr>
                <w:sz w:val="2"/>
                <w:szCs w:val="24"/>
              </w:rPr>
            </w:pPr>
          </w:p>
        </w:tc>
      </w:tr>
      <w:tr w:rsidR="00DB0DF1" w:rsidTr="00DB0DF1"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конструкторская база:</w:t>
            </w:r>
            <w:r>
              <w:rPr>
                <w:color w:val="2D2D2D"/>
                <w:sz w:val="18"/>
                <w:szCs w:val="18"/>
              </w:rPr>
              <w:t> База, используемая для определения положения детали или сборочной единицы в изделии.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DB0DF1">
              <w:rPr>
                <w:color w:val="2D2D2D"/>
                <w:sz w:val="18"/>
                <w:szCs w:val="18"/>
              </w:rPr>
              <w:t>ГОСТ 21495-76</w:t>
            </w:r>
            <w:r>
              <w:rPr>
                <w:color w:val="2D2D2D"/>
                <w:sz w:val="18"/>
                <w:szCs w:val="18"/>
              </w:rPr>
              <w:t>, таблица, пункт 13]</w:t>
            </w:r>
          </w:p>
        </w:tc>
      </w:tr>
    </w:tbl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DB0DF1" w:rsidTr="00DB0DF1">
        <w:trPr>
          <w:trHeight w:val="15"/>
        </w:trPr>
        <w:tc>
          <w:tcPr>
            <w:tcW w:w="11088" w:type="dxa"/>
            <w:hideMark/>
          </w:tcPr>
          <w:p w:rsidR="00DB0DF1" w:rsidRDefault="00DB0DF1">
            <w:pPr>
              <w:rPr>
                <w:sz w:val="2"/>
                <w:szCs w:val="24"/>
              </w:rPr>
            </w:pPr>
          </w:p>
        </w:tc>
      </w:tr>
      <w:tr w:rsidR="00DB0DF1" w:rsidTr="00DB0DF1"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основная база:</w:t>
            </w:r>
            <w:r>
              <w:rPr>
                <w:color w:val="2D2D2D"/>
                <w:sz w:val="18"/>
                <w:szCs w:val="18"/>
              </w:rPr>
              <w:t> Конструкторская база данной детали или сборочной единицы, используемая для определения их положения в изделии.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DB0DF1">
              <w:rPr>
                <w:color w:val="2D2D2D"/>
                <w:sz w:val="18"/>
                <w:szCs w:val="18"/>
              </w:rPr>
              <w:t>ГОСТ 21495-76</w:t>
            </w:r>
            <w:r>
              <w:rPr>
                <w:color w:val="2D2D2D"/>
                <w:sz w:val="18"/>
                <w:szCs w:val="18"/>
              </w:rPr>
              <w:t>, таблица, пункт 14]</w:t>
            </w:r>
          </w:p>
        </w:tc>
      </w:tr>
    </w:tbl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DB0DF1" w:rsidTr="00DB0DF1">
        <w:trPr>
          <w:trHeight w:val="15"/>
        </w:trPr>
        <w:tc>
          <w:tcPr>
            <w:tcW w:w="11088" w:type="dxa"/>
            <w:hideMark/>
          </w:tcPr>
          <w:p w:rsidR="00DB0DF1" w:rsidRDefault="00DB0DF1">
            <w:pPr>
              <w:rPr>
                <w:sz w:val="2"/>
                <w:szCs w:val="24"/>
              </w:rPr>
            </w:pPr>
          </w:p>
        </w:tc>
      </w:tr>
      <w:tr w:rsidR="00DB0DF1" w:rsidTr="00DB0DF1">
        <w:tc>
          <w:tcPr>
            <w:tcW w:w="1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квалитет</w:t>
            </w:r>
            <w:r>
              <w:rPr>
                <w:color w:val="2D2D2D"/>
                <w:sz w:val="18"/>
                <w:szCs w:val="18"/>
              </w:rPr>
              <w:t> (степень точности): Совокупность допусков, рассматриваемых как соответствующие одному уровню точности для всех номинальных размеров.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DB0DF1">
              <w:rPr>
                <w:color w:val="2D2D2D"/>
                <w:sz w:val="18"/>
                <w:szCs w:val="18"/>
              </w:rPr>
              <w:t>ГОСТ 25346-89</w:t>
            </w:r>
            <w:r>
              <w:rPr>
                <w:color w:val="2D2D2D"/>
                <w:sz w:val="18"/>
                <w:szCs w:val="18"/>
              </w:rPr>
              <w:t>, статья 1.1.17]</w:t>
            </w:r>
          </w:p>
        </w:tc>
      </w:tr>
    </w:tbl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3.15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DB0DF1" w:rsidTr="00DB0DF1">
        <w:trPr>
          <w:trHeight w:val="15"/>
        </w:trPr>
        <w:tc>
          <w:tcPr>
            <w:tcW w:w="10903" w:type="dxa"/>
            <w:hideMark/>
          </w:tcPr>
          <w:p w:rsidR="00DB0DF1" w:rsidRDefault="00DB0DF1">
            <w:pPr>
              <w:rPr>
                <w:sz w:val="2"/>
                <w:szCs w:val="24"/>
              </w:rPr>
            </w:pPr>
          </w:p>
        </w:tc>
      </w:tr>
      <w:tr w:rsidR="00DB0DF1" w:rsidTr="00DB0DF1">
        <w:tc>
          <w:tcPr>
            <w:tcW w:w="10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отверстие:</w:t>
            </w:r>
            <w:r>
              <w:rPr>
                <w:color w:val="2D2D2D"/>
                <w:sz w:val="18"/>
                <w:szCs w:val="18"/>
              </w:rPr>
              <w:t> Термин, условно применяемый для обозначения внутренних элементов деталей, включая и нецилиндрические элементы.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DB0DF1">
              <w:rPr>
                <w:color w:val="2D2D2D"/>
                <w:sz w:val="18"/>
                <w:szCs w:val="18"/>
              </w:rPr>
              <w:t>ГОСТ 25346-89</w:t>
            </w:r>
            <w:r>
              <w:rPr>
                <w:color w:val="2D2D2D"/>
                <w:sz w:val="18"/>
                <w:szCs w:val="18"/>
              </w:rPr>
              <w:t>, статья 1.1.20]</w:t>
            </w:r>
          </w:p>
        </w:tc>
      </w:tr>
    </w:tbl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DB0DF1" w:rsidTr="00DB0DF1">
        <w:trPr>
          <w:trHeight w:val="15"/>
        </w:trPr>
        <w:tc>
          <w:tcPr>
            <w:tcW w:w="10903" w:type="dxa"/>
            <w:hideMark/>
          </w:tcPr>
          <w:p w:rsidR="00DB0DF1" w:rsidRDefault="00DB0DF1">
            <w:pPr>
              <w:rPr>
                <w:sz w:val="2"/>
                <w:szCs w:val="24"/>
              </w:rPr>
            </w:pPr>
          </w:p>
        </w:tc>
      </w:tr>
      <w:tr w:rsidR="00DB0DF1" w:rsidTr="00DB0DF1">
        <w:tc>
          <w:tcPr>
            <w:tcW w:w="10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вал:</w:t>
            </w:r>
            <w:r>
              <w:rPr>
                <w:color w:val="2D2D2D"/>
                <w:sz w:val="18"/>
                <w:szCs w:val="18"/>
              </w:rPr>
              <w:t> Термин, условно применяемый для обозначений наружных элементов деталей, включая и нецилиндрические элементы.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[</w:t>
            </w:r>
            <w:r w:rsidRPr="00DB0DF1">
              <w:rPr>
                <w:color w:val="2D2D2D"/>
                <w:sz w:val="18"/>
                <w:szCs w:val="18"/>
              </w:rPr>
              <w:t>ГОСТ 25346-89</w:t>
            </w:r>
            <w:r>
              <w:rPr>
                <w:color w:val="2D2D2D"/>
                <w:sz w:val="18"/>
                <w:szCs w:val="18"/>
              </w:rPr>
              <w:t>, статья 1.1.19]</w:t>
            </w:r>
          </w:p>
        </w:tc>
      </w:tr>
    </w:tbl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Основные положения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Основанием для определения величины изображенного изделия и его элементов служат размерные числа, указанные в графическом документе.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Исключение составляют случаи, предусмотренные 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2.414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2.417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2.419</w:t>
      </w:r>
      <w:r>
        <w:rPr>
          <w:rFonts w:ascii="Arial" w:hAnsi="Arial" w:cs="Arial"/>
          <w:color w:val="2D2D2D"/>
          <w:spacing w:val="2"/>
          <w:sz w:val="18"/>
          <w:szCs w:val="18"/>
        </w:rPr>
        <w:t>, когда величину изделия или его элементов определяют по изображениям, выполненным с достаточной степенью точности.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Основанием для определения требуемой точности изделия при изготовлении являются указанные предельные отклонения размеров, а также предельные отклонения формы и расположения поверхностей.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визуализации (отображении) модели изделия на электронном устройстве (например, экране дисплея) размеры и предельные отклонения следует располагать в соответствии с требованиями 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2.052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Общее количество размеров должно быть минимальным, но достаточным для изготовления и контроля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 Справочные размеры отмечают знаком "*", а в технических требованиях записывают: "*Размеры для справок". Если все размеры справочные, их знаком "*" не отмечают, а в технических требованиях записывают: "Размеры для справок".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строительных чертежах справочные размеры отмечают и оговаривают только в случаях, предусмотренных в соответствующих документах, утвержденных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справочным относят следующие размеры: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один из размеров замкнутой размерной цепи. Предельные отклонения таких размеров на чертеже не указывают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1);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247640" cy="874395"/>
            <wp:effectExtent l="19050" t="0" r="0" b="0"/>
            <wp:docPr id="59" name="Рисунок 59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Размеры для справок.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1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б) размеры, перенесенные с графических документов изделий-заготовок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2);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361565" cy="1550670"/>
            <wp:effectExtent l="19050" t="0" r="635" b="0"/>
            <wp:docPr id="60" name="Рисунок 60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Размеры для справок.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2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размеры, определяющие положение элементов детали, подлежащих обработке по другой детали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3);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361565" cy="2011680"/>
            <wp:effectExtent l="19050" t="0" r="635" b="0"/>
            <wp:docPr id="61" name="Рисунок 61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Размеры для справок.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** Обработать по сопрягаемой детали (или по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дет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...).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3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г) размеры на сборочном чертеже, по которым определяют предельные положения отдельных элементов конструкции, например ход поршня, ход штока клапана двигателя внутреннего сгорания и т.д.;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размеры на сборочном чертеже, перенесенные с чертежей деталей и используемые в качестве установочных и присоединительных;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е) габаритные размеры на сборочном чертеже, перенесенные с чертежей деталей или являющиеся суммой размеров нескольких деталей;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ж) размеры деталей (элементов) из сортового, фасонного, листового и другого проката, если они полностью определяются обозначением материала, приведенным в графе 3 основной надписи.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Справочные размеры, указанные в перечислениях б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)-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ж), допускается наносить как с предельными отклонениями, так и без них.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графических документах на изделия у размеров, контроль которых технически затруднен, наносят знак "*", а в технических требованиях помещают надпись "*Размеры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обеспеч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инстр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Указанная надпись означает, что выполнение установленного чертежом размера с предельным отклонением должно гарантироваться размером инструмента или соответствующим технологическим процессом.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этом размеры инструмента или технологический процесс проверяют периодически в процессе изготовления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Периодичность контроля инструмента или технологического процесса устанавливает предприятие-изготовитель совместно с представительством заказчика.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е допускается повторять размеры одного и того же элемента на разных изображениях, в технических требованиях, основной надписи и спецификации. Исключение составляют справочные размеры, приведенные в 4.4, перечисления б), ж).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в технических требованиях необходимо дать ссылку на размер, нанесенный на изображение, то этот размер или соответствующий элемент обозначают буквой, а в технических требованиях помещают запись, аналогичную приведенной на рисунке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393315" cy="1248410"/>
            <wp:effectExtent l="19050" t="0" r="6985" b="0"/>
            <wp:docPr id="62" name="Рисунок 62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Допуск параллельности осей отверстий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</w:t>
      </w:r>
      <w:r>
        <w:rPr>
          <w:rFonts w:ascii="Arial" w:hAnsi="Arial" w:cs="Arial"/>
          <w:color w:val="2D2D2D"/>
          <w:spacing w:val="2"/>
          <w:sz w:val="18"/>
          <w:szCs w:val="18"/>
        </w:rPr>
        <w:t> - 0,05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Разность размеров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с обеих сторон - не более 0,1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4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строительных чертежах размеры допускается повторять.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 Линейные размеры и их предельные отклонения в графических документах и в спецификациях указывают в миллиметрах без обозначения единицы измерения.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размеров и предельных отклонений, приводимых в технических требованиях и пояснительных надписях на поле чертежа, обязательно указывают единицы измерения.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в графическом документе размеры необходимо указать не в миллиметрах, а в других единицах измерения (сантиметрах, метрах и т.д.), то соответствующие размерные числа записывают с обозначением единицы измерения (см, м) или указывают их в технических требованиях.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 строительных чертежах единицы измерения в этих случаях допускается не указывать, если они оговорены в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соответствующих документах, утвержденных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4.9 Угловые размеры и предельные отклонения угловых размеров указывают в градусах, минутах и секундах с обозначением единицы измерения, например 4°; 4°30'; 12°45' 30"; 0°30' 40"; 0°18'; 0°5' 25"; 0°0' 30"; 30° ±1°; 30° ±10'.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размерных чисел применять простые дроби не допускается, за исключением размеров в дюймах.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4.11 Размеры, определяющие расположение сопрягаемых поверхностей, проставляют, как правило, от конструкторских баз с учетом возможностей выполнения и контроля этих размеров.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расположении элементов предмета (отверстий, пазов, зубьев и т.п.) на одной оси или на одной окружности размеры, определяющие их взаимное расположение, наносят следующими способами: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от основной базы (поверхности, оси) - см. рисунки 5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r>
        <w:rPr>
          <w:rFonts w:ascii="Arial" w:hAnsi="Arial" w:cs="Arial"/>
          <w:color w:val="2D2D2D"/>
          <w:spacing w:val="2"/>
          <w:sz w:val="18"/>
          <w:szCs w:val="18"/>
        </w:rPr>
        <w:t> и 5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установлением размеров нескольких групп элементов от нескольких основных баз - см. рисунок 5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установлением размеров между смежными элементами (цепочкой) - см. рисунок 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114415" cy="2083435"/>
            <wp:effectExtent l="19050" t="0" r="635" b="0"/>
            <wp:docPr id="63" name="Рисунок 63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194560" cy="755650"/>
            <wp:effectExtent l="19050" t="0" r="0" b="0"/>
            <wp:docPr id="64" name="Рисунок 64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6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4.13 Размеры в графическом документе не допускается наносить в виде замкнутой цепи, за исключением случаев, когда один из размеров указан как справочный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строительных чертежах размеры наносят в виде замкнутой цепи, кроме случаев, предусмотренных в соответствующих документах, утвержденных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Размеры, определяющие положение симметрично расположенных поверхностей у симметричных изделий, наносят, как показано на рисунках 7 и 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084830" cy="1192530"/>
            <wp:effectExtent l="19050" t="0" r="1270" b="0"/>
            <wp:docPr id="65" name="Рисунок 65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7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068955" cy="1097280"/>
            <wp:effectExtent l="19050" t="0" r="0" b="0"/>
            <wp:docPr id="66" name="Рисунок 66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Размер для справок.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8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всех размеров, нанесенных на рабочих графических документах, указывают предельные отклонения.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не указывать предельные отклонения: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для размеров, определяющих зоны различной шероховатости одной и той же поверхности, зоны термообработки, покрытия, отделки, накатки, насечки, а также диаметры накатанных и насеченных поверхностей. В этих случаях непосредственно у таких размеров наносят знак "</w:t>
      </w:r>
      <w:r w:rsidR="000354E7" w:rsidRPr="000354E7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.307-2011 Единая система конструкторской документации (ЕСКД). Нанесение размеров и предельных отклонений (с Поправками)" style="width:10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для размеров деталей изделий единичного производства, установленных с припуском на пригонку.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таких чертежах в непосредственной близости от указанных размеров наносят знак "*", а в технических требованиях указывают: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"*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Размеры с припуском на пригонку по дет.....",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"* Размеры с припуском на пригонку по черт.....",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"* Размеры с припуском на пригонку по сопрягаемой детали".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строительных чертежах предельные отклонения размеров указывают только в случаях, предусмотренных в соответствующих документах, утвержденных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выполнении рабочих чертежей деталей, изготовляемых отливкой, штамповкой, ковкой или прокаткой с последующей механической обработкой части поверхности детали, указывают не более одного размера по каждому координатному направлению, связывающего механически обрабатываемые поверхности с поверхностями, не подвергаемыми механической обработке (см. рисунки 9 и 10).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1820545" cy="1454785"/>
            <wp:effectExtent l="19050" t="0" r="8255" b="0"/>
            <wp:docPr id="68" name="Рисунок 68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9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258060" cy="2647950"/>
            <wp:effectExtent l="19050" t="0" r="8890" b="0"/>
            <wp:docPr id="69" name="Рисунок 69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10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элемент изображен с отступлением от масштаба изображения, то размерное число следует подчеркнуть (см. рисунок 11).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26540" cy="1033780"/>
            <wp:effectExtent l="19050" t="0" r="0" b="0"/>
            <wp:docPr id="70" name="Рисунок 70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11</w:t>
      </w:r>
    </w:p>
    <w:p w:rsidR="00DB0DF1" w:rsidRDefault="00DB0DF1" w:rsidP="00DB0DF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Нанесение размеров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Размеры в графических документах указывают размерными числами и размерными линиями.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нанесении размера прямолинейного отрезка размерную линию проводят параллельно этому отрезку, а выносные линии - перпендикулярно к размерным (см. рисунок 12).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1383665" cy="1256030"/>
            <wp:effectExtent l="19050" t="0" r="6985" b="0"/>
            <wp:docPr id="71" name="Рисунок 71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12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нанесении размера угла размерную линию проводят в виде дуги с центром в его вершине, а выносные линии - радиально (см. рисунок 13).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089025" cy="962025"/>
            <wp:effectExtent l="19050" t="0" r="0" b="0"/>
            <wp:docPr id="72" name="Рисунок 72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13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нанесении размера дуги окружности размерную линию проводят концентрично дуге, а выносные линии - параллельно биссектрисе угла и над размерным числом наносят знак "" (см. рисунок 14).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755650" cy="1009650"/>
            <wp:effectExtent l="19050" t="0" r="6350" b="0"/>
            <wp:docPr id="73" name="Рисунок 73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14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располагать выносные линии размера дуги радиально и, если имеются еще концентричные дуги, необходимо указывать, к какой дуге относится размер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15).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27785" cy="1598295"/>
            <wp:effectExtent l="19050" t="0" r="5715" b="0"/>
            <wp:docPr id="74" name="Рисунок 74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15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нанесении размеров деталей, подобных изображенной на рисунке 16, размерные линии следует проводить в радиусном направлении, а выносные - по дугам окружностей (см. рисунок 16).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15415" cy="501015"/>
            <wp:effectExtent l="19050" t="0" r="0" b="0"/>
            <wp:docPr id="75" name="Рисунок 75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16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5.6 Размерную линию с обоих концов ограничивают стрелками, упирающимися в соответствующие линии, кроме случаев, приведенных в 5.17, 5.18, 5.21 и 5.22, и при нанесении линии радиуса, ограниченной стрелкой со стороны определяемой дуги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скругления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строительных чертежах взамен стрелок допускается применять засечки на пересечении размерных и выносных линий, при этом размерные линии должны выступать за крайние выносные линии от 1 до 3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случаях, показанных на рисунке 17, размерную и выносные линии проводят так, чтобы они вместе с измеряемым отрезком образовали параллелограмм.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003425" cy="914400"/>
            <wp:effectExtent l="19050" t="0" r="0" b="0"/>
            <wp:docPr id="76" name="Рисунок 76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17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опускается проводить размерные линии непосредственно к линиям видимого контура, осевым, центровым и другим линиям (см. рисунки 18 и 19).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38910" cy="1550670"/>
            <wp:effectExtent l="19050" t="0" r="8890" b="0"/>
            <wp:docPr id="77" name="Рисунок 77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18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85925" cy="946150"/>
            <wp:effectExtent l="19050" t="0" r="9525" b="0"/>
            <wp:docPr id="78" name="Рисунок 78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Рисунок 19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 Размерные линии предпочтительно наносить вне контура изображения.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5.10 Выносные линии должны выходить за концы стрелок размерной линии на 1-5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5.11 Минимальные расстояния между параллельными размерными линиями должны быть 7 мм, а между размерной и линией контура - 10 мм и выбраны в зависимости от размеров изображения и насыщенности чертежа.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5.12 Необходимо избегать пересечения размерных и выносных линий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18).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е допускается использовать линии контура, осевые, центровые и выносные линии в качестве размерных.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5.14 Выносные линии проводят от линий видимого контура, за исключением случаев, указанных в 5.15 и 5.16, и случаев, когда при нанесении размеров на невидимом контуре отпадает необходимость в вычерчивании дополнительного изображения.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5.15 Размеры контура криволинейного профиля наносят, как показано на рисунках 18 и 19.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сли надо показать координаты вершины скругляемого угла или центра дуги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скругления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то выносные линии проводят от точки пересечения сторон скругляемого угла или центра дуги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скругления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(см. рисунок 20).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85925" cy="1208405"/>
            <wp:effectExtent l="19050" t="0" r="9525" b="0"/>
            <wp:docPr id="79" name="Рисунок 79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20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вид или разрез симметричного предмета или отдельных симметрично расположенных элементов изображают только до оси симметрии или с обрывом, то размерные линии, относящиеся к этим элементам, проводят с обрывом, и обрыв размерной линии делают дальше оси или линии обрыва предмета (см. рисунок 21).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138680" cy="1169035"/>
            <wp:effectExtent l="19050" t="0" r="0" b="0"/>
            <wp:docPr id="80" name="Рисунок 80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21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строительных чертежах в подобных случаях все размеры допускается указывать только до оси симметрии, а размерные линии на пересечении с осью симметрии ограничивать крестиком из засечек.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5.18 Размерные линии допускается проводить с обрывом в следующих случаях: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при указании размера диаметра окружности независимо от того, изображена ли окружность полностью или частично; при этом обрыв размерной линии делают дальше центра окружности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22);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073150" cy="1097280"/>
            <wp:effectExtent l="19050" t="0" r="0" b="0"/>
            <wp:docPr id="81" name="Рисунок 81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22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при нанесении размеров от базы, не показанной на изображении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23).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93775" cy="970280"/>
            <wp:effectExtent l="19050" t="0" r="0" b="0"/>
            <wp:docPr id="82" name="Рисунок 82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23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5.19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изображении изделия с разрывом размерную линию не прерывают (см. рисунок 24).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37665" cy="771525"/>
            <wp:effectExtent l="19050" t="0" r="635" b="0"/>
            <wp:docPr id="83" name="Рисунок 83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24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5.20 Величины элементов стрелок размерных линий выбирают в зависимости от толщины линий видимого контура и вычерчивают их приблизительно одинаковыми на всем чертеже. Форма стрелки и примерное соотношение ее элементов показаны на рисунке 25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r>
        <w:rPr>
          <w:rFonts w:ascii="Arial" w:hAnsi="Arial" w:cs="Arial"/>
          <w:color w:val="2D2D2D"/>
          <w:spacing w:val="2"/>
          <w:sz w:val="18"/>
          <w:szCs w:val="18"/>
        </w:rPr>
        <w:t> и 25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075180" cy="1590040"/>
            <wp:effectExtent l="19050" t="0" r="1270" b="0"/>
            <wp:docPr id="84" name="Рисунок 84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25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длина размерной линии недостаточна для размещения на ней стрелок, то размерную линию продолжают за выносные линии (или соответственно за контурные, осевые, центровые и т.д.) и стрелки наносят, как показано на рисунке 26.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77670" cy="1002030"/>
            <wp:effectExtent l="19050" t="0" r="0" b="0"/>
            <wp:docPr id="85" name="Рисунок 85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26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недостатке места для стрелок на размерных линиях, расположенных цепочкой, стрелки допускается заменять засечками, наносимыми под углом 45° к размерным линиям (см. рисунок 27), или четко наносимыми точками (см. рисунок 28).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30275" cy="890270"/>
            <wp:effectExtent l="19050" t="0" r="3175" b="0"/>
            <wp:docPr id="86" name="Рисунок 86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27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46150" cy="858520"/>
            <wp:effectExtent l="19050" t="0" r="6350" b="0"/>
            <wp:docPr id="87" name="Рисунок 87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28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недостатке места для стрелки из-за близко расположенной контурной или выносной линии последние допускается прерывать (см. рисунки 26 и 29).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779145" cy="826770"/>
            <wp:effectExtent l="19050" t="0" r="1905" b="0"/>
            <wp:docPr id="88" name="Рисунок 88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29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5.24 Размерные числа наносят над размерной линией возможно ближе к ее середине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30).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305685" cy="675640"/>
            <wp:effectExtent l="19050" t="0" r="0" b="0"/>
            <wp:docPr id="89" name="Рисунок 89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30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нанесении размера диаметра внутри окружности размерные числа смещают относительно середины размерных линий.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нанесении нескольких параллельных или концентричных размерных линий на небольшом расстоянии друг от друга размерные числа над ними рекомендуется располагать в шахматном порядке (см. рисунок 31).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474720" cy="962025"/>
            <wp:effectExtent l="19050" t="0" r="0" b="0"/>
            <wp:docPr id="90" name="Рисунок 90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31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5.27 Размерные числа линейных размеров при различных наклонах размерных линий располагают, как показано на рисунке 32.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10665" cy="1828800"/>
            <wp:effectExtent l="19050" t="0" r="0" b="0"/>
            <wp:docPr id="91" name="Рисунок 91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32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необходимо нанести размер в заштрихованной зоне, соответствующее размерное число наносят на полке линии-выноски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33).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033780" cy="1121410"/>
            <wp:effectExtent l="19050" t="0" r="0" b="0"/>
            <wp:docPr id="92" name="Рисунок 92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33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5.28 Угловые размеры наносят так, как показано на рисунке 34. В зоне, расположенной выше горизонтальной осевой линии, размерные числа помещают над размерными линиями со стороны их выпуклости; в зоне, расположенной ниже горизонтальной осевой линии, - со стороны вогнутости размерных линий. В заштрихованной зоне наносить размерные числа не рекомендуется. В этом случае размерные числа указывают на горизонтально нанесенных полках.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440940" cy="1351915"/>
            <wp:effectExtent l="19050" t="0" r="0" b="0"/>
            <wp:docPr id="93" name="Рисунок 93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34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углов малых размеров при недостатке места размерные числа помещают на полках линий-выносок в любой зоне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35).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946150" cy="1073150"/>
            <wp:effectExtent l="19050" t="0" r="6350" b="0"/>
            <wp:docPr id="94" name="Рисунок 94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35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5.29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строительных чертежах допускается линейные и угловые размерные числа и надписи наносить без полок линий выносок.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для написания размерного числа недостаточно места над размерной линией, то размеры наносят, как показано на рисунке 36; если недостаточно места для нанесения стрелок, то их наносят, как показано на рисунке 37.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941955" cy="1670050"/>
            <wp:effectExtent l="19050" t="0" r="0" b="0"/>
            <wp:docPr id="95" name="Рисунок 95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36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788795" cy="2465070"/>
            <wp:effectExtent l="19050" t="0" r="1905" b="0"/>
            <wp:docPr id="96" name="Рисунок 96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37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Способ нанесения размерного числа при различных положениях размерных линий (стрелок) на чертеже определяют наибольшим удобством чтения.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5.31 Размерные числа и предельные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отклонения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не допускается разделять или пересекать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какими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бы то ни было линиями изображения. Не допускается разрывать линию контура для нанесения размерного числа и наносить размерные числа в местах пересечения размерных, осевых или центровых линий. В месте нанесения размерного числа осевые, центровые линии и линии штриховки прерывают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рисунки 38 и 39).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56030" cy="1351915"/>
            <wp:effectExtent l="19050" t="0" r="1270" b="0"/>
            <wp:docPr id="97" name="Рисунок 97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38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986155" cy="659765"/>
            <wp:effectExtent l="19050" t="0" r="4445" b="0"/>
            <wp:docPr id="98" name="Рисунок 98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39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5.32 Размеры, относящиеся к одному и тому же конструктивному элементу (пазу, выступу, отверстию и т.д.), рекомендуется группировать в одном месте, располагая их на том изображении, на котором геометрическая форма данного элемента показана наиболее полно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40).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54785" cy="1327785"/>
            <wp:effectExtent l="19050" t="0" r="0" b="0"/>
            <wp:docPr id="99" name="Рисунок 99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40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нанесении размера радиуса перед размерным числом помещают прописную букву </w:t>
      </w:r>
      <w:r w:rsidR="000354E7" w:rsidRPr="000354E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2.307-2011 Единая система конструкторской документации (ЕСКД). Нанесение размеров и предельных отклонений (с Поправками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при нанесении размера радиуса дуги окружности необходимо указать размер, определяющий положение ее центра, то последний изображают в виде пересечения центровых или выносных линий.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большом радиусе центр допускается приближать к дуге, в этом случае размерную линию радиуса показывают с изломом под углом 90° (см. рисунок 41).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065530" cy="890270"/>
            <wp:effectExtent l="19050" t="0" r="1270" b="0"/>
            <wp:docPr id="101" name="Рисунок 101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41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не требуется указывать размеры, определяющие положение центра дуги окружности, то размерную линию радиуса допускается не доводить до центра и смещать ее относительно центра (см. рисунок 42).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097280" cy="803275"/>
            <wp:effectExtent l="19050" t="0" r="7620" b="0"/>
            <wp:docPr id="102" name="Рисунок 102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42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проведении нескольких радиусов из одного центра размерные линии любых двух радиусов не располагают на одной прямой (см. рисунок 43).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1407160" cy="1375410"/>
            <wp:effectExtent l="19050" t="0" r="2540" b="0"/>
            <wp:docPr id="103" name="Рисунок 103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43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совпадении центров нескольких радиусов их размерные линии допускается не доводить до центра, кроме крайних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44).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77670" cy="1153160"/>
            <wp:effectExtent l="19050" t="0" r="0" b="0"/>
            <wp:docPr id="104" name="Рисунок 104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44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5.37 Размеры радиусов наружных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скруглений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наносят, как показано на рисунке 45, внутренних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скруглений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на рисунке 46.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93545" cy="683895"/>
            <wp:effectExtent l="19050" t="0" r="1905" b="0"/>
            <wp:docPr id="105" name="Рисунок 105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45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051685" cy="628015"/>
            <wp:effectExtent l="19050" t="0" r="5715" b="0"/>
            <wp:docPr id="106" name="Рисунок 106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46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Радиусы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скругления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размер которых не более 1 мм, на изображении не указывают и их размеры наносят, как показано на рисунке 47.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07160" cy="691515"/>
            <wp:effectExtent l="19050" t="0" r="2540" b="0"/>
            <wp:docPr id="107" name="Рисунок 107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Рисунок 47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Способ нанесения размерных чисел при различных положениях размерных линий (стрелок) на изображении определяют наибольшим удобством чтения. Размеры одинаковых радиусов допускается указывать на общей полке, как показано на рисунке 48.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58290" cy="397510"/>
            <wp:effectExtent l="19050" t="0" r="3810" b="0"/>
            <wp:docPr id="108" name="Рисунок 108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48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Если радиусы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скруглений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сгибов и т.д. во всем графическом документе одинаковы или какой-либо радиус является преобладающим, то вместо нанесения размеров этих радиусов непосредственно на изображении рекомендуется в технических требованиях делать записи: "Радиусы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скруглений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4 мм"; "Внутренние радиусы сгибов 10 мм"; "Неуказанные радиусы 8 мм" и т.д.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указании размера диаметра (во всех случаях) перед размерным числом наносят знак "</w:t>
      </w:r>
      <w:r w:rsidR="000354E7" w:rsidRPr="000354E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2.307-2011 Единая система конструкторской документации (ЕСКД). Нанесение размеров и предельных отклонений (с Поправками)" style="width:12.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5.39 Перед размерным числом диаметра (радиуса) сферы также наносят знак </w:t>
      </w:r>
      <w:r w:rsidR="000354E7" w:rsidRPr="000354E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2.307-2011 Единая система конструкторской документации (ЕСКД). Нанесение размеров и предельных отклонений (с Поправками)" style="width:12.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(</w:t>
      </w:r>
      <w:r w:rsidR="000354E7" w:rsidRPr="000354E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2.307-2011 Единая система конструкторской документации (ЕСКД). Нанесение размеров и предельных отклонений (с Поправками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без надписи "Сфера"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49). Если на изображении трудно отличить сферу от других поверхностей, то перед размерным числом диаметра (радиуса) допускается наносить слово "Сфера" или знак "О", например, "Сфера </w:t>
      </w:r>
      <w:r w:rsidR="000354E7" w:rsidRPr="000354E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2.307-2011 Единая система конструкторской документации (ЕСКД). Нанесение размеров и предельных отклонений (с Поправками)" style="width:12.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18", "O</w:t>
      </w:r>
      <w:r w:rsidR="000354E7" w:rsidRPr="000354E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2.307-2011 Единая система конструкторской документации (ЕСКД). Нанесение размеров и предельных отклонений (с Поправками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12".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Диаметр знака сферы равен размеру размерных чисел.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003425" cy="739775"/>
            <wp:effectExtent l="19050" t="0" r="0" b="0"/>
            <wp:docPr id="114" name="Рисунок 114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49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5.40 Размеры квадрата наносят, как показано на рисунках 50-52.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58290" cy="842645"/>
            <wp:effectExtent l="19050" t="0" r="3810" b="0"/>
            <wp:docPr id="115" name="Рисунок 115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50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881"/>
        <w:gridCol w:w="3696"/>
      </w:tblGrid>
      <w:tr w:rsidR="00DB0DF1" w:rsidTr="00DB0DF1">
        <w:trPr>
          <w:trHeight w:val="15"/>
          <w:jc w:val="center"/>
        </w:trPr>
        <w:tc>
          <w:tcPr>
            <w:tcW w:w="3881" w:type="dxa"/>
            <w:hideMark/>
          </w:tcPr>
          <w:p w:rsidR="00DB0DF1" w:rsidRDefault="00DB0DF1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DB0DF1" w:rsidRDefault="00DB0DF1">
            <w:pPr>
              <w:rPr>
                <w:sz w:val="2"/>
                <w:szCs w:val="24"/>
              </w:rPr>
            </w:pPr>
          </w:p>
        </w:tc>
      </w:tr>
      <w:tr w:rsidR="00DB0DF1" w:rsidTr="00DB0DF1">
        <w:trPr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22655" cy="874395"/>
                  <wp:effectExtent l="19050" t="0" r="0" b="0"/>
                  <wp:docPr id="116" name="Рисунок 116" descr="ГОСТ 2.307-2011 Единая система конструкторской документации (ЕСКД). Нанесение размеров и предельных отклонений (с Поправкам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ГОСТ 2.307-2011 Единая система конструкторской документации (ЕСКД). Нанесение размеров и предельных отклонений (с Поправкам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75640" cy="866775"/>
                  <wp:effectExtent l="19050" t="0" r="0" b="0"/>
                  <wp:docPr id="117" name="Рисунок 117" descr="ГОСТ 2.307-2011 Единая система конструкторской документации (ЕСКД). Нанесение размеров и предельных отклонений (с Поправкам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ГОСТ 2.307-2011 Единая система конструкторской документации (ЕСКД). Нанесение размеров и предельных отклонений (с Поправкам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DF1" w:rsidTr="00DB0DF1">
        <w:trPr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51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52</w:t>
            </w:r>
          </w:p>
        </w:tc>
      </w:tr>
    </w:tbl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Высота знака "</w:t>
      </w:r>
      <w:r w:rsidR="000354E7" w:rsidRPr="000354E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2.307-2011 Единая система конструкторской документации (ЕСКД). Нанесение размеров и предельных отклонений (с Поправками)" style="width:12.5pt;height:11.9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" должна быть равна высоте размерных чисел.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Поправка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ИУС N 10-2014).</w:t>
      </w:r>
      <w:proofErr w:type="gramEnd"/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еред размерным числом, характеризующим конусность, наносят знак "", острый угол которого должен быть направлен в сторону вершины конуса (см. рисунок 53).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966085" cy="850900"/>
            <wp:effectExtent l="19050" t="0" r="5715" b="0"/>
            <wp:docPr id="119" name="Рисунок 119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53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Знак конуса и конусность в виде соотношения следует наносить над осевой линией или на полке линии-выноски.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5.42 Уклон поверхности следует указывать непосредственно у изображения поверхности уклона или на полке линии-выноски в виде соотношения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54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r>
        <w:rPr>
          <w:rFonts w:ascii="Arial" w:hAnsi="Arial" w:cs="Arial"/>
          <w:color w:val="2D2D2D"/>
          <w:spacing w:val="2"/>
          <w:sz w:val="18"/>
          <w:szCs w:val="18"/>
        </w:rPr>
        <w:t>), в процентах (см. рисунок 54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</w:t>
      </w:r>
      <w:r>
        <w:rPr>
          <w:rFonts w:ascii="Arial" w:hAnsi="Arial" w:cs="Arial"/>
          <w:color w:val="2D2D2D"/>
          <w:spacing w:val="2"/>
          <w:sz w:val="18"/>
          <w:szCs w:val="18"/>
        </w:rPr>
        <w:t>) или в промилле (см. рисунок 54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r>
        <w:rPr>
          <w:rFonts w:ascii="Arial" w:hAnsi="Arial" w:cs="Arial"/>
          <w:color w:val="2D2D2D"/>
          <w:spacing w:val="2"/>
          <w:sz w:val="18"/>
          <w:szCs w:val="18"/>
        </w:rPr>
        <w:t>). Перед размерным числом, определяющим уклон, наносят знак "", острый угол которого должен быть направлен в сторону уклона.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411220" cy="1336040"/>
            <wp:effectExtent l="19050" t="0" r="0" b="0"/>
            <wp:docPr id="120" name="Рисунок 120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54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5.43 Отметки уровней (высоты, глубины) конструкции или ее элемента от какого-либо отсчетного уровня, принимаемого за "нулевой" на виде и разрезе, помещают на выносных линиях (или на линиях контура) и обозначают знаком "</w:t>
      </w:r>
      <w:r w:rsidR="000354E7" w:rsidRPr="000354E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2.307-2011 Единая система конструкторской документации (ЕСКД). Нанесение размеров и предельных отклонений (с Поправками)" style="width:11.25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", выполненным сплошными тонкими линиями, длина штрихов 2-4 мм под углом 45° к выносной линии или линии контура (см. рисунок 55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r>
        <w:rPr>
          <w:rFonts w:ascii="Arial" w:hAnsi="Arial" w:cs="Arial"/>
          <w:color w:val="2D2D2D"/>
          <w:spacing w:val="2"/>
          <w:sz w:val="18"/>
          <w:szCs w:val="18"/>
        </w:rPr>
        <w:t>), на виде сверху их следует наносить в рамке непосредственно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изображении или на линии-выноске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55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</w:t>
      </w:r>
      <w:r>
        <w:rPr>
          <w:rFonts w:ascii="Arial" w:hAnsi="Arial" w:cs="Arial"/>
          <w:color w:val="2D2D2D"/>
          <w:spacing w:val="2"/>
          <w:sz w:val="18"/>
          <w:szCs w:val="18"/>
        </w:rPr>
        <w:t>), или как показано на рисунке 55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134485" cy="954405"/>
            <wp:effectExtent l="19050" t="0" r="0" b="0"/>
            <wp:docPr id="122" name="Рисунок 122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55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Отметки уровней указывают в метрах с точностью до третьего десятичного знака без обозначения единицы измерения.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5.44 Размеры фасок под углом 45° наносят, как показано на рисунке 56.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892300" cy="962025"/>
            <wp:effectExtent l="19050" t="0" r="0" b="0"/>
            <wp:docPr id="123" name="Рисунок 123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56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указывать размеры не изображенной на чертеже фаски под углом 45°, размер которой в масштабе чертежа не более 1 мм, на полке линии-выноски, проведенной от грани (см. рисунок 57).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162810" cy="890270"/>
            <wp:effectExtent l="19050" t="0" r="8890" b="0"/>
            <wp:docPr id="124" name="Рисунок 124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57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Размеры фасок под другими углами указывают по общим правилам - линейным и угловым размерами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рисунки 58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r>
        <w:rPr>
          <w:rFonts w:ascii="Arial" w:hAnsi="Arial" w:cs="Arial"/>
          <w:color w:val="2D2D2D"/>
          <w:spacing w:val="2"/>
          <w:sz w:val="18"/>
          <w:szCs w:val="18"/>
        </w:rPr>
        <w:t> и 58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</w:t>
      </w:r>
      <w:r>
        <w:rPr>
          <w:rFonts w:ascii="Arial" w:hAnsi="Arial" w:cs="Arial"/>
          <w:color w:val="2D2D2D"/>
          <w:spacing w:val="2"/>
          <w:sz w:val="18"/>
          <w:szCs w:val="18"/>
        </w:rPr>
        <w:t>) или двумя линейными размерами (см. рисунок 58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973705" cy="1057275"/>
            <wp:effectExtent l="19050" t="0" r="0" b="0"/>
            <wp:docPr id="125" name="Рисунок 125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58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5.45 Размеры нескольких одинаковых элементов изделия, как правило, наносят один раз с указанием на полке линии-выноски количества этих элементов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59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указывать количество элементов, как показано на рисунке 59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361565" cy="1327785"/>
            <wp:effectExtent l="19050" t="0" r="635" b="0"/>
            <wp:docPr id="126" name="Рисунок 126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59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нанесении размеров элементов, равномерно расположенных по окружности изделия (например, отверстий), вместо угловых размеров, определяющих взаимное расположение элементов, указывают только их количество (см. рисунки 60-62).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34795" cy="1144905"/>
            <wp:effectExtent l="19050" t="0" r="8255" b="0"/>
            <wp:docPr id="127" name="Рисунок 127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60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248410" cy="1169035"/>
            <wp:effectExtent l="19050" t="0" r="8890" b="0"/>
            <wp:docPr id="128" name="Рисунок 128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61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77670" cy="1336040"/>
            <wp:effectExtent l="19050" t="0" r="0" b="0"/>
            <wp:docPr id="129" name="Рисунок 129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62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5.47 Размеры двух симметрично расположенных элементов изделия (кроме отверстий) наносят один раз без указания их количества, группируя, как правило, в одном месте все размеры (см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исунки 63 и 64).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846705" cy="1837055"/>
            <wp:effectExtent l="19050" t="0" r="0" b="0"/>
            <wp:docPr id="130" name="Рисунок 130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63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894330" cy="1407160"/>
            <wp:effectExtent l="19050" t="0" r="1270" b="0"/>
            <wp:docPr id="131" name="Рисунок 131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Размер для справок.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64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Количество одинаковых отверстий всегда указывают полностью, а их размеры - только один раз.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нанесении размеров, определяющих расстояние между равномерно расположенными одинаковыми элементами изделия (например, отверстиями), рекомендуется вместо размерных цепей наносить размер между соседними элементами и размер между крайними элементами в виде произведения количества промежутков между элементами на размер промежутка (см. рисунок 65).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846705" cy="1375410"/>
            <wp:effectExtent l="19050" t="0" r="0" b="0"/>
            <wp:docPr id="132" name="Рисунок 132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65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5.49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опускается не наносить размеры радиуса дуги окружности сопрягающихся параллельных линий (см. рисунок 66).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1749425" cy="787400"/>
            <wp:effectExtent l="19050" t="0" r="3175" b="0"/>
            <wp:docPr id="133" name="Рисунок 133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66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большом количестве размеров, нанесенных от общей базы, допускается наносить линейные и угловые размеры, как показано на рисунках 67 и 68, при этом проводят общую размерную линию от отметки "0" и размерные числа наносят в направлении выносных линий у их концов.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21790" cy="1129030"/>
            <wp:effectExtent l="19050" t="0" r="0" b="0"/>
            <wp:docPr id="134" name="Рисунок 134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67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45920" cy="1438910"/>
            <wp:effectExtent l="19050" t="0" r="0" b="0"/>
            <wp:docPr id="135" name="Рисунок 135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68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5.51 Размеры диаметров цилиндрического изделия сложной конфигурации допускается наносить, как показано на рисунке 69.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70050" cy="1208405"/>
            <wp:effectExtent l="19050" t="0" r="6350" b="0"/>
            <wp:docPr id="136" name="Рисунок 136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69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ри большом количестве однотипных элементов изделия, неравномерно расположенных на поверхности, допускается указывать их размеры в сводной таблице, при этом применяют координатный способ нанесения отверстий с обозначением их арабскими цифрами (см. рисунок 70) или обозначают однотипные элементы прописными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буквами (см. рисунок 71).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электронных моделях изделий таблицу располагают в плоскости обозначений и указаний в соответствии с 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2.052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361565" cy="1240155"/>
            <wp:effectExtent l="19050" t="0" r="635" b="0"/>
            <wp:docPr id="137" name="Рисунок 137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70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117215" cy="1169035"/>
            <wp:effectExtent l="19050" t="0" r="6985" b="0"/>
            <wp:docPr id="138" name="Рисунок 138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71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5.53 Одинаковые элементы, расположенные в разных частях изделия (например, отверстия), рассматривают как один элемент, если между ними нет промежутка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72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r>
        <w:rPr>
          <w:rFonts w:ascii="Arial" w:hAnsi="Arial" w:cs="Arial"/>
          <w:color w:val="2D2D2D"/>
          <w:spacing w:val="2"/>
          <w:sz w:val="18"/>
          <w:szCs w:val="18"/>
        </w:rPr>
        <w:t>) или если эти элементы соединены тонкими сплошными линиями (см. рисунок 72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отсутствии этих условий указывают полное количество элементов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72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371215" cy="930275"/>
            <wp:effectExtent l="19050" t="0" r="635" b="0"/>
            <wp:docPr id="139" name="Рисунок 139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72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одинаковые элементы изделия (например, отверстия) расположены на разных поверхностях и показаны на разных изображениях, то количество этих элементов записывают отдельно для каждой поверхности (см. рисунок 73).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387090" cy="2170430"/>
            <wp:effectExtent l="19050" t="0" r="3810" b="0"/>
            <wp:docPr id="140" name="Рисунок 140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73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повторять размеры одинаковых элементов изделия или их групп (в том числе отверстий), лежащих на одной поверхности, только в том случае, когда они значительно удалены друг от друга и не увязаны между собой размерами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рисунки 74 и 75).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26540" cy="810895"/>
            <wp:effectExtent l="19050" t="0" r="0" b="0"/>
            <wp:docPr id="141" name="Рисунок 141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74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140710" cy="1534795"/>
            <wp:effectExtent l="19050" t="0" r="2540" b="0"/>
            <wp:docPr id="142" name="Рисунок 142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75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в графическом документе показано несколько групп близких по размерам отверстий, то рекомендуется отмечать одинаковые отверстия одним из условных знаков, приведенных на рисунке 76. Допускается применять и другие условные знаки.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93545" cy="421640"/>
            <wp:effectExtent l="19050" t="0" r="1905" b="0"/>
            <wp:docPr id="143" name="Рисунок 143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76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Отверстия обозначают условными знаками на том изображении, на котором указаны размеры, определяющие положение этих отверстий.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строительных чертежах допускается одинаковые группы отверстий обводить сплошной тонкой линией с поясняющей надписью.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обозначении одинаковых отверстий условными знаками количество отверстий и их размеры допускается указывать в таблице (см. рисунок 77).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электронных моделях изделий таблицу располагают в плоскости обозначений и указаний.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417445" cy="2719070"/>
            <wp:effectExtent l="19050" t="0" r="1905" b="0"/>
            <wp:docPr id="144" name="Рисунок 144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77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изображении детали в одной проекции размер ее толщины или длины наносят, как показано на рисунке 78.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218690" cy="882650"/>
            <wp:effectExtent l="19050" t="0" r="0" b="0"/>
            <wp:docPr id="145" name="Рисунок 145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78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5.58 Размеры детали или отверстия прямоугольного сечения могут быть указаны на полке линии-выноски размерами сторон через знак умножения. При этом на первом месте должен быть указан размер той стороны прямоугольника, от которой проводят линию-выноску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79).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218690" cy="779145"/>
            <wp:effectExtent l="19050" t="0" r="0" b="0"/>
            <wp:docPr id="146" name="Рисунок 146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Рисунок 79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Нанесение предельных отклонений размеров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Предельные отклонения размеров следует указывать непосредственно после номинальных размеров. Предельные отклонения линейных и угловых размеров относительно низкой точности допускается не указывать непосредственно после номинальных размеров, а оговаривать общей записью в технических требованиях чертежа при условии, что эта запись однозначно определяет значения и знаки предельных отклонений.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Общая запись о предельных отклонениях размеров с неуказанными допусками должна содержать условные обозначения предельных отклонений линейных размеров в соответствии с 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25346</w:t>
      </w:r>
      <w:r>
        <w:rPr>
          <w:rFonts w:ascii="Arial" w:hAnsi="Arial" w:cs="Arial"/>
          <w:color w:val="2D2D2D"/>
          <w:spacing w:val="2"/>
          <w:sz w:val="18"/>
          <w:szCs w:val="18"/>
        </w:rPr>
        <w:t> и 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25348</w:t>
      </w:r>
      <w:r>
        <w:rPr>
          <w:rFonts w:ascii="Arial" w:hAnsi="Arial" w:cs="Arial"/>
          <w:color w:val="2D2D2D"/>
          <w:spacing w:val="2"/>
          <w:sz w:val="18"/>
          <w:szCs w:val="18"/>
        </w:rPr>
        <w:t> (для отклонений по квалитетам) или по 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30893.1</w:t>
      </w:r>
      <w:r>
        <w:rPr>
          <w:rFonts w:ascii="Arial" w:hAnsi="Arial" w:cs="Arial"/>
          <w:color w:val="2D2D2D"/>
          <w:spacing w:val="2"/>
          <w:sz w:val="18"/>
          <w:szCs w:val="18"/>
        </w:rPr>
        <w:t> (для отклонений по классам точности). Симметричные предельные отклонения, назначаемые по квалитетам, следует обозначать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92760" cy="182880"/>
            <wp:effectExtent l="19050" t="0" r="2540" b="0"/>
            <wp:docPr id="147" name="Рисунок 147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с указанием номера квалитета.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Обозначения односторонних предельных отклонений по квалитетам, назначаемых только для круглых отверстий и валов, дополняется знаком диаметра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</w:t>
      </w:r>
      <w:r w:rsidR="000354E7" w:rsidRPr="000354E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2.307-2011 Единая система конструкторской документации (ЕСКД). Нанесение размеров и предельных отклонений (с Поправками)" style="width:12.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). 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Примеры общих записей, соответствующие вариантам по 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30893.1</w:t>
      </w:r>
      <w:r>
        <w:rPr>
          <w:rFonts w:ascii="Arial" w:hAnsi="Arial" w:cs="Arial"/>
          <w:color w:val="2D2D2D"/>
          <w:spacing w:val="2"/>
          <w:sz w:val="18"/>
          <w:szCs w:val="18"/>
        </w:rPr>
        <w:t> для 14-го квалитета и (или) класса точности "средний", приведены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49"/>
        <w:gridCol w:w="7698"/>
      </w:tblGrid>
      <w:tr w:rsidR="00DB0DF1" w:rsidTr="00DB0DF1">
        <w:trPr>
          <w:trHeight w:val="15"/>
        </w:trPr>
        <w:tc>
          <w:tcPr>
            <w:tcW w:w="2772" w:type="dxa"/>
            <w:hideMark/>
          </w:tcPr>
          <w:p w:rsidR="00DB0DF1" w:rsidRDefault="00DB0DF1">
            <w:pPr>
              <w:rPr>
                <w:sz w:val="2"/>
                <w:szCs w:val="24"/>
              </w:rPr>
            </w:pPr>
          </w:p>
        </w:tc>
        <w:tc>
          <w:tcPr>
            <w:tcW w:w="8131" w:type="dxa"/>
            <w:hideMark/>
          </w:tcPr>
          <w:p w:rsidR="00DB0DF1" w:rsidRDefault="00DB0DF1">
            <w:pPr>
              <w:rPr>
                <w:sz w:val="2"/>
                <w:szCs w:val="24"/>
              </w:rPr>
            </w:pPr>
          </w:p>
        </w:tc>
      </w:tr>
      <w:tr w:rsidR="00DB0DF1" w:rsidTr="00DB0DF1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варианта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Пример записи условными обозначениями</w:t>
            </w:r>
          </w:p>
        </w:tc>
      </w:tr>
      <w:tr w:rsidR="00DB0DF1" w:rsidTr="00DB0DF1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Общие допуски по </w:t>
            </w:r>
            <w:r w:rsidRPr="00DB0DF1">
              <w:rPr>
                <w:color w:val="2D2D2D"/>
                <w:sz w:val="18"/>
                <w:szCs w:val="18"/>
              </w:rPr>
              <w:t>ГОСТ 30893.1-2002</w:t>
            </w:r>
            <w:r>
              <w:rPr>
                <w:color w:val="2D2D2D"/>
                <w:sz w:val="18"/>
                <w:szCs w:val="18"/>
              </w:rPr>
              <w:t>: </w:t>
            </w:r>
            <w:r w:rsidR="000354E7" w:rsidRPr="000354E7">
              <w:rPr>
                <w:color w:val="2D2D2D"/>
                <w:sz w:val="18"/>
                <w:szCs w:val="18"/>
              </w:rPr>
              <w:pict>
                <v:shape id="_x0000_i1035" type="#_x0000_t75" alt="ГОСТ 2.307-2011 Единая система конструкторской документации (ЕСКД). Нанесение размеров и предельных отклонений (с Поправками)" style="width:14.4pt;height:12.5pt"/>
              </w:pict>
            </w:r>
            <w:r>
              <w:rPr>
                <w:color w:val="2D2D2D"/>
                <w:sz w:val="18"/>
                <w:szCs w:val="18"/>
              </w:rPr>
              <w:t>14, </w:t>
            </w:r>
            <w:r w:rsidR="000354E7" w:rsidRPr="000354E7">
              <w:rPr>
                <w:color w:val="2D2D2D"/>
                <w:sz w:val="18"/>
                <w:szCs w:val="18"/>
              </w:rPr>
              <w:pict>
                <v:shape id="_x0000_i1036" type="#_x0000_t75" alt="ГОСТ 2.307-2011 Единая система конструкторской документации (ЕСКД). Нанесение размеров и предельных отклонений (с Поправками)" style="width:10pt;height:14.4pt"/>
              </w:pict>
            </w:r>
            <w:r>
              <w:rPr>
                <w:color w:val="2D2D2D"/>
                <w:sz w:val="18"/>
                <w:szCs w:val="18"/>
              </w:rPr>
              <w:t>14, ±</w:t>
            </w:r>
            <w:r w:rsidR="000354E7" w:rsidRPr="000354E7">
              <w:rPr>
                <w:color w:val="2D2D2D"/>
                <w:sz w:val="18"/>
                <w:szCs w:val="18"/>
              </w:rPr>
              <w:pict>
                <v:shape id="_x0000_i1037" type="#_x0000_t75" alt="ГОСТ 2.307-2011 Единая система конструкторской документации (ЕСКД). Нанесение размеров и предельных отклонений (с Поправками)" style="width:26.9pt;height:17.55pt"/>
              </w:pict>
            </w:r>
            <w:r>
              <w:rPr>
                <w:color w:val="2D2D2D"/>
                <w:sz w:val="18"/>
                <w:szCs w:val="18"/>
              </w:rPr>
              <w:t>или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Общие допуски по </w:t>
            </w:r>
            <w:r w:rsidRPr="00DB0DF1">
              <w:rPr>
                <w:color w:val="2D2D2D"/>
                <w:sz w:val="18"/>
                <w:szCs w:val="18"/>
              </w:rPr>
              <w:t>ГОСТ 30893.1-2002</w:t>
            </w:r>
            <w:r>
              <w:rPr>
                <w:color w:val="2D2D2D"/>
                <w:sz w:val="18"/>
                <w:szCs w:val="18"/>
              </w:rPr>
              <w:t>: </w:t>
            </w:r>
            <w:r w:rsidR="000354E7" w:rsidRPr="000354E7">
              <w:rPr>
                <w:color w:val="2D2D2D"/>
                <w:sz w:val="18"/>
                <w:szCs w:val="18"/>
              </w:rPr>
              <w:pict>
                <v:shape id="_x0000_i1038" type="#_x0000_t75" alt="ГОСТ 2.307-2011 Единая система конструкторской документации (ЕСКД). Нанесение размеров и предельных отклонений (с Поправками)" style="width:14.4pt;height:12.5pt"/>
              </w:pict>
            </w:r>
            <w:r>
              <w:rPr>
                <w:color w:val="2D2D2D"/>
                <w:sz w:val="18"/>
                <w:szCs w:val="18"/>
              </w:rPr>
              <w:t>14, </w:t>
            </w:r>
            <w:r w:rsidR="000354E7" w:rsidRPr="000354E7">
              <w:rPr>
                <w:color w:val="2D2D2D"/>
                <w:sz w:val="18"/>
                <w:szCs w:val="18"/>
              </w:rPr>
              <w:pict>
                <v:shape id="_x0000_i1039" type="#_x0000_t75" alt="ГОСТ 2.307-2011 Единая система конструкторской документации (ЕСКД). Нанесение размеров и предельных отклонений (с Поправками)" style="width:10pt;height:14.4pt"/>
              </w:pict>
            </w:r>
            <w:r>
              <w:rPr>
                <w:color w:val="2D2D2D"/>
                <w:sz w:val="18"/>
                <w:szCs w:val="18"/>
              </w:rPr>
              <w:t>14, ±</w:t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01015" cy="182880"/>
                  <wp:effectExtent l="19050" t="0" r="0" b="0"/>
                  <wp:docPr id="154" name="Рисунок 154" descr="ГОСТ 2.307-2011 Единая система конструкторской документации (ЕСКД). Нанесение размеров и предельных отклонений (с Поправкам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ГОСТ 2.307-2011 Единая система конструкторской документации (ЕСКД). Нанесение размеров и предельных отклонений (с Поправкам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DF1" w:rsidTr="00DB0DF1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Общие допуски по </w:t>
            </w:r>
            <w:r w:rsidRPr="00DB0DF1">
              <w:rPr>
                <w:color w:val="2D2D2D"/>
                <w:sz w:val="18"/>
                <w:szCs w:val="18"/>
              </w:rPr>
              <w:t>ГОСТ 30893.1-2002</w:t>
            </w:r>
            <w:r>
              <w:rPr>
                <w:color w:val="2D2D2D"/>
                <w:sz w:val="18"/>
                <w:szCs w:val="18"/>
              </w:rPr>
              <w:t>: +</w:t>
            </w:r>
            <w:r w:rsidR="000354E7" w:rsidRPr="000354E7">
              <w:rPr>
                <w:color w:val="2D2D2D"/>
                <w:sz w:val="18"/>
                <w:szCs w:val="18"/>
              </w:rPr>
              <w:pict>
                <v:shape id="_x0000_i1040" type="#_x0000_t75" alt="ГОСТ 2.307-2011 Единая система конструкторской документации (ЕСКД). Нанесение размеров и предельных отклонений (с Поправками)" style="width:11.9pt;height:17.55pt"/>
              </w:pict>
            </w:r>
            <w:r>
              <w:rPr>
                <w:color w:val="2D2D2D"/>
                <w:sz w:val="18"/>
                <w:szCs w:val="18"/>
              </w:rPr>
              <w:t>, -</w:t>
            </w:r>
            <w:r w:rsidR="000354E7" w:rsidRPr="000354E7">
              <w:rPr>
                <w:color w:val="2D2D2D"/>
                <w:sz w:val="18"/>
                <w:szCs w:val="18"/>
              </w:rPr>
              <w:pict>
                <v:shape id="_x0000_i1041" type="#_x0000_t75" alt="ГОСТ 2.307-2011 Единая система конструкторской документации (ЕСКД). Нанесение размеров и предельных отклонений (с Поправками)" style="width:11.9pt;height:17.55pt"/>
              </w:pict>
            </w:r>
            <w:r>
              <w:rPr>
                <w:color w:val="2D2D2D"/>
                <w:sz w:val="18"/>
                <w:szCs w:val="18"/>
              </w:rPr>
              <w:t>, ±</w:t>
            </w:r>
            <w:r w:rsidR="000354E7" w:rsidRPr="000354E7">
              <w:rPr>
                <w:color w:val="2D2D2D"/>
                <w:sz w:val="18"/>
                <w:szCs w:val="18"/>
              </w:rPr>
              <w:pict>
                <v:shape id="_x0000_i1042" type="#_x0000_t75" alt="ГОСТ 2.307-2011 Единая система конструкторской документации (ЕСКД). Нанесение размеров и предельных отклонений (с Поправками)" style="width:26.9pt;height:17.55pt"/>
              </w:pict>
            </w:r>
          </w:p>
        </w:tc>
      </w:tr>
    </w:tbl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В примерах указаны предельные отклонения для размеров отверстий, размеров валов и размеров элементов, не относящихся к отверстиям и валам.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6.2 Неуказанные предельные отклонения радиусов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скруглений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фасок и углов не оговаривают отдельно, они должны соответствовать приведенным в 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30893.1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соответствии с квалитетом или классом точности неуказанных предельных отклонений линейных размеров.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случае необходимости дополнительного указания общих допусков линейных размеров ссылка должна содержать номер стандарта и буквенное обозначение класса точности, например для класса точности "средний":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"Общие допуски по 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30893.1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m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 или 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"ГОСТ 30893.1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m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m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класс точности "средний" общих допусков линейных размеров по 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30893.1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Если все предельные отклонения линейных размеров указаны непосредственно после номинальных размеров (общая запись отсутствует), то неуказанные предельные отклонения радиусов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скруглений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фасок и углов должны соответствовать приведенным в 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30893.1</w: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классов точности по таблицам 2, 3 и в графическом документе не оговариваются.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Предельные отклонения линейных размеров указывают условными обозначениями полей допусков в соответствии с ГОСТ 25436*, например 18</w:t>
      </w:r>
      <w:r w:rsidR="000354E7" w:rsidRPr="000354E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2.307-2011 Единая система конструкторской документации (ЕСКД). Нанесение размеров и предельных отклонений (с Поправками)" style="width:14.4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7, 12</w:t>
      </w:r>
      <w:r w:rsidR="000354E7" w:rsidRPr="000354E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2.307-2011 Единая система конструкторской документации (ЕСКД). Нанесение размеров и предельных отклонений (с Поправками)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8 или числовыми значениями, например 18</w:t>
      </w:r>
      <w:r w:rsidR="000354E7" w:rsidRPr="000354E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2.307-2011 Единая система конструкторской документации (ЕСКД). Нанесение размеров и предельных отклонений (с Поправками)" style="width:29.4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12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1635" cy="294005"/>
            <wp:effectExtent l="19050" t="0" r="0" b="0"/>
            <wp:docPr id="161" name="Рисунок 161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или условными обозначениями полей допусков с указанием справа в скобках их числовых значений, например 18</w:t>
      </w:r>
      <w:r w:rsidR="000354E7" w:rsidRPr="000354E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2.307-2011 Единая система конструкторской документации (ЕСКД). Нанесение размеров и предельных отклонений (с Поправками)" style="width:14.4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7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1010" cy="222885"/>
            <wp:effectExtent l="19050" t="0" r="0" b="0"/>
            <wp:docPr id="163" name="Рисунок 163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 12</w:t>
      </w:r>
      <w:r w:rsidR="000354E7" w:rsidRPr="000354E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2.307-2011 Единая система конструкторской документации (ЕСКД). Нанесение размеров и предельных отклонений (с Поправками)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8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461010" cy="302260"/>
            <wp:effectExtent l="19050" t="0" r="0" b="0"/>
            <wp:docPr id="165" name="Рисунок 165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Вероятно, ошибка оригинала. Следует читать 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25346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бумажных документах числовые значения предельных отклонений допускается указывать в таблице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таблицу 2), расположенной на свободном поле чертежа.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49"/>
        <w:gridCol w:w="5098"/>
      </w:tblGrid>
      <w:tr w:rsidR="00DB0DF1" w:rsidTr="00DB0DF1">
        <w:trPr>
          <w:trHeight w:val="15"/>
        </w:trPr>
        <w:tc>
          <w:tcPr>
            <w:tcW w:w="5544" w:type="dxa"/>
            <w:hideMark/>
          </w:tcPr>
          <w:p w:rsidR="00DB0DF1" w:rsidRDefault="00DB0DF1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DB0DF1" w:rsidRDefault="00DB0DF1">
            <w:pPr>
              <w:rPr>
                <w:sz w:val="2"/>
                <w:szCs w:val="24"/>
              </w:rPr>
            </w:pPr>
          </w:p>
        </w:tc>
      </w:tr>
      <w:tr w:rsidR="00DB0DF1" w:rsidTr="00DB0DF1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Предельное отклонение</w:t>
            </w:r>
          </w:p>
        </w:tc>
      </w:tr>
      <w:tr w:rsidR="00DB0DF1" w:rsidTr="00DB0DF1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</w:t>
            </w:r>
            <w:r w:rsidR="000354E7" w:rsidRPr="000354E7">
              <w:rPr>
                <w:color w:val="2D2D2D"/>
                <w:sz w:val="18"/>
                <w:szCs w:val="18"/>
              </w:rPr>
              <w:pict>
                <v:shape id="_x0000_i1048" type="#_x0000_t75" alt="ГОСТ 2.307-2011 Единая система конструкторской документации (ЕСКД). Нанесение размеров и предельных отклонений (с Поправками)" style="width:14.4pt;height:12.5pt"/>
              </w:pict>
            </w: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+0,018</w:t>
            </w:r>
          </w:p>
        </w:tc>
      </w:tr>
      <w:tr w:rsidR="00DB0DF1" w:rsidTr="00DB0DF1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  <w:r w:rsidR="000354E7" w:rsidRPr="000354E7">
              <w:rPr>
                <w:color w:val="2D2D2D"/>
                <w:sz w:val="18"/>
                <w:szCs w:val="18"/>
              </w:rPr>
              <w:pict>
                <v:shape id="_x0000_i1049" type="#_x0000_t75" alt="ГОСТ 2.307-2011 Единая система конструкторской документации (ЕСКД). Нанесение размеров и предельных отклонений (с Поправками)" style="width:8.75pt;height:11.25pt"/>
              </w:pict>
            </w: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-0,032</w:t>
            </w:r>
            <w:r>
              <w:rPr>
                <w:color w:val="2D2D2D"/>
                <w:sz w:val="18"/>
                <w:szCs w:val="18"/>
              </w:rPr>
              <w:br/>
              <w:t>-0,059</w:t>
            </w:r>
          </w:p>
        </w:tc>
      </w:tr>
    </w:tbl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указании номинальных размеров буквенными обозначениями поля допусков должны быть указаны после тире, например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45135" cy="158750"/>
            <wp:effectExtent l="19050" t="0" r="0" b="0"/>
            <wp:docPr id="168" name="Рисунок 168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11.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указании предельных отклонений условными обозначениями обязательно и указание их числовых значений в следующих случаях: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при назначении предельных отклонений (установленных стандартами на допуски и посадки) размеров, не включенных в ряды нормальных линейных размеров по 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6636</w:t>
      </w:r>
      <w:r>
        <w:rPr>
          <w:rFonts w:ascii="Arial" w:hAnsi="Arial" w:cs="Arial"/>
          <w:color w:val="2D2D2D"/>
          <w:spacing w:val="2"/>
          <w:sz w:val="18"/>
          <w:szCs w:val="18"/>
        </w:rPr>
        <w:t>, например 41,5 </w:t>
      </w:r>
      <w:r w:rsidR="000354E7" w:rsidRPr="000354E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0" type="#_x0000_t75" alt="ГОСТ 2.307-2011 Единая система конструкторской документации (ЕСКД). Нанесение размеров и предельных отклонений (с Поправками)" style="width:14.4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7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1010" cy="222885"/>
            <wp:effectExtent l="19050" t="0" r="0" b="0"/>
            <wp:docPr id="170" name="Рисунок 170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при назначении предельных отклонений, условные обозначения которых не предусмотрены 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25347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например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для пластмассовой детали с предельными отклонениями по 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25349</w:t>
      </w:r>
      <w:r>
        <w:rPr>
          <w:rFonts w:ascii="Arial" w:hAnsi="Arial" w:cs="Arial"/>
          <w:color w:val="2D2D2D"/>
          <w:spacing w:val="2"/>
          <w:sz w:val="18"/>
          <w:szCs w:val="18"/>
        </w:rPr>
        <w:t> (см. рисунок 80);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763270" cy="1391285"/>
            <wp:effectExtent l="19050" t="0" r="0" b="0"/>
            <wp:docPr id="171" name="Рисунок 171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80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при назначении предельных отклонений размеров уступов с несимметричным полем допуска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рисунки 81, 82);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35"/>
        <w:gridCol w:w="5174"/>
      </w:tblGrid>
      <w:tr w:rsidR="00DB0DF1" w:rsidTr="00DB0DF1">
        <w:trPr>
          <w:trHeight w:val="15"/>
          <w:jc w:val="center"/>
        </w:trPr>
        <w:tc>
          <w:tcPr>
            <w:tcW w:w="4435" w:type="dxa"/>
            <w:hideMark/>
          </w:tcPr>
          <w:p w:rsidR="00DB0DF1" w:rsidRDefault="00DB0DF1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DB0DF1" w:rsidRDefault="00DB0DF1">
            <w:pPr>
              <w:rPr>
                <w:sz w:val="2"/>
                <w:szCs w:val="24"/>
              </w:rPr>
            </w:pPr>
          </w:p>
        </w:tc>
      </w:tr>
      <w:tr w:rsidR="00DB0DF1" w:rsidTr="00DB0DF1">
        <w:trPr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503045" cy="874395"/>
                  <wp:effectExtent l="19050" t="0" r="1905" b="0"/>
                  <wp:docPr id="172" name="Рисунок 172" descr="ГОСТ 2.307-2011 Единая система конструкторской документации (ЕСКД). Нанесение размеров и предельных отклонений (с Поправкам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ГОСТ 2.307-2011 Единая система конструкторской документации (ЕСКД). Нанесение размеров и предельных отклонений (с Поправкам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69035" cy="1009650"/>
                  <wp:effectExtent l="19050" t="0" r="0" b="0"/>
                  <wp:docPr id="173" name="Рисунок 173" descr="ГОСТ 2.307-2011 Единая система конструкторской документации (ЕСКД). Нанесение размеров и предельных отклонений (с Поправкам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ГОСТ 2.307-2011 Единая система конструкторской документации (ЕСКД). Нанесение размеров и предельных отклонений (с Поправкам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DF1" w:rsidTr="00DB0DF1">
        <w:trPr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81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Рисунок 82</w:t>
            </w:r>
          </w:p>
        </w:tc>
      </w:tr>
    </w:tbl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6.5 Предельные отклонения угловых размеров указывают только числовыми значениями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83).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184910" cy="1208405"/>
            <wp:effectExtent l="19050" t="0" r="0" b="0"/>
            <wp:docPr id="174" name="Рисунок 174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83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записи предельных отклонений числовыми значениями верхние отклонения помещают над нижними. Предельные отклонения, равные нулю, не указывают, например: 60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81635" cy="294005"/>
            <wp:effectExtent l="19050" t="0" r="0" b="0"/>
            <wp:docPr id="175" name="Рисунок 175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; 60</w:t>
      </w:r>
      <w:r w:rsidR="000354E7" w:rsidRPr="000354E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2.307-2011 Единая система конструкторской документации (ЕСКД). Нанесение размеров и предельных отклонений (с Поправками)" style="width:29.45pt;height:23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 60</w:t>
      </w:r>
      <w:r w:rsidR="000354E7" w:rsidRPr="000354E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2.307-2011 Единая система конструкторской документации (ЕСКД). Нанесение размеров и предельных отклонений (с Поправками)" style="width:23.8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 60</w:t>
      </w:r>
      <w:r w:rsidR="000354E7" w:rsidRPr="000354E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2.307-2011 Единая система конструкторской документации (ЕСКД). Нанесение размеров и предельных отклонений (с Поправками)" style="width:23.8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симметричном расположении поля допуска абсолютное значение отклонений указывают один раз со знаком "±", при этом высота цифр, определяющих отклонения, должна быть равна высоте шрифта номинального размера, например 60±0,23.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 Предельные отклонения, указываемые числовыми значениями, выраженными десятичной дробью, записывают до последней значащей цифры включительно, выравнивая количество знаков в верхнем и нижнем отклонениях добавлением нулей, например 10</w:t>
      </w:r>
      <w:r w:rsidR="000354E7" w:rsidRPr="000354E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4" type="#_x0000_t75" alt="ГОСТ 2.307-2011 Единая система конструкторской документации (ЕСКД). Нанесение размеров и предельных отклонений (с Поправками)" style="width:25.05pt;height:23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 35</w:t>
      </w:r>
      <w:r w:rsidR="000354E7" w:rsidRPr="000354E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5" type="#_x0000_t75" alt="ГОСТ 2.307-2011 Единая система конструкторской документации (ЕСКД). Нанесение размеров и предельных отклонений (с Поправками)" style="width:2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 Предельные отклонения размеров деталей, изображенных на чертеже в сборе, указывают одним из следующих способов: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в виде дроби, в числителе которой указывают условное обозначение поля допуска отверстия, а в знаменателе - условное обозначение поля допуска вала, например 50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34010" cy="389890"/>
            <wp:effectExtent l="19050" t="0" r="8890" b="0"/>
            <wp:docPr id="181" name="Рисунок 181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или 50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12140" cy="182880"/>
            <wp:effectExtent l="19050" t="0" r="0" b="0"/>
            <wp:docPr id="182" name="Рисунок 182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(см. рисунок 84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r>
        <w:rPr>
          <w:rFonts w:ascii="Arial" w:hAnsi="Arial" w:cs="Arial"/>
          <w:color w:val="2D2D2D"/>
          <w:spacing w:val="2"/>
          <w:sz w:val="18"/>
          <w:szCs w:val="18"/>
        </w:rPr>
        <w:t>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в виде дроби, в числителе которой указывают числовые значения предельных отклонений отверстия, а в знаменателе - числовые значения предельных отклонений вала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84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</w:t>
      </w:r>
      <w:r>
        <w:rPr>
          <w:rFonts w:ascii="Arial" w:hAnsi="Arial" w:cs="Arial"/>
          <w:color w:val="2D2D2D"/>
          <w:spacing w:val="2"/>
          <w:sz w:val="18"/>
          <w:szCs w:val="18"/>
        </w:rPr>
        <w:t>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в виде дроби, в числителе которой указывают условное обозначение поля допуска отверстия с указанием справа в скобках его числового значения, а в знаменателе - условное обозначение поля допуска вала с указанием справа в скобках его числового значения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84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</w:t>
      </w:r>
      <w:r>
        <w:rPr>
          <w:rFonts w:ascii="Arial" w:hAnsi="Arial" w:cs="Arial"/>
          <w:color w:val="2D2D2D"/>
          <w:spacing w:val="2"/>
          <w:sz w:val="18"/>
          <w:szCs w:val="18"/>
        </w:rPr>
        <w:t>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657600" cy="1478915"/>
            <wp:effectExtent l="19050" t="0" r="0" b="0"/>
            <wp:docPr id="183" name="Рисунок 183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84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г) в виде записи, в которой указывают предельные отклонения только одной из сопрягаемых деталей. В этом случае необходимо пояснить, к какой детали относятся эти отклонения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85).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14170" cy="691515"/>
            <wp:effectExtent l="19050" t="0" r="5080" b="0"/>
            <wp:docPr id="184" name="Рисунок 184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Размер для справок.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85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огда для участков поверхности с одним номинальным размером назначают разные предельные отклонения, границу между ними наносят сплошной тонкой линией, а номинальный размер указывают с соответствующими предельными отклонениями для каждого участка отдельно (см. рисунок 86).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94790" cy="771525"/>
            <wp:effectExtent l="19050" t="0" r="0" b="0"/>
            <wp:docPr id="185" name="Рисунок 185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86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Через заштрихованную часть изображения линию границы между участками проводить не следует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рисунок 87).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77670" cy="850900"/>
            <wp:effectExtent l="19050" t="0" r="0" b="0"/>
            <wp:docPr id="186" name="Рисунок 186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87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Поправка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ИУС N 12-2012).</w:t>
      </w:r>
      <w:proofErr w:type="gramEnd"/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необходимо ограничить колебания размера одинаковых элементов одной детали в пределах части поля допуска (см. рисунок 88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r>
        <w:rPr>
          <w:rFonts w:ascii="Arial" w:hAnsi="Arial" w:cs="Arial"/>
          <w:color w:val="2D2D2D"/>
          <w:spacing w:val="2"/>
          <w:sz w:val="18"/>
          <w:szCs w:val="18"/>
        </w:rPr>
        <w:t>) или необходимо ограничить значение накопленной погрешности расстояния между повторяющимися элементами (см. рисунок 88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</w:t>
      </w:r>
      <w:r>
        <w:rPr>
          <w:rFonts w:ascii="Arial" w:hAnsi="Arial" w:cs="Arial"/>
          <w:color w:val="2D2D2D"/>
          <w:spacing w:val="2"/>
          <w:sz w:val="18"/>
          <w:szCs w:val="18"/>
        </w:rPr>
        <w:t>), то эти данные указывают в технических требованиях.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881"/>
        <w:gridCol w:w="5174"/>
      </w:tblGrid>
      <w:tr w:rsidR="00DB0DF1" w:rsidTr="00DB0DF1">
        <w:trPr>
          <w:trHeight w:val="15"/>
          <w:jc w:val="center"/>
        </w:trPr>
        <w:tc>
          <w:tcPr>
            <w:tcW w:w="3881" w:type="dxa"/>
            <w:hideMark/>
          </w:tcPr>
          <w:p w:rsidR="00DB0DF1" w:rsidRDefault="00DB0DF1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DB0DF1" w:rsidRDefault="00DB0DF1">
            <w:pPr>
              <w:rPr>
                <w:sz w:val="2"/>
                <w:szCs w:val="24"/>
              </w:rPr>
            </w:pPr>
          </w:p>
        </w:tc>
      </w:tr>
      <w:tr w:rsidR="00DB0DF1" w:rsidTr="00DB0DF1">
        <w:trPr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44905" cy="890270"/>
                  <wp:effectExtent l="19050" t="0" r="0" b="0"/>
                  <wp:docPr id="187" name="Рисунок 187" descr="ГОСТ 2.307-2011 Единая система конструкторской документации (ЕСКД). Нанесение размеров и предельных отклонений (с Поправкам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ГОСТ 2.307-2011 Единая система конструкторской документации (ЕСКД). Нанесение размеров и предельных отклонений (с Поправкам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F1" w:rsidRDefault="00DB0DF1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33550" cy="1033780"/>
                  <wp:effectExtent l="19050" t="0" r="0" b="0"/>
                  <wp:docPr id="188" name="Рисунок 188" descr="ГОСТ 2.307-2011 Единая система конструкторской документации (ЕСКД). Нанесение размеров и предельных отклонений (с Поправкам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ГОСТ 2.307-2011 Единая система конструкторской документации (ЕСКД). Нанесение размеров и предельных отклонений (с Поправкам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DF1" w:rsidTr="00DB0DF1">
        <w:trPr>
          <w:jc w:val="center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* Разность размеров 0,1 мм.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0DF1" w:rsidRDefault="00DB0DF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Предельные отклонения расстояния между любыми </w:t>
            </w:r>
            <w:r>
              <w:rPr>
                <w:color w:val="2D2D2D"/>
                <w:sz w:val="18"/>
                <w:szCs w:val="18"/>
              </w:rPr>
              <w:lastRenderedPageBreak/>
              <w:t>несмежными зубьями ±0,1 мм.</w:t>
            </w:r>
          </w:p>
        </w:tc>
      </w:tr>
    </w:tbl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Рисунок 88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сли необходимо указать только один предельный размер (второй ограничен в сторону увеличения или уменьшения каким-либо условием), то после размерного числа указывают соответственно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max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min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(см. рисунок 89).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828800" cy="1431290"/>
            <wp:effectExtent l="19050" t="0" r="0" b="0"/>
            <wp:docPr id="189" name="Рисунок 189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89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Указывать предельные размеры допускается также на сборочных чертежах для зазоров, натягов, мертвых ходов и т.д., например "Осевое смещение кулачка выдержать в пределах 0,6-1,4 мм".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6.12 Предельные отклонения расположения осей отверстий можно указывать двумя способами: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позиционными допусками осей отверстий в соответствии с требованиями </w:t>
      </w:r>
      <w:r w:rsidRPr="00DB0DF1">
        <w:rPr>
          <w:rFonts w:ascii="Arial" w:hAnsi="Arial" w:cs="Arial"/>
          <w:color w:val="2D2D2D"/>
          <w:spacing w:val="2"/>
          <w:sz w:val="18"/>
          <w:szCs w:val="18"/>
        </w:rPr>
        <w:t>ГОСТ 2.308</w:t>
      </w:r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предельными отклонениями размеров, определяющих положение осей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рисунки 90-92).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860550" cy="946150"/>
            <wp:effectExtent l="19050" t="0" r="6350" b="0"/>
            <wp:docPr id="190" name="Рисунок 190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90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677670" cy="1169035"/>
            <wp:effectExtent l="19050" t="0" r="0" b="0"/>
            <wp:docPr id="191" name="Рисунок 191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Предельные отклонения размеров между осями двух любых отверстий - ±0,35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Смещение осей отверстий от плоскости </w:t>
      </w:r>
      <w:r w:rsidR="000354E7" w:rsidRPr="000354E7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6" type="#_x0000_t75" alt="ГОСТ 2.307-2011 Единая система конструкторской документации (ЕСКД). Нанесение размеров и предельных отклонений (с Поправками)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не более 0,18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Рисунок 91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75410" cy="1478915"/>
            <wp:effectExtent l="19050" t="0" r="0" b="0"/>
            <wp:docPr id="193" name="Рисунок 193" descr="ГОСТ 2.307-2011 Единая система конструкторской документации (ЕСКД). Нанесение размеров и предельных отклонений (с Поправк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ГОСТ 2.307-2011 Единая система конструкторской документации (ЕСКД). Нанесение размеров и предельных отклонений (с Поправками)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Примечание - Предельные отклонения размеров по диагонали между осями двух любых отверстий - ±0,5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92</w:t>
      </w:r>
    </w:p>
    <w:p w:rsidR="00DB0DF1" w:rsidRDefault="00DB0DF1" w:rsidP="00DB0DF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допуски расположения осей зависимые, то после предельных отклонений размеров, определяющих положение осей, следует указывать знак зависимого допуска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 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DB0DF1" w:rsidRDefault="001B5013" w:rsidP="00DB0DF1"/>
    <w:sectPr w:rsidR="001B5013" w:rsidRPr="00DB0DF1" w:rsidSect="00BD5B9F">
      <w:headerReference w:type="even" r:id="rId109"/>
      <w:headerReference w:type="default" r:id="rId110"/>
      <w:footerReference w:type="even" r:id="rId111"/>
      <w:footerReference w:type="default" r:id="rId112"/>
      <w:headerReference w:type="first" r:id="rId113"/>
      <w:footerReference w:type="first" r:id="rId114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A0" w:rsidRDefault="00A23EA0" w:rsidP="004C3783">
      <w:pPr>
        <w:spacing w:after="0" w:line="240" w:lineRule="auto"/>
      </w:pPr>
      <w:r>
        <w:separator/>
      </w:r>
    </w:p>
  </w:endnote>
  <w:endnote w:type="continuationSeparator" w:id="0">
    <w:p w:rsidR="00A23EA0" w:rsidRDefault="00A23EA0" w:rsidP="004C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83" w:rsidRDefault="004C378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83" w:rsidRDefault="004C3783" w:rsidP="004C3783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C3783" w:rsidRDefault="004C378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83" w:rsidRDefault="004C378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A0" w:rsidRDefault="00A23EA0" w:rsidP="004C3783">
      <w:pPr>
        <w:spacing w:after="0" w:line="240" w:lineRule="auto"/>
      </w:pPr>
      <w:r>
        <w:separator/>
      </w:r>
    </w:p>
  </w:footnote>
  <w:footnote w:type="continuationSeparator" w:id="0">
    <w:p w:rsidR="00A23EA0" w:rsidRDefault="00A23EA0" w:rsidP="004C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83" w:rsidRDefault="004C378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83" w:rsidRDefault="004C378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83" w:rsidRDefault="004C3783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4E7"/>
    <w:rsid w:val="00035A37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4C3783"/>
    <w:rsid w:val="00593B2B"/>
    <w:rsid w:val="0060503B"/>
    <w:rsid w:val="006377D1"/>
    <w:rsid w:val="00642DD1"/>
    <w:rsid w:val="006B72AD"/>
    <w:rsid w:val="006E34A7"/>
    <w:rsid w:val="00793F5F"/>
    <w:rsid w:val="00865359"/>
    <w:rsid w:val="009649C2"/>
    <w:rsid w:val="009703F2"/>
    <w:rsid w:val="00A23EA0"/>
    <w:rsid w:val="00A57EB4"/>
    <w:rsid w:val="00A90322"/>
    <w:rsid w:val="00B249F9"/>
    <w:rsid w:val="00B45CAD"/>
    <w:rsid w:val="00BD5B9F"/>
    <w:rsid w:val="00BF5225"/>
    <w:rsid w:val="00C23C38"/>
    <w:rsid w:val="00C52D34"/>
    <w:rsid w:val="00CA0697"/>
    <w:rsid w:val="00CD13DB"/>
    <w:rsid w:val="00D2309E"/>
    <w:rsid w:val="00D8013B"/>
    <w:rsid w:val="00DB0DF1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C3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C3783"/>
  </w:style>
  <w:style w:type="paragraph" w:styleId="ae">
    <w:name w:val="footer"/>
    <w:basedOn w:val="a"/>
    <w:link w:val="af"/>
    <w:uiPriority w:val="99"/>
    <w:semiHidden/>
    <w:unhideWhenUsed/>
    <w:rsid w:val="004C3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C3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377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63" Type="http://schemas.openxmlformats.org/officeDocument/2006/relationships/image" Target="media/image58.jpeg"/><Relationship Id="rId68" Type="http://schemas.openxmlformats.org/officeDocument/2006/relationships/image" Target="media/image63.jpeg"/><Relationship Id="rId84" Type="http://schemas.openxmlformats.org/officeDocument/2006/relationships/image" Target="media/image79.jpeg"/><Relationship Id="rId89" Type="http://schemas.openxmlformats.org/officeDocument/2006/relationships/image" Target="media/image84.jpeg"/><Relationship Id="rId112" Type="http://schemas.openxmlformats.org/officeDocument/2006/relationships/footer" Target="footer2.xml"/><Relationship Id="rId16" Type="http://schemas.openxmlformats.org/officeDocument/2006/relationships/image" Target="media/image11.jpeg"/><Relationship Id="rId107" Type="http://schemas.openxmlformats.org/officeDocument/2006/relationships/image" Target="media/image10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87" Type="http://schemas.openxmlformats.org/officeDocument/2006/relationships/image" Target="media/image82.jpeg"/><Relationship Id="rId102" Type="http://schemas.openxmlformats.org/officeDocument/2006/relationships/image" Target="media/image97.jpeg"/><Relationship Id="rId110" Type="http://schemas.openxmlformats.org/officeDocument/2006/relationships/header" Target="header2.xml"/><Relationship Id="rId115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77" Type="http://schemas.openxmlformats.org/officeDocument/2006/relationships/image" Target="media/image72.jpeg"/><Relationship Id="rId100" Type="http://schemas.openxmlformats.org/officeDocument/2006/relationships/image" Target="media/image95.jpeg"/><Relationship Id="rId105" Type="http://schemas.openxmlformats.org/officeDocument/2006/relationships/image" Target="media/image100.jpeg"/><Relationship Id="rId113" Type="http://schemas.openxmlformats.org/officeDocument/2006/relationships/header" Target="header3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103" Type="http://schemas.openxmlformats.org/officeDocument/2006/relationships/image" Target="media/image98.jpeg"/><Relationship Id="rId108" Type="http://schemas.openxmlformats.org/officeDocument/2006/relationships/image" Target="media/image103.jpeg"/><Relationship Id="rId116" Type="http://schemas.openxmlformats.org/officeDocument/2006/relationships/theme" Target="theme/theme1.xml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1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106" Type="http://schemas.openxmlformats.org/officeDocument/2006/relationships/image" Target="media/image101.jpeg"/><Relationship Id="rId114" Type="http://schemas.openxmlformats.org/officeDocument/2006/relationships/footer" Target="footer3.xml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94" Type="http://schemas.openxmlformats.org/officeDocument/2006/relationships/image" Target="media/image89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109" Type="http://schemas.openxmlformats.org/officeDocument/2006/relationships/header" Target="header1.xml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04" Type="http://schemas.openxmlformats.org/officeDocument/2006/relationships/image" Target="media/image99.jpeg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2" Type="http://schemas.openxmlformats.org/officeDocument/2006/relationships/settings" Target="settings.xml"/><Relationship Id="rId29" Type="http://schemas.openxmlformats.org/officeDocument/2006/relationships/image" Target="media/image2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5966</Words>
  <Characters>34009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2017-07-25T10:58:00Z</dcterms:created>
  <dcterms:modified xsi:type="dcterms:W3CDTF">2017-08-15T13:39:00Z</dcterms:modified>
</cp:coreProperties>
</file>