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85" w:rsidRDefault="00EE6A85" w:rsidP="00EE6A8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2.308-2011 Единая система конструкторской документации (ЕСКД). Указания допусков формы и расположения поверхностей</w:t>
      </w:r>
    </w:p>
    <w:p w:rsidR="00EE6A85" w:rsidRDefault="00EE6A85" w:rsidP="00EE6A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2.308-2011</w:t>
      </w:r>
      <w:r>
        <w:rPr>
          <w:rFonts w:ascii="Arial" w:hAnsi="Arial" w:cs="Arial"/>
          <w:color w:val="2D2D2D"/>
          <w:spacing w:val="2"/>
          <w:sz w:val="18"/>
          <w:szCs w:val="18"/>
        </w:rPr>
        <w:br/>
      </w:r>
      <w:r>
        <w:rPr>
          <w:rFonts w:ascii="Arial" w:hAnsi="Arial" w:cs="Arial"/>
          <w:color w:val="2D2D2D"/>
          <w:spacing w:val="2"/>
          <w:sz w:val="18"/>
          <w:szCs w:val="18"/>
        </w:rPr>
        <w:br/>
        <w:t>Группа Т52</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EE6A85" w:rsidRDefault="00EE6A85" w:rsidP="00EE6A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УКАЗАНИЯ ДОПУСКОВ ФОРМЫ И РАСПОЛОЖЕНИЯ ПОВЕРХНОСТЕЙ</w:t>
      </w:r>
    </w:p>
    <w:p w:rsidR="00EE6A85" w:rsidRPr="00EE6A85" w:rsidRDefault="00EE6A85" w:rsidP="00EE6A8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EE6A85">
        <w:rPr>
          <w:rFonts w:ascii="Arial" w:hAnsi="Arial" w:cs="Arial"/>
          <w:color w:val="3C3C3C"/>
          <w:spacing w:val="2"/>
          <w:sz w:val="26"/>
          <w:szCs w:val="26"/>
          <w:lang w:val="en-US"/>
        </w:rPr>
        <w:t>Unified system of design documentation. Representation of limits of forms and surface lay-out on drawings</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EE6A85">
        <w:rPr>
          <w:rFonts w:ascii="Arial" w:hAnsi="Arial" w:cs="Arial"/>
          <w:color w:val="2D2D2D"/>
          <w:spacing w:val="2"/>
          <w:sz w:val="18"/>
          <w:szCs w:val="18"/>
        </w:rPr>
        <w:br/>
      </w:r>
      <w:r w:rsidRPr="00EE6A85">
        <w:rPr>
          <w:rFonts w:ascii="Arial" w:hAnsi="Arial" w:cs="Arial"/>
          <w:color w:val="2D2D2D"/>
          <w:spacing w:val="2"/>
          <w:sz w:val="18"/>
          <w:szCs w:val="18"/>
        </w:rPr>
        <w:br/>
      </w:r>
      <w:r>
        <w:rPr>
          <w:rFonts w:ascii="Arial" w:hAnsi="Arial" w:cs="Arial"/>
          <w:color w:val="2D2D2D"/>
          <w:spacing w:val="2"/>
          <w:sz w:val="18"/>
          <w:szCs w:val="18"/>
        </w:rPr>
        <w:t>МКС 01.080</w:t>
      </w:r>
      <w:r>
        <w:rPr>
          <w:rFonts w:ascii="Arial" w:hAnsi="Arial" w:cs="Arial"/>
          <w:color w:val="2D2D2D"/>
          <w:spacing w:val="2"/>
          <w:sz w:val="18"/>
          <w:szCs w:val="18"/>
        </w:rPr>
        <w:br/>
        <w:t>ОКСТУ 0002</w:t>
      </w:r>
    </w:p>
    <w:p w:rsidR="00EE6A85" w:rsidRDefault="00EE6A85" w:rsidP="00EE6A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2012-01-01</w:t>
      </w:r>
    </w:p>
    <w:p w:rsidR="00EE6A85" w:rsidRDefault="00EE6A85" w:rsidP="00EE6A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EE6A85">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EE6A85">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12 мая 2011 г. N 39)</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2826"/>
        <w:gridCol w:w="2617"/>
        <w:gridCol w:w="4904"/>
      </w:tblGrid>
      <w:tr w:rsidR="00EE6A85" w:rsidTr="00EE6A85">
        <w:trPr>
          <w:trHeight w:val="15"/>
        </w:trPr>
        <w:tc>
          <w:tcPr>
            <w:tcW w:w="2957" w:type="dxa"/>
            <w:hideMark/>
          </w:tcPr>
          <w:p w:rsidR="00EE6A85" w:rsidRDefault="00EE6A85">
            <w:pPr>
              <w:rPr>
                <w:sz w:val="2"/>
                <w:szCs w:val="24"/>
              </w:rPr>
            </w:pPr>
          </w:p>
        </w:tc>
        <w:tc>
          <w:tcPr>
            <w:tcW w:w="2772" w:type="dxa"/>
            <w:hideMark/>
          </w:tcPr>
          <w:p w:rsidR="00EE6A85" w:rsidRDefault="00EE6A85">
            <w:pPr>
              <w:rPr>
                <w:sz w:val="2"/>
                <w:szCs w:val="24"/>
              </w:rPr>
            </w:pPr>
          </w:p>
        </w:tc>
        <w:tc>
          <w:tcPr>
            <w:tcW w:w="5174" w:type="dxa"/>
            <w:hideMark/>
          </w:tcPr>
          <w:p w:rsidR="00EE6A85" w:rsidRDefault="00EE6A85">
            <w:pPr>
              <w:rPr>
                <w:sz w:val="2"/>
                <w:szCs w:val="24"/>
              </w:rPr>
            </w:pPr>
          </w:p>
        </w:tc>
      </w:tr>
      <w:tr w:rsidR="00EE6A85" w:rsidTr="00EE6A8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EE6A85">
              <w:rPr>
                <w:color w:val="2D2D2D"/>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w:t>
            </w:r>
            <w:r>
              <w:rPr>
                <w:color w:val="2D2D2D"/>
                <w:sz w:val="18"/>
                <w:szCs w:val="18"/>
              </w:rPr>
              <w:br/>
              <w:t>по </w:t>
            </w:r>
            <w:r w:rsidRPr="00EE6A85">
              <w:rPr>
                <w:color w:val="2D2D2D"/>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EE6A85" w:rsidTr="00EE6A85">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Кыргызстан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EE6A85" w:rsidTr="00EE6A8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r w:rsidR="00EE6A85" w:rsidTr="00EE6A85">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Госпотребстандарт Украины</w:t>
            </w:r>
          </w:p>
        </w:tc>
      </w:tr>
    </w:tbl>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EE6A85">
        <w:rPr>
          <w:rFonts w:ascii="Arial" w:hAnsi="Arial" w:cs="Arial"/>
          <w:color w:val="2D2D2D"/>
          <w:spacing w:val="2"/>
          <w:sz w:val="18"/>
          <w:szCs w:val="18"/>
        </w:rPr>
        <w:t>Приказом Федерального агентства по техническому регулированию и метрологии от 3 августа 2011 г. N 211-ст</w:t>
      </w:r>
      <w:r>
        <w:rPr>
          <w:rFonts w:ascii="Arial" w:hAnsi="Arial" w:cs="Arial"/>
          <w:color w:val="2D2D2D"/>
          <w:spacing w:val="2"/>
          <w:sz w:val="18"/>
          <w:szCs w:val="18"/>
        </w:rPr>
        <w:t> межгосударственный стандарт ГОСТ 2.308-2011 введен в действие в качестве национального стандарта Российской Федерации с 1 января 2012 г.</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EE6A85">
        <w:rPr>
          <w:rFonts w:ascii="Arial" w:hAnsi="Arial" w:cs="Arial"/>
          <w:color w:val="2D2D2D"/>
          <w:spacing w:val="2"/>
          <w:sz w:val="18"/>
          <w:szCs w:val="18"/>
        </w:rPr>
        <w:t>ГОСТ 2.308-79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 введении в действие (прекращении действия) настоящего стандарта публикуется в указателе "Национальных стандарты".</w:t>
      </w:r>
      <w:r>
        <w:rPr>
          <w:rFonts w:ascii="Arial" w:hAnsi="Arial" w:cs="Arial"/>
          <w:i/>
          <w:iCs/>
          <w:color w:val="2D2D2D"/>
          <w:spacing w:val="2"/>
          <w:sz w:val="18"/>
          <w:szCs w:val="18"/>
        </w:rPr>
        <w:br/>
      </w:r>
      <w:r>
        <w:rPr>
          <w:rFonts w:ascii="Arial" w:hAnsi="Arial" w:cs="Arial"/>
          <w:i/>
          <w:iCs/>
          <w:color w:val="2D2D2D"/>
          <w:spacing w:val="2"/>
          <w:sz w:val="18"/>
          <w:szCs w:val="18"/>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правила указания допусков формы и расположения поверхностей в графических документах на изделия всех отраслей промышленности.</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EE6A85">
        <w:rPr>
          <w:rFonts w:ascii="Arial" w:hAnsi="Arial" w:cs="Arial"/>
          <w:color w:val="2D2D2D"/>
          <w:spacing w:val="2"/>
          <w:sz w:val="18"/>
          <w:szCs w:val="18"/>
        </w:rPr>
        <w:t>ГОСТ 2.052-2006</w:t>
      </w:r>
      <w:r>
        <w:rPr>
          <w:rFonts w:ascii="Arial" w:hAnsi="Arial" w:cs="Arial"/>
          <w:color w:val="2D2D2D"/>
          <w:spacing w:val="2"/>
          <w:sz w:val="18"/>
          <w:szCs w:val="18"/>
        </w:rPr>
        <w:t> Единая система конструкторской документации. Электронная модель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EE6A85">
        <w:rPr>
          <w:rFonts w:ascii="Arial" w:hAnsi="Arial" w:cs="Arial"/>
          <w:color w:val="2D2D2D"/>
          <w:spacing w:val="2"/>
          <w:sz w:val="18"/>
          <w:szCs w:val="18"/>
        </w:rPr>
        <w:t>ГОСТ 24642-81</w:t>
      </w:r>
      <w:r>
        <w:rPr>
          <w:rFonts w:ascii="Arial" w:hAnsi="Arial" w:cs="Arial"/>
          <w:color w:val="2D2D2D"/>
          <w:spacing w:val="2"/>
          <w:sz w:val="18"/>
          <w:szCs w:val="18"/>
        </w:rPr>
        <w:t> Основные нормы взаимозаменяемости. Допуски формы и расположения поверхностей. Основные термины и определения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EE6A85">
        <w:rPr>
          <w:rFonts w:ascii="Arial" w:hAnsi="Arial" w:cs="Arial"/>
          <w:color w:val="2D2D2D"/>
          <w:spacing w:val="2"/>
          <w:sz w:val="18"/>
          <w:szCs w:val="18"/>
        </w:rPr>
        <w:t>ГОСТ Р 53442-2009</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EE6A85">
        <w:rPr>
          <w:rFonts w:ascii="Arial" w:hAnsi="Arial" w:cs="Arial"/>
          <w:color w:val="2D2D2D"/>
          <w:spacing w:val="2"/>
          <w:sz w:val="18"/>
          <w:szCs w:val="18"/>
        </w:rPr>
        <w:t>ГОСТ 24643-81</w:t>
      </w:r>
      <w:r>
        <w:rPr>
          <w:rFonts w:ascii="Arial" w:hAnsi="Arial" w:cs="Arial"/>
          <w:color w:val="2D2D2D"/>
          <w:spacing w:val="2"/>
          <w:sz w:val="18"/>
          <w:szCs w:val="18"/>
        </w:rPr>
        <w:t> Основные нормы взаимозаменяемости. Допуски формы и расположения поверхностей. Числовые значения</w:t>
      </w:r>
      <w:r>
        <w:rPr>
          <w:rFonts w:ascii="Arial" w:hAnsi="Arial" w:cs="Arial"/>
          <w:color w:val="2D2D2D"/>
          <w:spacing w:val="2"/>
          <w:sz w:val="18"/>
          <w:szCs w:val="18"/>
        </w:rPr>
        <w:br/>
      </w:r>
      <w:r>
        <w:rPr>
          <w:rFonts w:ascii="Arial" w:hAnsi="Arial" w:cs="Arial"/>
          <w:color w:val="2D2D2D"/>
          <w:spacing w:val="2"/>
          <w:sz w:val="18"/>
          <w:szCs w:val="18"/>
        </w:rPr>
        <w:br/>
      </w:r>
      <w:r w:rsidRPr="00EE6A85">
        <w:rPr>
          <w:rFonts w:ascii="Arial" w:hAnsi="Arial" w:cs="Arial"/>
          <w:color w:val="2D2D2D"/>
          <w:spacing w:val="2"/>
          <w:sz w:val="18"/>
          <w:szCs w:val="18"/>
        </w:rPr>
        <w:t>ГОСТ 30893.2-2002</w:t>
      </w:r>
      <w:r>
        <w:rPr>
          <w:rFonts w:ascii="Arial" w:hAnsi="Arial" w:cs="Arial"/>
          <w:color w:val="2D2D2D"/>
          <w:spacing w:val="2"/>
          <w:sz w:val="18"/>
          <w:szCs w:val="18"/>
        </w:rPr>
        <w:t> (ИСО 2768-2-89) Основные нормы взаимозаменяемости. Общие допуски. Допуски формы и расположения поверхностей, не указанные индивидуально</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w:t>
      </w:r>
      <w:r>
        <w:rPr>
          <w:rFonts w:ascii="Arial" w:hAnsi="Arial" w:cs="Arial"/>
          <w:color w:val="2D2D2D"/>
          <w:spacing w:val="2"/>
          <w:sz w:val="18"/>
          <w:szCs w:val="18"/>
        </w:rPr>
        <w:lastRenderedPageBreak/>
        <w:t>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EE6A85">
        <w:rPr>
          <w:rFonts w:ascii="Arial" w:hAnsi="Arial" w:cs="Arial"/>
          <w:color w:val="2D2D2D"/>
          <w:spacing w:val="2"/>
          <w:sz w:val="18"/>
          <w:szCs w:val="18"/>
        </w:rPr>
        <w:t>ГОСТ 24642</w:t>
      </w:r>
      <w:r>
        <w:rPr>
          <w:rFonts w:ascii="Arial" w:hAnsi="Arial" w:cs="Arial"/>
          <w:color w:val="2D2D2D"/>
          <w:spacing w:val="2"/>
          <w:sz w:val="18"/>
          <w:szCs w:val="18"/>
        </w:rPr>
        <w:t>, а также следующий термин с соответствующим определением:</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EE6A85" w:rsidTr="00EE6A85">
        <w:trPr>
          <w:trHeight w:val="15"/>
        </w:trPr>
        <w:tc>
          <w:tcPr>
            <w:tcW w:w="11088" w:type="dxa"/>
            <w:hideMark/>
          </w:tcPr>
          <w:p w:rsidR="00EE6A85" w:rsidRDefault="00EE6A85">
            <w:pPr>
              <w:rPr>
                <w:sz w:val="2"/>
                <w:szCs w:val="24"/>
              </w:rPr>
            </w:pPr>
          </w:p>
        </w:tc>
      </w:tr>
      <w:tr w:rsidR="00EE6A85" w:rsidTr="00EE6A85">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b/>
                <w:bCs/>
                <w:color w:val="2D2D2D"/>
                <w:sz w:val="18"/>
                <w:szCs w:val="18"/>
              </w:rPr>
              <w:t>плоскость обозначений и указаний:</w:t>
            </w:r>
            <w:r>
              <w:rPr>
                <w:color w:val="2D2D2D"/>
                <w:sz w:val="18"/>
                <w:szCs w:val="18"/>
              </w:rPr>
              <w:t> Плоскость в модельном пространстве, на которую выводится визуально воспринимаемая информация, содержащая значения атрибутов модели, технические требования, обозначения и указания.</w:t>
            </w:r>
            <w:r>
              <w:rPr>
                <w:color w:val="2D2D2D"/>
                <w:sz w:val="18"/>
                <w:szCs w:val="18"/>
              </w:rPr>
              <w:br/>
            </w:r>
            <w:r>
              <w:rPr>
                <w:color w:val="2D2D2D"/>
                <w:sz w:val="18"/>
                <w:szCs w:val="18"/>
              </w:rPr>
              <w:br/>
              <w:t>[</w:t>
            </w:r>
            <w:r w:rsidRPr="00EE6A85">
              <w:rPr>
                <w:color w:val="2D2D2D"/>
                <w:sz w:val="18"/>
                <w:szCs w:val="18"/>
              </w:rPr>
              <w:t>ГОСТ 2.052-2006</w:t>
            </w:r>
            <w:r>
              <w:rPr>
                <w:color w:val="2D2D2D"/>
                <w:sz w:val="18"/>
                <w:szCs w:val="18"/>
              </w:rPr>
              <w:t>, статья 3.1.8]</w:t>
            </w:r>
          </w:p>
        </w:tc>
      </w:tr>
    </w:tbl>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положения</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Допуски формы и расположения поверхностей в графических документах указывают с использованием условных обозначений (графических символов) или текстом в технических требованиях в случае отсутствия таких символов.</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Графические символы (знаки) для указания допуска формы и расположения поверхностей приведены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2944"/>
        <w:gridCol w:w="5479"/>
        <w:gridCol w:w="1924"/>
      </w:tblGrid>
      <w:tr w:rsidR="00EE6A85" w:rsidTr="00EE6A85">
        <w:trPr>
          <w:trHeight w:val="15"/>
        </w:trPr>
        <w:tc>
          <w:tcPr>
            <w:tcW w:w="3142" w:type="dxa"/>
            <w:hideMark/>
          </w:tcPr>
          <w:p w:rsidR="00EE6A85" w:rsidRDefault="00EE6A85">
            <w:pPr>
              <w:rPr>
                <w:sz w:val="2"/>
                <w:szCs w:val="24"/>
              </w:rPr>
            </w:pPr>
          </w:p>
        </w:tc>
        <w:tc>
          <w:tcPr>
            <w:tcW w:w="5914" w:type="dxa"/>
            <w:hideMark/>
          </w:tcPr>
          <w:p w:rsidR="00EE6A85" w:rsidRDefault="00EE6A85">
            <w:pPr>
              <w:rPr>
                <w:sz w:val="2"/>
                <w:szCs w:val="24"/>
              </w:rPr>
            </w:pPr>
          </w:p>
        </w:tc>
        <w:tc>
          <w:tcPr>
            <w:tcW w:w="2033" w:type="dxa"/>
            <w:hideMark/>
          </w:tcPr>
          <w:p w:rsidR="00EE6A85" w:rsidRDefault="00EE6A85">
            <w:pPr>
              <w:rPr>
                <w:sz w:val="2"/>
                <w:szCs w:val="24"/>
              </w:rPr>
            </w:pPr>
          </w:p>
        </w:tc>
      </w:tr>
      <w:tr w:rsidR="00EE6A85" w:rsidTr="00EE6A8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допусков</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допуска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Знак</w:t>
            </w:r>
          </w:p>
        </w:tc>
      </w:tr>
      <w:tr w:rsidR="00EE6A85" w:rsidTr="00EE6A85">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формы</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прямолинейности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930D85">
            <w:pPr>
              <w:pStyle w:val="a6"/>
              <w:spacing w:before="0" w:beforeAutospacing="0" w:after="0" w:afterAutospacing="0" w:line="263" w:lineRule="atLeast"/>
              <w:jc w:val="center"/>
              <w:textAlignment w:val="baseline"/>
              <w:rPr>
                <w:color w:val="2D2D2D"/>
                <w:sz w:val="18"/>
                <w:szCs w:val="18"/>
              </w:rPr>
            </w:pPr>
            <w:r w:rsidRPr="00930D85">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08-2011 Единая система конструкторской документации (ЕСКД). Указания допусков формы и расположения поверхностей" style="width:29.45pt;height:10pt"/>
              </w:pict>
            </w: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плоскостности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461010" cy="198755"/>
                  <wp:effectExtent l="19050" t="0" r="0" b="0"/>
                  <wp:docPr id="2" name="Рисунок 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 cstate="print"/>
                          <a:srcRect/>
                          <a:stretch>
                            <a:fillRect/>
                          </a:stretch>
                        </pic:blipFill>
                        <pic:spPr bwMode="auto">
                          <a:xfrm>
                            <a:off x="0" y="0"/>
                            <a:ext cx="461010" cy="198755"/>
                          </a:xfrm>
                          <a:prstGeom prst="rect">
                            <a:avLst/>
                          </a:prstGeom>
                          <a:noFill/>
                          <a:ln w="9525">
                            <a:noFill/>
                            <a:miter lim="800000"/>
                            <a:headEnd/>
                            <a:tailEnd/>
                          </a:ln>
                        </pic:spPr>
                      </pic:pic>
                    </a:graphicData>
                  </a:graphic>
                </wp:inline>
              </w:drawing>
            </w: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круглости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цилиндричности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профиля продольного сечения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381635" cy="198755"/>
                  <wp:effectExtent l="19050" t="0" r="0" b="0"/>
                  <wp:docPr id="3" name="Рисунок 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 cstate="print"/>
                          <a:srcRect/>
                          <a:stretch>
                            <a:fillRect/>
                          </a:stretch>
                        </pic:blipFill>
                        <pic:spPr bwMode="auto">
                          <a:xfrm>
                            <a:off x="0" y="0"/>
                            <a:ext cx="381635" cy="198755"/>
                          </a:xfrm>
                          <a:prstGeom prst="rect">
                            <a:avLst/>
                          </a:prstGeom>
                          <a:noFill/>
                          <a:ln w="9525">
                            <a:noFill/>
                            <a:miter lim="800000"/>
                            <a:headEnd/>
                            <a:tailEnd/>
                          </a:ln>
                        </pic:spPr>
                      </pic:pic>
                    </a:graphicData>
                  </a:graphic>
                </wp:inline>
              </w:drawing>
            </w:r>
          </w:p>
        </w:tc>
      </w:tr>
      <w:tr w:rsidR="00EE6A85" w:rsidTr="00EE6A85">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расположения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наклона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соосности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симметричности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930D85">
            <w:pPr>
              <w:pStyle w:val="a6"/>
              <w:spacing w:before="0" w:beforeAutospacing="0" w:after="0" w:afterAutospacing="0" w:line="263" w:lineRule="atLeast"/>
              <w:jc w:val="center"/>
              <w:textAlignment w:val="baseline"/>
              <w:rPr>
                <w:color w:val="2D2D2D"/>
                <w:sz w:val="18"/>
                <w:szCs w:val="18"/>
              </w:rPr>
            </w:pPr>
            <w:r w:rsidRPr="00930D85">
              <w:rPr>
                <w:color w:val="2D2D2D"/>
                <w:sz w:val="18"/>
                <w:szCs w:val="18"/>
              </w:rPr>
              <w:pict>
                <v:shape id="_x0000_i1026" type="#_x0000_t75" alt="ГОСТ 2.308-2011 Единая система конструкторской документации (ЕСКД). Указания допусков формы и расположения поверхностей" style="width:26.3pt;height:15.65pt"/>
              </w:pict>
            </w: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пересечения осей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Суммарные допуски формы и расположения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радиального биения</w:t>
            </w:r>
            <w:r>
              <w:rPr>
                <w:color w:val="2D2D2D"/>
                <w:sz w:val="18"/>
                <w:szCs w:val="18"/>
              </w:rPr>
              <w:br/>
            </w:r>
            <w:r>
              <w:rPr>
                <w:color w:val="2D2D2D"/>
                <w:sz w:val="18"/>
                <w:szCs w:val="18"/>
              </w:rPr>
              <w:br/>
              <w:t>Допуск торцового биения</w:t>
            </w:r>
            <w:r>
              <w:rPr>
                <w:color w:val="2D2D2D"/>
                <w:sz w:val="18"/>
                <w:szCs w:val="18"/>
              </w:rPr>
              <w:br/>
            </w:r>
            <w:r>
              <w:rPr>
                <w:color w:val="2D2D2D"/>
                <w:sz w:val="18"/>
                <w:szCs w:val="18"/>
              </w:rPr>
              <w:br/>
              <w:t>Допуск биения в заданном направлении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полного радиального биения</w:t>
            </w:r>
            <w:r>
              <w:rPr>
                <w:color w:val="2D2D2D"/>
                <w:sz w:val="18"/>
                <w:szCs w:val="18"/>
              </w:rPr>
              <w:br/>
            </w:r>
            <w:r>
              <w:rPr>
                <w:color w:val="2D2D2D"/>
                <w:sz w:val="18"/>
                <w:szCs w:val="18"/>
              </w:rPr>
              <w:br/>
              <w:t>Допуск полного торцового биения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16890" cy="262255"/>
                  <wp:effectExtent l="19050" t="0" r="0" b="0"/>
                  <wp:docPr id="5" name="Рисунок 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 cstate="print"/>
                          <a:srcRect/>
                          <a:stretch>
                            <a:fillRect/>
                          </a:stretch>
                        </pic:blipFill>
                        <pic:spPr bwMode="auto">
                          <a:xfrm>
                            <a:off x="0" y="0"/>
                            <a:ext cx="516890" cy="262255"/>
                          </a:xfrm>
                          <a:prstGeom prst="rect">
                            <a:avLst/>
                          </a:prstGeom>
                          <a:noFill/>
                          <a:ln w="9525">
                            <a:noFill/>
                            <a:miter lim="800000"/>
                            <a:headEnd/>
                            <a:tailEnd/>
                          </a:ln>
                        </pic:spPr>
                      </pic:pic>
                    </a:graphicData>
                  </a:graphic>
                </wp:inline>
              </w:drawing>
            </w:r>
          </w:p>
        </w:tc>
      </w:tr>
      <w:tr w:rsidR="00EE6A85" w:rsidTr="00EE6A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формы заданного профиля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формы заданной поверхности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p>
        </w:tc>
      </w:tr>
      <w:tr w:rsidR="00EE6A85" w:rsidTr="00EE6A85">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Примечание - Суммарные допуски формы и расположения поверхностей, для которых не установлены отдельные графические знаки, обозначают знаками составных допусков в следующей последовательности: знак допуска расположения, знак допуска формы.</w:t>
            </w:r>
            <w:r>
              <w:rPr>
                <w:color w:val="2D2D2D"/>
                <w:sz w:val="18"/>
                <w:szCs w:val="18"/>
              </w:rPr>
              <w:br/>
            </w:r>
            <w:r>
              <w:rPr>
                <w:color w:val="2D2D2D"/>
                <w:sz w:val="18"/>
                <w:szCs w:val="18"/>
              </w:rPr>
              <w:br/>
              <w:t>Например:</w:t>
            </w:r>
            <w:r>
              <w:rPr>
                <w:color w:val="2D2D2D"/>
                <w:sz w:val="18"/>
                <w:szCs w:val="18"/>
              </w:rPr>
              <w:br/>
            </w:r>
            <w:r>
              <w:rPr>
                <w:color w:val="2D2D2D"/>
                <w:sz w:val="18"/>
                <w:szCs w:val="18"/>
              </w:rPr>
              <w:br/>
            </w:r>
            <w:r>
              <w:rPr>
                <w:noProof/>
                <w:color w:val="2D2D2D"/>
                <w:sz w:val="18"/>
                <w:szCs w:val="18"/>
              </w:rPr>
              <w:drawing>
                <wp:inline distT="0" distB="0" distL="0" distR="0">
                  <wp:extent cx="445135" cy="142875"/>
                  <wp:effectExtent l="19050" t="0" r="0" b="0"/>
                  <wp:docPr id="6" name="Рисунок 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 cstate="print"/>
                          <a:srcRect/>
                          <a:stretch>
                            <a:fillRect/>
                          </a:stretch>
                        </pic:blipFill>
                        <pic:spPr bwMode="auto">
                          <a:xfrm>
                            <a:off x="0" y="0"/>
                            <a:ext cx="445135" cy="142875"/>
                          </a:xfrm>
                          <a:prstGeom prst="rect">
                            <a:avLst/>
                          </a:prstGeom>
                          <a:noFill/>
                          <a:ln w="9525">
                            <a:noFill/>
                            <a:miter lim="800000"/>
                            <a:headEnd/>
                            <a:tailEnd/>
                          </a:ln>
                        </pic:spPr>
                      </pic:pic>
                    </a:graphicData>
                  </a:graphic>
                </wp:inline>
              </w:drawing>
            </w:r>
            <w:r>
              <w:rPr>
                <w:color w:val="2D2D2D"/>
                <w:sz w:val="18"/>
                <w:szCs w:val="18"/>
              </w:rPr>
              <w:t> - знак суммарного допуска параллельности и плоскостности;</w:t>
            </w:r>
            <w:r>
              <w:rPr>
                <w:color w:val="2D2D2D"/>
                <w:sz w:val="18"/>
                <w:szCs w:val="18"/>
              </w:rPr>
              <w:br/>
            </w:r>
            <w:r>
              <w:rPr>
                <w:color w:val="2D2D2D"/>
                <w:sz w:val="18"/>
                <w:szCs w:val="18"/>
              </w:rPr>
              <w:br/>
            </w:r>
            <w:r>
              <w:rPr>
                <w:noProof/>
                <w:color w:val="2D2D2D"/>
                <w:sz w:val="18"/>
                <w:szCs w:val="18"/>
              </w:rPr>
              <w:drawing>
                <wp:inline distT="0" distB="0" distL="0" distR="0">
                  <wp:extent cx="445135" cy="142875"/>
                  <wp:effectExtent l="19050" t="0" r="0" b="0"/>
                  <wp:docPr id="7" name="Рисунок 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0" cstate="print"/>
                          <a:srcRect/>
                          <a:stretch>
                            <a:fillRect/>
                          </a:stretch>
                        </pic:blipFill>
                        <pic:spPr bwMode="auto">
                          <a:xfrm>
                            <a:off x="0" y="0"/>
                            <a:ext cx="445135" cy="142875"/>
                          </a:xfrm>
                          <a:prstGeom prst="rect">
                            <a:avLst/>
                          </a:prstGeom>
                          <a:noFill/>
                          <a:ln w="9525">
                            <a:noFill/>
                            <a:miter lim="800000"/>
                            <a:headEnd/>
                            <a:tailEnd/>
                          </a:ln>
                        </pic:spPr>
                      </pic:pic>
                    </a:graphicData>
                  </a:graphic>
                </wp:inline>
              </w:drawing>
            </w:r>
            <w:r>
              <w:rPr>
                <w:color w:val="2D2D2D"/>
                <w:sz w:val="18"/>
                <w:szCs w:val="18"/>
              </w:rPr>
              <w:t> - знак суммарного допуска перпендикулярности и плоскостности;</w:t>
            </w:r>
            <w:r>
              <w:rPr>
                <w:color w:val="2D2D2D"/>
                <w:sz w:val="18"/>
                <w:szCs w:val="18"/>
              </w:rPr>
              <w:br/>
            </w:r>
            <w:r>
              <w:rPr>
                <w:color w:val="2D2D2D"/>
                <w:sz w:val="18"/>
                <w:szCs w:val="18"/>
              </w:rPr>
              <w:br/>
            </w:r>
            <w:r>
              <w:rPr>
                <w:noProof/>
                <w:color w:val="2D2D2D"/>
                <w:sz w:val="18"/>
                <w:szCs w:val="18"/>
              </w:rPr>
              <w:drawing>
                <wp:inline distT="0" distB="0" distL="0" distR="0">
                  <wp:extent cx="445135" cy="135255"/>
                  <wp:effectExtent l="19050" t="0" r="0" b="0"/>
                  <wp:docPr id="8" name="Рисунок 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1" cstate="print"/>
                          <a:srcRect/>
                          <a:stretch>
                            <a:fillRect/>
                          </a:stretch>
                        </pic:blipFill>
                        <pic:spPr bwMode="auto">
                          <a:xfrm>
                            <a:off x="0" y="0"/>
                            <a:ext cx="445135" cy="135255"/>
                          </a:xfrm>
                          <a:prstGeom prst="rect">
                            <a:avLst/>
                          </a:prstGeom>
                          <a:noFill/>
                          <a:ln w="9525">
                            <a:noFill/>
                            <a:miter lim="800000"/>
                            <a:headEnd/>
                            <a:tailEnd/>
                          </a:ln>
                        </pic:spPr>
                      </pic:pic>
                    </a:graphicData>
                  </a:graphic>
                </wp:inline>
              </w:drawing>
            </w:r>
            <w:r>
              <w:rPr>
                <w:color w:val="2D2D2D"/>
                <w:sz w:val="18"/>
                <w:szCs w:val="18"/>
              </w:rPr>
              <w:t> - знак суммарного допуска наклона и плоскостности.</w:t>
            </w:r>
          </w:p>
        </w:tc>
      </w:tr>
    </w:tbl>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Формы и размеры знаков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Примеры указания допусков формы и расположения поверхностей приведены в приложении Б и ИСО 1101* [1].</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EE6A85">
        <w:rPr>
          <w:rFonts w:ascii="Arial" w:hAnsi="Arial" w:cs="Arial"/>
          <w:color w:val="2D2D2D"/>
          <w:spacing w:val="2"/>
          <w:sz w:val="18"/>
          <w:szCs w:val="18"/>
        </w:rPr>
        <w:t>ссылке</w:t>
      </w:r>
      <w:r>
        <w:rPr>
          <w:rFonts w:ascii="Arial" w:hAnsi="Arial" w:cs="Arial"/>
          <w:color w:val="2D2D2D"/>
          <w:spacing w:val="2"/>
          <w:sz w:val="18"/>
          <w:szCs w:val="18"/>
        </w:rPr>
        <w:t>. - Примечание изготовителя базы данных.</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Допуски формы и расположения поверхностей и их значения в электронных моделях изделий указывают в плоскостях обозначений и указаний в соответствии с </w:t>
      </w:r>
      <w:r w:rsidRPr="00EE6A85">
        <w:rPr>
          <w:rFonts w:ascii="Arial" w:hAnsi="Arial" w:cs="Arial"/>
          <w:color w:val="2D2D2D"/>
          <w:spacing w:val="2"/>
          <w:sz w:val="18"/>
          <w:szCs w:val="18"/>
        </w:rPr>
        <w:t>ГОСТ 2.052</w:t>
      </w:r>
      <w:r>
        <w:rPr>
          <w:rFonts w:ascii="Arial" w:hAnsi="Arial" w:cs="Arial"/>
          <w:color w:val="2D2D2D"/>
          <w:spacing w:val="2"/>
          <w:sz w:val="18"/>
          <w:szCs w:val="18"/>
        </w:rPr>
        <w:t>.</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Числовые значения допусков формы и расположения поверхностей - по </w:t>
      </w:r>
      <w:r w:rsidRPr="00EE6A85">
        <w:rPr>
          <w:rFonts w:ascii="Arial" w:hAnsi="Arial" w:cs="Arial"/>
          <w:color w:val="2D2D2D"/>
          <w:spacing w:val="2"/>
          <w:sz w:val="18"/>
          <w:szCs w:val="18"/>
        </w:rPr>
        <w:t>ГОСТ 24643</w:t>
      </w:r>
      <w:r>
        <w:rPr>
          <w:rFonts w:ascii="Arial" w:hAnsi="Arial" w:cs="Arial"/>
          <w:color w:val="2D2D2D"/>
          <w:spacing w:val="2"/>
          <w:sz w:val="18"/>
          <w:szCs w:val="18"/>
        </w:rPr>
        <w:t>.</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Допуски формы и расположения поверхностей допускается указывать текстом в технических требованиях, как правило, в том случае, если отсутствует знак вида допуска.</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указании допуска формы и расположения поверхностей в технических требованиях текст должен содержать:</w:t>
      </w:r>
      <w:r>
        <w:rPr>
          <w:rFonts w:ascii="Arial" w:hAnsi="Arial" w:cs="Arial"/>
          <w:color w:val="2D2D2D"/>
          <w:spacing w:val="2"/>
          <w:sz w:val="18"/>
          <w:szCs w:val="18"/>
        </w:rPr>
        <w:br/>
      </w:r>
      <w:r>
        <w:rPr>
          <w:rFonts w:ascii="Arial" w:hAnsi="Arial" w:cs="Arial"/>
          <w:color w:val="2D2D2D"/>
          <w:spacing w:val="2"/>
          <w:sz w:val="18"/>
          <w:szCs w:val="18"/>
        </w:rPr>
        <w:br/>
        <w:t>- вид допуска;</w:t>
      </w:r>
      <w:r>
        <w:rPr>
          <w:rFonts w:ascii="Arial" w:hAnsi="Arial" w:cs="Arial"/>
          <w:color w:val="2D2D2D"/>
          <w:spacing w:val="2"/>
          <w:sz w:val="18"/>
          <w:szCs w:val="18"/>
        </w:rPr>
        <w:br/>
      </w:r>
      <w:r>
        <w:rPr>
          <w:rFonts w:ascii="Arial" w:hAnsi="Arial" w:cs="Arial"/>
          <w:color w:val="2D2D2D"/>
          <w:spacing w:val="2"/>
          <w:sz w:val="18"/>
          <w:szCs w:val="18"/>
        </w:rPr>
        <w:br/>
        <w:t>- указание поверхности или другого элемента, для которого задается допуск (для этого используют буквенное обозначение или конструктивное наименование, определяющее поверхность);</w:t>
      </w:r>
      <w:r>
        <w:rPr>
          <w:rFonts w:ascii="Arial" w:hAnsi="Arial" w:cs="Arial"/>
          <w:color w:val="2D2D2D"/>
          <w:spacing w:val="2"/>
          <w:sz w:val="18"/>
          <w:szCs w:val="18"/>
        </w:rPr>
        <w:br/>
      </w:r>
      <w:r>
        <w:rPr>
          <w:rFonts w:ascii="Arial" w:hAnsi="Arial" w:cs="Arial"/>
          <w:color w:val="2D2D2D"/>
          <w:spacing w:val="2"/>
          <w:sz w:val="18"/>
          <w:szCs w:val="18"/>
        </w:rPr>
        <w:br/>
        <w:t>- числовое значение допуска в миллиметрах;</w:t>
      </w:r>
      <w:r>
        <w:rPr>
          <w:rFonts w:ascii="Arial" w:hAnsi="Arial" w:cs="Arial"/>
          <w:color w:val="2D2D2D"/>
          <w:spacing w:val="2"/>
          <w:sz w:val="18"/>
          <w:szCs w:val="18"/>
        </w:rPr>
        <w:br/>
      </w:r>
      <w:r>
        <w:rPr>
          <w:rFonts w:ascii="Arial" w:hAnsi="Arial" w:cs="Arial"/>
          <w:color w:val="2D2D2D"/>
          <w:spacing w:val="2"/>
          <w:sz w:val="18"/>
          <w:szCs w:val="18"/>
        </w:rPr>
        <w:br/>
        <w:t>- указание баз, относительно которых задается допуск (для допусков расположения и суммарных допусков формы и расположения);</w:t>
      </w:r>
      <w:r>
        <w:rPr>
          <w:rFonts w:ascii="Arial" w:hAnsi="Arial" w:cs="Arial"/>
          <w:color w:val="2D2D2D"/>
          <w:spacing w:val="2"/>
          <w:sz w:val="18"/>
          <w:szCs w:val="18"/>
        </w:rPr>
        <w:br/>
      </w:r>
      <w:r>
        <w:rPr>
          <w:rFonts w:ascii="Arial" w:hAnsi="Arial" w:cs="Arial"/>
          <w:color w:val="2D2D2D"/>
          <w:spacing w:val="2"/>
          <w:sz w:val="18"/>
          <w:szCs w:val="18"/>
        </w:rPr>
        <w:br/>
        <w:t>- указание о зависимых допусках формы или расположения (в соответствующих случаях).</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При необходимости нормирования допусков формы и расположения, не указанных в графическом документе числовыми значениями и не ограничиваемых другими указанными в графическом документе допусками формы и расположения, в технических требованиях должна быть приведена общая запись о неуказанных допусках формы и расположения со ссылкой на </w:t>
      </w:r>
      <w:r w:rsidRPr="00EE6A85">
        <w:rPr>
          <w:rFonts w:ascii="Arial" w:hAnsi="Arial" w:cs="Arial"/>
          <w:color w:val="2D2D2D"/>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Например:</w:t>
      </w:r>
      <w:r>
        <w:rPr>
          <w:rFonts w:ascii="Arial" w:hAnsi="Arial" w:cs="Arial"/>
          <w:color w:val="2D2D2D"/>
          <w:spacing w:val="2"/>
          <w:sz w:val="18"/>
          <w:szCs w:val="18"/>
        </w:rPr>
        <w:br/>
      </w:r>
      <w:r>
        <w:rPr>
          <w:rFonts w:ascii="Arial" w:hAnsi="Arial" w:cs="Arial"/>
          <w:color w:val="2D2D2D"/>
          <w:spacing w:val="2"/>
          <w:sz w:val="18"/>
          <w:szCs w:val="18"/>
        </w:rPr>
        <w:br/>
        <w:t>"Общие допуски формы и расположения - по </w:t>
      </w:r>
      <w:r w:rsidRPr="00EE6A85">
        <w:rPr>
          <w:rFonts w:ascii="Arial" w:hAnsi="Arial" w:cs="Arial"/>
          <w:color w:val="2D2D2D"/>
          <w:spacing w:val="2"/>
          <w:sz w:val="18"/>
          <w:szCs w:val="18"/>
        </w:rPr>
        <w:t>ГОСТ 30893.2</w:t>
      </w:r>
      <w:r>
        <w:rPr>
          <w:rFonts w:ascii="Arial" w:hAnsi="Arial" w:cs="Arial"/>
          <w:color w:val="2D2D2D"/>
          <w:spacing w:val="2"/>
          <w:sz w:val="18"/>
          <w:szCs w:val="18"/>
        </w:rPr>
        <w:t> - К" или </w:t>
      </w:r>
      <w:r w:rsidRPr="00EE6A85">
        <w:rPr>
          <w:rFonts w:ascii="Arial" w:hAnsi="Arial" w:cs="Arial"/>
          <w:color w:val="2D2D2D"/>
          <w:spacing w:val="2"/>
          <w:sz w:val="18"/>
          <w:szCs w:val="18"/>
        </w:rPr>
        <w:t>"ГОСТ 30893.2</w:t>
      </w:r>
      <w:r>
        <w:rPr>
          <w:rFonts w:ascii="Arial" w:hAnsi="Arial" w:cs="Arial"/>
          <w:color w:val="2D2D2D"/>
          <w:spacing w:val="2"/>
          <w:sz w:val="18"/>
          <w:szCs w:val="18"/>
        </w:rPr>
        <w:t> - К" (К - класс точности общих допусков формы и расположения по </w:t>
      </w:r>
      <w:r w:rsidRPr="00EE6A85">
        <w:rPr>
          <w:rFonts w:ascii="Arial" w:hAnsi="Arial" w:cs="Arial"/>
          <w:color w:val="2D2D2D"/>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Нанесение обозначений допусков</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При условном обозначении данные о допусках формы и расположения поверхностей указывают в прямоугольной рамке, разделенной на две и более части (см. рисунки 1, 2), в которых помещают:</w:t>
      </w:r>
      <w:r>
        <w:rPr>
          <w:rFonts w:ascii="Arial" w:hAnsi="Arial" w:cs="Arial"/>
          <w:color w:val="2D2D2D"/>
          <w:spacing w:val="2"/>
          <w:sz w:val="18"/>
          <w:szCs w:val="18"/>
        </w:rPr>
        <w:br/>
      </w:r>
      <w:r>
        <w:rPr>
          <w:rFonts w:ascii="Arial" w:hAnsi="Arial" w:cs="Arial"/>
          <w:color w:val="2D2D2D"/>
          <w:spacing w:val="2"/>
          <w:sz w:val="18"/>
          <w:szCs w:val="18"/>
        </w:rPr>
        <w:br/>
        <w:t>- в первой - знак допуска по таблице 1;</w:t>
      </w:r>
      <w:r>
        <w:rPr>
          <w:rFonts w:ascii="Arial" w:hAnsi="Arial" w:cs="Arial"/>
          <w:color w:val="2D2D2D"/>
          <w:spacing w:val="2"/>
          <w:sz w:val="18"/>
          <w:szCs w:val="18"/>
        </w:rPr>
        <w:br/>
      </w:r>
      <w:r>
        <w:rPr>
          <w:rFonts w:ascii="Arial" w:hAnsi="Arial" w:cs="Arial"/>
          <w:color w:val="2D2D2D"/>
          <w:spacing w:val="2"/>
          <w:sz w:val="18"/>
          <w:szCs w:val="18"/>
        </w:rPr>
        <w:br/>
        <w:t>- во второй - числовое значение допуска в миллиметрах;</w:t>
      </w:r>
      <w:r>
        <w:rPr>
          <w:rFonts w:ascii="Arial" w:hAnsi="Arial" w:cs="Arial"/>
          <w:color w:val="2D2D2D"/>
          <w:spacing w:val="2"/>
          <w:sz w:val="18"/>
          <w:szCs w:val="18"/>
        </w:rPr>
        <w:br/>
      </w:r>
      <w:r>
        <w:rPr>
          <w:rFonts w:ascii="Arial" w:hAnsi="Arial" w:cs="Arial"/>
          <w:color w:val="2D2D2D"/>
          <w:spacing w:val="2"/>
          <w:sz w:val="18"/>
          <w:szCs w:val="18"/>
        </w:rPr>
        <w:br/>
        <w:t>- в третьей и последующих - буквенное обозначение базы (баз) или буквенное обозначение поверхности, с которой связан допуск расположения (см. 6.7; 6.9).</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19150" cy="365760"/>
            <wp:effectExtent l="19050" t="0" r="0" b="0"/>
            <wp:docPr id="9" name="Рисунок 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2" cstate="print"/>
                    <a:srcRect/>
                    <a:stretch>
                      <a:fillRect/>
                    </a:stretch>
                  </pic:blipFill>
                  <pic:spPr bwMode="auto">
                    <a:xfrm>
                      <a:off x="0" y="0"/>
                      <a:ext cx="819150" cy="36576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r>
        <w:rPr>
          <w:rFonts w:ascii="Arial" w:hAnsi="Arial" w:cs="Arial"/>
          <w:color w:val="2D2D2D"/>
          <w:spacing w:val="2"/>
          <w:sz w:val="18"/>
          <w:szCs w:val="18"/>
        </w:rPr>
        <w:br/>
      </w: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16660" cy="381635"/>
            <wp:effectExtent l="19050" t="0" r="2540" b="0"/>
            <wp:docPr id="10" name="Рисунок 1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3" cstate="print"/>
                    <a:srcRect/>
                    <a:stretch>
                      <a:fillRect/>
                    </a:stretch>
                  </pic:blipFill>
                  <pic:spPr bwMode="auto">
                    <a:xfrm>
                      <a:off x="0" y="0"/>
                      <a:ext cx="1216660" cy="38163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Рамки следует выполнять сплошными тонкими линиями. Высота цифр, букв и знаков, вписываемых в рамки, должна быть равна размеру шрифта размерных чисел.</w:t>
      </w:r>
      <w:r>
        <w:rPr>
          <w:rFonts w:ascii="Arial" w:hAnsi="Arial" w:cs="Arial"/>
          <w:color w:val="2D2D2D"/>
          <w:spacing w:val="2"/>
          <w:sz w:val="18"/>
          <w:szCs w:val="18"/>
        </w:rPr>
        <w:br/>
      </w:r>
      <w:r>
        <w:rPr>
          <w:rFonts w:ascii="Arial" w:hAnsi="Arial" w:cs="Arial"/>
          <w:color w:val="2D2D2D"/>
          <w:spacing w:val="2"/>
          <w:sz w:val="18"/>
          <w:szCs w:val="18"/>
        </w:rPr>
        <w:br/>
        <w:t>Графическое изображение рамки приведено в приложении А.</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Рамку располагают горизонтально. В необходимых случаях допускается вертикальное расположение рамки.</w:t>
      </w:r>
      <w:r>
        <w:rPr>
          <w:rFonts w:ascii="Arial" w:hAnsi="Arial" w:cs="Arial"/>
          <w:color w:val="2D2D2D"/>
          <w:spacing w:val="2"/>
          <w:sz w:val="18"/>
          <w:szCs w:val="18"/>
        </w:rPr>
        <w:br/>
      </w:r>
      <w:r>
        <w:rPr>
          <w:rFonts w:ascii="Arial" w:hAnsi="Arial" w:cs="Arial"/>
          <w:color w:val="2D2D2D"/>
          <w:spacing w:val="2"/>
          <w:sz w:val="18"/>
          <w:szCs w:val="18"/>
        </w:rPr>
        <w:br/>
        <w:t>Не допускается пересекать рамку какими-либо линиями.</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Рамку соединяют с элементом, к которому относится допуск, сплошной тонкой линией, заканчивающейся стрелкой (см. рисунок 3).</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85925" cy="1121410"/>
            <wp:effectExtent l="19050" t="0" r="9525" b="0"/>
            <wp:docPr id="11" name="Рисунок 1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4" cstate="print"/>
                    <a:srcRect/>
                    <a:stretch>
                      <a:fillRect/>
                    </a:stretch>
                  </pic:blipFill>
                  <pic:spPr bwMode="auto">
                    <a:xfrm>
                      <a:off x="0" y="0"/>
                      <a:ext cx="1685925" cy="112141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Соединительная линия может быть прямой или ломаной, но направление отрезка соединительной линии, заканчивающегося стрелкой, должно соответствовать направлению измерения отклонения. Соединительную линию отводят от рамки, как показано на рисунке 4.</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031615" cy="2250440"/>
            <wp:effectExtent l="19050" t="0" r="6985" b="0"/>
            <wp:docPr id="12" name="Рисунок 1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5" cstate="print"/>
                    <a:srcRect/>
                    <a:stretch>
                      <a:fillRect/>
                    </a:stretch>
                  </pic:blipFill>
                  <pic:spPr bwMode="auto">
                    <a:xfrm>
                      <a:off x="0" y="0"/>
                      <a:ext cx="4031615" cy="225044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необходимых случаях допускается:</w:t>
      </w:r>
      <w:r>
        <w:rPr>
          <w:rFonts w:ascii="Arial" w:hAnsi="Arial" w:cs="Arial"/>
          <w:color w:val="2D2D2D"/>
          <w:spacing w:val="2"/>
          <w:sz w:val="18"/>
          <w:szCs w:val="18"/>
        </w:rPr>
        <w:br/>
      </w:r>
      <w:r>
        <w:rPr>
          <w:rFonts w:ascii="Arial" w:hAnsi="Arial" w:cs="Arial"/>
          <w:color w:val="2D2D2D"/>
          <w:spacing w:val="2"/>
          <w:sz w:val="18"/>
          <w:szCs w:val="18"/>
        </w:rPr>
        <w:br/>
        <w:t>- проводить соединительную линию от второй (последней) части рамки (см. рисунок 5</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заканчивать соединительную линию стрелкой и со стороны материала детали (см. рисунок 5</w:t>
      </w:r>
      <w:r>
        <w:rPr>
          <w:rFonts w:ascii="Arial" w:hAnsi="Arial" w:cs="Arial"/>
          <w:i/>
          <w:iCs/>
          <w:color w:val="2D2D2D"/>
          <w:spacing w:val="2"/>
          <w:sz w:val="18"/>
          <w:szCs w:val="18"/>
        </w:rPr>
        <w:t>б</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98065" cy="882650"/>
            <wp:effectExtent l="19050" t="0" r="6985" b="0"/>
            <wp:docPr id="13" name="Рисунок 1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6" cstate="print"/>
                    <a:srcRect/>
                    <a:stretch>
                      <a:fillRect/>
                    </a:stretch>
                  </pic:blipFill>
                  <pic:spPr bwMode="auto">
                    <a:xfrm>
                      <a:off x="0" y="0"/>
                      <a:ext cx="2298065" cy="88265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Если допуск относится к поверхности или ее профилю, то рамку соединяют с контурной линией поверхности или ее продолжением, при этом соединительная линия не должна быть продолжением размерной линии (см. рисунки 6, 7).</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60780" cy="970280"/>
            <wp:effectExtent l="19050" t="0" r="1270" b="0"/>
            <wp:docPr id="14" name="Рисунок 1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7" cstate="print"/>
                    <a:srcRect/>
                    <a:stretch>
                      <a:fillRect/>
                    </a:stretch>
                  </pic:blipFill>
                  <pic:spPr bwMode="auto">
                    <a:xfrm>
                      <a:off x="0" y="0"/>
                      <a:ext cx="1160780" cy="97028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r>
        <w:rPr>
          <w:rFonts w:ascii="Arial" w:hAnsi="Arial" w:cs="Arial"/>
          <w:color w:val="2D2D2D"/>
          <w:spacing w:val="2"/>
          <w:sz w:val="18"/>
          <w:szCs w:val="18"/>
        </w:rPr>
        <w:br/>
      </w: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96035" cy="906145"/>
            <wp:effectExtent l="19050" t="0" r="0" b="0"/>
            <wp:docPr id="15" name="Рисунок 1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8" cstate="print"/>
                    <a:srcRect/>
                    <a:stretch>
                      <a:fillRect/>
                    </a:stretch>
                  </pic:blipFill>
                  <pic:spPr bwMode="auto">
                    <a:xfrm>
                      <a:off x="0" y="0"/>
                      <a:ext cx="1296035" cy="90614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Если допуск относится к оси или плоскости симметрии, то соединительная линия должна быть продолжением размерной линии (см. рисунки 8</w:t>
      </w:r>
      <w:r>
        <w:rPr>
          <w:rFonts w:ascii="Arial" w:hAnsi="Arial" w:cs="Arial"/>
          <w:i/>
          <w:iCs/>
          <w:color w:val="2D2D2D"/>
          <w:spacing w:val="2"/>
          <w:sz w:val="18"/>
          <w:szCs w:val="18"/>
        </w:rPr>
        <w:t>а</w:t>
      </w:r>
      <w:r>
        <w:rPr>
          <w:rFonts w:ascii="Arial" w:hAnsi="Arial" w:cs="Arial"/>
          <w:color w:val="2D2D2D"/>
          <w:spacing w:val="2"/>
          <w:sz w:val="18"/>
          <w:szCs w:val="18"/>
        </w:rPr>
        <w:t> и 8</w:t>
      </w:r>
      <w:r>
        <w:rPr>
          <w:rFonts w:ascii="Arial" w:hAnsi="Arial" w:cs="Arial"/>
          <w:i/>
          <w:iCs/>
          <w:color w:val="2D2D2D"/>
          <w:spacing w:val="2"/>
          <w:sz w:val="18"/>
          <w:szCs w:val="18"/>
        </w:rPr>
        <w:t>б</w:t>
      </w:r>
      <w:r>
        <w:rPr>
          <w:rFonts w:ascii="Arial" w:hAnsi="Arial" w:cs="Arial"/>
          <w:color w:val="2D2D2D"/>
          <w:spacing w:val="2"/>
          <w:sz w:val="18"/>
          <w:szCs w:val="18"/>
        </w:rPr>
        <w:t>). При недостатке места стрелку размерной линии допускается совмещать со стрелкой соединительной линии (см. рисунок 8</w:t>
      </w:r>
      <w:r>
        <w:rPr>
          <w:rFonts w:ascii="Arial" w:hAnsi="Arial" w:cs="Arial"/>
          <w:i/>
          <w:iCs/>
          <w:color w:val="2D2D2D"/>
          <w:spacing w:val="2"/>
          <w:sz w:val="18"/>
          <w:szCs w:val="18"/>
        </w:rPr>
        <w:t>в</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896360" cy="1009650"/>
            <wp:effectExtent l="19050" t="0" r="8890" b="0"/>
            <wp:docPr id="16" name="Рисунок 1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19" cstate="print"/>
                    <a:srcRect/>
                    <a:stretch>
                      <a:fillRect/>
                    </a:stretch>
                  </pic:blipFill>
                  <pic:spPr bwMode="auto">
                    <a:xfrm>
                      <a:off x="0" y="0"/>
                      <a:ext cx="3896360" cy="100965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Если размер элемента уже указан один раз, то на других размерных линиях данного элемента, используемых для условного обозначения допуска формы и расположения, его не указывают. Размерную линию без размера следует рассматривать как составную часть условного обозначения допуска формы или расположения (см. рисунок 9).</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47165" cy="1240155"/>
            <wp:effectExtent l="19050" t="0" r="635" b="0"/>
            <wp:docPr id="17" name="Рисунок 1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0" cstate="print"/>
                    <a:srcRect/>
                    <a:stretch>
                      <a:fillRect/>
                    </a:stretch>
                  </pic:blipFill>
                  <pic:spPr bwMode="auto">
                    <a:xfrm>
                      <a:off x="0" y="0"/>
                      <a:ext cx="1447165" cy="124015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Если допуск относится к боковым сторонам резьбы, то рамку соединяют с изображением в соответствии с рисунком 10</w:t>
      </w:r>
      <w:r>
        <w:rPr>
          <w:rFonts w:ascii="Arial" w:hAnsi="Arial" w:cs="Arial"/>
          <w:i/>
          <w:iCs/>
          <w:color w:val="2D2D2D"/>
          <w:spacing w:val="2"/>
          <w:sz w:val="18"/>
          <w:szCs w:val="18"/>
        </w:rPr>
        <w:t>а</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55340" cy="1144905"/>
            <wp:effectExtent l="19050" t="0" r="0" b="0"/>
            <wp:docPr id="18" name="Рисунок 1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1" cstate="print"/>
                    <a:srcRect/>
                    <a:stretch>
                      <a:fillRect/>
                    </a:stretch>
                  </pic:blipFill>
                  <pic:spPr bwMode="auto">
                    <a:xfrm>
                      <a:off x="0" y="0"/>
                      <a:ext cx="3355340" cy="114490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допуск относится к оси резьбы, то рамку соединяют с изображением в соответствии с рисунком 10</w:t>
      </w:r>
      <w:r>
        <w:rPr>
          <w:rFonts w:ascii="Arial" w:hAnsi="Arial" w:cs="Arial"/>
          <w:i/>
          <w:iCs/>
          <w:color w:val="2D2D2D"/>
          <w:spacing w:val="2"/>
          <w:sz w:val="18"/>
          <w:szCs w:val="18"/>
        </w:rPr>
        <w:t>б</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5.8 Если допуск относится к общей оси (плоскости симметрии) и из чертежа ясно, для каких поверхностей данная ось (плоскость симметрии) является общей, то рамку соединяют с осью (плоскостью симметрии) (см. рисунки 11</w:t>
      </w:r>
      <w:r>
        <w:rPr>
          <w:rFonts w:ascii="Arial" w:hAnsi="Arial" w:cs="Arial"/>
          <w:i/>
          <w:iCs/>
          <w:color w:val="2D2D2D"/>
          <w:spacing w:val="2"/>
          <w:sz w:val="18"/>
          <w:szCs w:val="18"/>
        </w:rPr>
        <w:t>а</w:t>
      </w:r>
      <w:r>
        <w:rPr>
          <w:rFonts w:ascii="Arial" w:hAnsi="Arial" w:cs="Arial"/>
          <w:color w:val="2D2D2D"/>
          <w:spacing w:val="2"/>
          <w:sz w:val="18"/>
          <w:szCs w:val="18"/>
        </w:rPr>
        <w:t> и 11</w:t>
      </w:r>
      <w:r>
        <w:rPr>
          <w:rFonts w:ascii="Arial" w:hAnsi="Arial" w:cs="Arial"/>
          <w:i/>
          <w:iCs/>
          <w:color w:val="2D2D2D"/>
          <w:spacing w:val="2"/>
          <w:sz w:val="18"/>
          <w:szCs w:val="18"/>
        </w:rPr>
        <w:t>б</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67710" cy="1327785"/>
            <wp:effectExtent l="19050" t="0" r="8890" b="0"/>
            <wp:docPr id="19" name="Рисунок 1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2" cstate="print"/>
                    <a:srcRect/>
                    <a:stretch>
                      <a:fillRect/>
                    </a:stretch>
                  </pic:blipFill>
                  <pic:spPr bwMode="auto">
                    <a:xfrm>
                      <a:off x="0" y="0"/>
                      <a:ext cx="3267710" cy="132778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Перед числовым значением допуска следует указывать: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символ </w:t>
      </w:r>
      <w:r w:rsidR="00930D85" w:rsidRPr="00930D85">
        <w:rPr>
          <w:rFonts w:ascii="Arial" w:hAnsi="Arial" w:cs="Arial"/>
          <w:color w:val="2D2D2D"/>
          <w:spacing w:val="2"/>
          <w:sz w:val="18"/>
          <w:szCs w:val="18"/>
        </w:rPr>
        <w:pict>
          <v:shape id="_x0000_i1027" type="#_x0000_t75" alt="ГОСТ 2.308-2011 Единая система конструкторской документации (ЕСКД). Указания допусков формы и расположения поверхностей" style="width:12.5pt;height:14.4pt"/>
        </w:pict>
      </w:r>
      <w:r>
        <w:rPr>
          <w:rFonts w:ascii="Arial" w:hAnsi="Arial" w:cs="Arial"/>
          <w:color w:val="2D2D2D"/>
          <w:spacing w:val="2"/>
          <w:sz w:val="18"/>
          <w:szCs w:val="18"/>
        </w:rPr>
        <w:t>, если круговое или цилиндрическое поле допуска указывают диаметром (см. рисунок 12</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символ </w:t>
      </w:r>
      <w:r w:rsidR="00930D85" w:rsidRPr="00930D85">
        <w:rPr>
          <w:rFonts w:ascii="Arial" w:hAnsi="Arial" w:cs="Arial"/>
          <w:color w:val="2D2D2D"/>
          <w:spacing w:val="2"/>
          <w:sz w:val="18"/>
          <w:szCs w:val="18"/>
        </w:rPr>
        <w:pict>
          <v:shape id="_x0000_i1028" type="#_x0000_t75" alt="ГОСТ 2.308-2011 Единая система конструкторской документации (ЕСКД). Указания допусков формы и расположения поверхностей" style="width:11.9pt;height:12.5pt"/>
        </w:pict>
      </w:r>
      <w:r>
        <w:rPr>
          <w:rFonts w:ascii="Arial" w:hAnsi="Arial" w:cs="Arial"/>
          <w:color w:val="2D2D2D"/>
          <w:spacing w:val="2"/>
          <w:sz w:val="18"/>
          <w:szCs w:val="18"/>
        </w:rPr>
        <w:t>, если круговое или цилиндрическое поле допуска указывают радиусом (см. рисунок 12</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символ </w:t>
      </w:r>
      <w:r w:rsidR="00930D85" w:rsidRPr="00930D85">
        <w:rPr>
          <w:rFonts w:ascii="Arial" w:hAnsi="Arial" w:cs="Arial"/>
          <w:color w:val="2D2D2D"/>
          <w:spacing w:val="2"/>
          <w:sz w:val="18"/>
          <w:szCs w:val="18"/>
        </w:rPr>
        <w:pict>
          <v:shape id="_x0000_i1029" type="#_x0000_t75" alt="ГОСТ 2.308-2011 Единая система конструкторской документации (ЕСКД). Указания допусков формы и расположения поверхностей" style="width:11.25pt;height:12.5pt"/>
        </w:pict>
      </w:r>
      <w:r>
        <w:rPr>
          <w:rFonts w:ascii="Arial" w:hAnsi="Arial" w:cs="Arial"/>
          <w:color w:val="2D2D2D"/>
          <w:spacing w:val="2"/>
          <w:sz w:val="18"/>
          <w:szCs w:val="18"/>
        </w:rPr>
        <w:t>, если допуски симметричности, пересечения осей, формы заданного профиля и заданной поверхности, а также позиционные допуски (для случая, когда поле позиционного допуска ограничено двумя параллельными прямыми или плоскостями) указывают в диаметральном выражении (см. рисунок 12</w:t>
      </w:r>
      <w:r>
        <w:rPr>
          <w:rFonts w:ascii="Arial" w:hAnsi="Arial" w:cs="Arial"/>
          <w:i/>
          <w:iCs/>
          <w:color w:val="2D2D2D"/>
          <w:spacing w:val="2"/>
          <w:sz w:val="18"/>
          <w:szCs w:val="18"/>
        </w:rPr>
        <w:t>в</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символ </w:t>
      </w:r>
      <w:r w:rsidR="00930D85" w:rsidRPr="00930D85">
        <w:rPr>
          <w:rFonts w:ascii="Arial" w:hAnsi="Arial" w:cs="Arial"/>
          <w:color w:val="2D2D2D"/>
          <w:spacing w:val="2"/>
          <w:sz w:val="18"/>
          <w:szCs w:val="18"/>
        </w:rPr>
        <w:pict>
          <v:shape id="_x0000_i1030" type="#_x0000_t75" alt="ГОСТ 2.308-2011 Единая система конструкторской документации (ЕСКД). Указания допусков формы и расположения поверхностей" style="width:23.8pt;height:14.4pt"/>
        </w:pict>
      </w:r>
      <w:r>
        <w:rPr>
          <w:rFonts w:ascii="Arial" w:hAnsi="Arial" w:cs="Arial"/>
          <w:color w:val="2D2D2D"/>
          <w:spacing w:val="2"/>
          <w:sz w:val="18"/>
          <w:szCs w:val="18"/>
        </w:rPr>
        <w:t> для тех же видов допусков, если их указывают в радиусном выражении (см. рисунок 12</w:t>
      </w:r>
      <w:r>
        <w:rPr>
          <w:rFonts w:ascii="Arial" w:hAnsi="Arial" w:cs="Arial"/>
          <w:i/>
          <w:iCs/>
          <w:color w:val="2D2D2D"/>
          <w:spacing w:val="2"/>
          <w:sz w:val="18"/>
          <w:szCs w:val="18"/>
        </w:rPr>
        <w:t>г</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слово "сфера" и символ </w:t>
      </w:r>
      <w:r w:rsidR="00930D85" w:rsidRPr="00930D85">
        <w:rPr>
          <w:rFonts w:ascii="Arial" w:hAnsi="Arial" w:cs="Arial"/>
          <w:color w:val="2D2D2D"/>
          <w:spacing w:val="2"/>
          <w:sz w:val="18"/>
          <w:szCs w:val="18"/>
        </w:rPr>
        <w:pict>
          <v:shape id="_x0000_i1031" type="#_x0000_t75" alt="ГОСТ 2.308-2011 Единая система конструкторской документации (ЕСКД). Указания допусков формы и расположения поверхностей" style="width:12.5pt;height:14.4pt"/>
        </w:pict>
      </w:r>
      <w:r>
        <w:rPr>
          <w:rFonts w:ascii="Arial" w:hAnsi="Arial" w:cs="Arial"/>
          <w:color w:val="2D2D2D"/>
          <w:spacing w:val="2"/>
          <w:sz w:val="18"/>
          <w:szCs w:val="18"/>
        </w:rPr>
        <w:t> или </w:t>
      </w:r>
      <w:r w:rsidR="00930D85" w:rsidRPr="00930D85">
        <w:rPr>
          <w:rFonts w:ascii="Arial" w:hAnsi="Arial" w:cs="Arial"/>
          <w:color w:val="2D2D2D"/>
          <w:spacing w:val="2"/>
          <w:sz w:val="18"/>
          <w:szCs w:val="18"/>
        </w:rPr>
        <w:pict>
          <v:shape id="_x0000_i1032" type="#_x0000_t75" alt="ГОСТ 2.308-2011 Единая система конструкторской документации (ЕСКД). Указания допусков формы и расположения поверхностей" style="width:11.9pt;height:12.5pt"/>
        </w:pict>
      </w:r>
      <w:r>
        <w:rPr>
          <w:rFonts w:ascii="Arial" w:hAnsi="Arial" w:cs="Arial"/>
          <w:color w:val="2D2D2D"/>
          <w:spacing w:val="2"/>
          <w:sz w:val="18"/>
          <w:szCs w:val="18"/>
        </w:rPr>
        <w:t>, если поле допуска сферическое (см. рисунок 12</w:t>
      </w:r>
      <w:r>
        <w:rPr>
          <w:rFonts w:ascii="Arial" w:hAnsi="Arial" w:cs="Arial"/>
          <w:i/>
          <w:iCs/>
          <w:color w:val="2D2D2D"/>
          <w:spacing w:val="2"/>
          <w:sz w:val="18"/>
          <w:szCs w:val="18"/>
        </w:rPr>
        <w:t>д</w:t>
      </w:r>
      <w:r>
        <w:rPr>
          <w:rFonts w:ascii="Arial" w:hAnsi="Arial" w:cs="Arial"/>
          <w:color w:val="2D2D2D"/>
          <w:spacing w:val="2"/>
          <w:sz w:val="18"/>
          <w:szCs w:val="18"/>
        </w:rPr>
        <w:t>).</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82110" cy="1025525"/>
            <wp:effectExtent l="19050" t="0" r="8890" b="0"/>
            <wp:docPr id="26" name="Рисунок 2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3" cstate="print"/>
                    <a:srcRect/>
                    <a:stretch>
                      <a:fillRect/>
                    </a:stretch>
                  </pic:blipFill>
                  <pic:spPr bwMode="auto">
                    <a:xfrm>
                      <a:off x="0" y="0"/>
                      <a:ext cx="4182110" cy="102552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Числовые значения допуска формы и расположения поверхностей, указанные в рамке (см. рисунок 13</w:t>
      </w:r>
      <w:r>
        <w:rPr>
          <w:rFonts w:ascii="Arial" w:hAnsi="Arial" w:cs="Arial"/>
          <w:i/>
          <w:iCs/>
          <w:color w:val="2D2D2D"/>
          <w:spacing w:val="2"/>
          <w:sz w:val="18"/>
          <w:szCs w:val="18"/>
        </w:rPr>
        <w:t>а</w:t>
      </w:r>
      <w:r>
        <w:rPr>
          <w:rFonts w:ascii="Arial" w:hAnsi="Arial" w:cs="Arial"/>
          <w:color w:val="2D2D2D"/>
          <w:spacing w:val="2"/>
          <w:sz w:val="18"/>
          <w:szCs w:val="18"/>
        </w:rPr>
        <w:t>), относятся ко всей длине поверхности. Если допуск относится к любому участку поверхности заданной длины (или площади), то заданную длину (или площадь) указывают рядом с допуском и отделяют от него наклонной линией (см. рисунки 13</w:t>
      </w:r>
      <w:r>
        <w:rPr>
          <w:rFonts w:ascii="Arial" w:hAnsi="Arial" w:cs="Arial"/>
          <w:i/>
          <w:iCs/>
          <w:color w:val="2D2D2D"/>
          <w:spacing w:val="2"/>
          <w:sz w:val="18"/>
          <w:szCs w:val="18"/>
        </w:rPr>
        <w:t>б</w:t>
      </w:r>
      <w:r>
        <w:rPr>
          <w:rFonts w:ascii="Arial" w:hAnsi="Arial" w:cs="Arial"/>
          <w:color w:val="2D2D2D"/>
          <w:spacing w:val="2"/>
          <w:sz w:val="18"/>
          <w:szCs w:val="18"/>
        </w:rPr>
        <w:t> и 13</w:t>
      </w:r>
      <w:r>
        <w:rPr>
          <w:rFonts w:ascii="Arial" w:hAnsi="Arial" w:cs="Arial"/>
          <w:i/>
          <w:iCs/>
          <w:color w:val="2D2D2D"/>
          <w:spacing w:val="2"/>
          <w:sz w:val="18"/>
          <w:szCs w:val="18"/>
        </w:rPr>
        <w:t>в</w:t>
      </w:r>
      <w:r>
        <w:rPr>
          <w:rFonts w:ascii="Arial" w:hAnsi="Arial" w:cs="Arial"/>
          <w:color w:val="2D2D2D"/>
          <w:spacing w:val="2"/>
          <w:sz w:val="18"/>
          <w:szCs w:val="18"/>
        </w:rPr>
        <w:t>), которая не должна касаться рамки.</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46625" cy="659765"/>
            <wp:effectExtent l="19050" t="0" r="0" b="0"/>
            <wp:docPr id="27" name="Рисунок 2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4" cstate="print"/>
                    <a:srcRect/>
                    <a:stretch>
                      <a:fillRect/>
                    </a:stretch>
                  </pic:blipFill>
                  <pic:spPr bwMode="auto">
                    <a:xfrm>
                      <a:off x="0" y="0"/>
                      <a:ext cx="4746625" cy="65976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13</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необходимо назначить допуск на всей длине поверхности и на заданной длине, то допуск на заданной длине указывают под допуском на всей длине (см. рисунки 13</w:t>
      </w:r>
      <w:r>
        <w:rPr>
          <w:rFonts w:ascii="Arial" w:hAnsi="Arial" w:cs="Arial"/>
          <w:i/>
          <w:iCs/>
          <w:color w:val="2D2D2D"/>
          <w:spacing w:val="2"/>
          <w:sz w:val="18"/>
          <w:szCs w:val="18"/>
        </w:rPr>
        <w:t>в</w:t>
      </w:r>
      <w:r>
        <w:rPr>
          <w:rFonts w:ascii="Arial" w:hAnsi="Arial" w:cs="Arial"/>
          <w:color w:val="2D2D2D"/>
          <w:spacing w:val="2"/>
          <w:sz w:val="18"/>
          <w:szCs w:val="18"/>
        </w:rPr>
        <w:t>, 13</w:t>
      </w:r>
      <w:r>
        <w:rPr>
          <w:rFonts w:ascii="Arial" w:hAnsi="Arial" w:cs="Arial"/>
          <w:i/>
          <w:iCs/>
          <w:color w:val="2D2D2D"/>
          <w:spacing w:val="2"/>
          <w:sz w:val="18"/>
          <w:szCs w:val="18"/>
        </w:rPr>
        <w:t>г</w:t>
      </w:r>
      <w:r>
        <w:rPr>
          <w:rFonts w:ascii="Arial" w:hAnsi="Arial" w:cs="Arial"/>
          <w:color w:val="2D2D2D"/>
          <w:spacing w:val="2"/>
          <w:sz w:val="18"/>
          <w:szCs w:val="18"/>
        </w:rPr>
        <w:t>).</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Если допуск должен относиться к участку, расположенному в определенном месте элемента, то этот участок обозначают штрихпунктирной линией и ограничивают размерами согласно рисунку 14.</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92300" cy="1304290"/>
            <wp:effectExtent l="19050" t="0" r="0" b="0"/>
            <wp:docPr id="28" name="Рисунок 2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5" cstate="print"/>
                    <a:srcRect/>
                    <a:stretch>
                      <a:fillRect/>
                    </a:stretch>
                  </pic:blipFill>
                  <pic:spPr bwMode="auto">
                    <a:xfrm>
                      <a:off x="0" y="0"/>
                      <a:ext cx="1892300" cy="130429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14</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Если необходимо задать выступающее поле допуска расположения, то после числового значения допуска указывают символ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Контур выступающей части нормируемого элемента ограничивают тонкой сплошной линией, а длину и расположение выступающего поля допуска - размерами (см. рисунок 15).</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86860" cy="1503045"/>
            <wp:effectExtent l="19050" t="0" r="8890" b="0"/>
            <wp:docPr id="29" name="Рисунок 2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6" cstate="print"/>
                    <a:srcRect/>
                    <a:stretch>
                      <a:fillRect/>
                    </a:stretch>
                  </pic:blipFill>
                  <pic:spPr bwMode="auto">
                    <a:xfrm>
                      <a:off x="0" y="0"/>
                      <a:ext cx="4086860" cy="150304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15</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Надписи, дополняющие данные, приведенные в рамке допуска, следует наносить над рамкой, под ней или как показано на рисунке 16.</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75180" cy="858520"/>
            <wp:effectExtent l="19050" t="0" r="1270" b="0"/>
            <wp:docPr id="30" name="Рисунок 3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7" cstate="print"/>
                    <a:srcRect/>
                    <a:stretch>
                      <a:fillRect/>
                    </a:stretch>
                  </pic:blipFill>
                  <pic:spPr bwMode="auto">
                    <a:xfrm>
                      <a:off x="0" y="0"/>
                      <a:ext cx="2075180" cy="85852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16</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Если для одного элемента необходимо задать два разных вида допуска, то допускается рамки объединять и располагать их согласно рисунку 17 (верхнее обозначение).</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10665" cy="1693545"/>
            <wp:effectExtent l="19050" t="0" r="0" b="0"/>
            <wp:docPr id="31" name="Рисунок 3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8" cstate="print"/>
                    <a:srcRect/>
                    <a:stretch>
                      <a:fillRect/>
                    </a:stretch>
                  </pic:blipFill>
                  <pic:spPr bwMode="auto">
                    <a:xfrm>
                      <a:off x="0" y="0"/>
                      <a:ext cx="1510665" cy="169354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17</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Если для поверхности требуется указать одновременно условное обозначение допуска формы или расположения и ее буквенное обозначение, используемое для нормирования другого допуска, то рамки с обоими условными обозначениями допускается располагать рядом на соединительной линии (см. рисунок 17, нижнее обозначение).</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Повторяющиеся одинаковые или разные виды допусков, обозначаемые одним и тем же знаком, имеющие одинаковые числовые значения и относящиеся к одним и тем же базам, допускается указывать один раз в рамке, от которой отходит одна соединительная линия, разветвляемая затем ко всем нормируемым элементам (см. рисунок 18).</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790825" cy="1645920"/>
            <wp:effectExtent l="19050" t="0" r="9525" b="0"/>
            <wp:docPr id="32" name="Рисунок 3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29" cstate="print"/>
                    <a:srcRect/>
                    <a:stretch>
                      <a:fillRect/>
                    </a:stretch>
                  </pic:blipFill>
                  <pic:spPr bwMode="auto">
                    <a:xfrm>
                      <a:off x="0" y="0"/>
                      <a:ext cx="2790825" cy="164592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18</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Допуски формы и расположения симметрично расположенных элементов на симметричных деталях указывают один раз.</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Обозначение баз</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Базы обозначают зачерненным треугольником, который соединяют при помощи соединительной линии с рамкой. При выполнении графического документа с помощью выводных устройств ЭВМ допускается треугольник, обозначающий базу, не зачернять.</w:t>
      </w:r>
      <w:r>
        <w:rPr>
          <w:rFonts w:ascii="Arial" w:hAnsi="Arial" w:cs="Arial"/>
          <w:color w:val="2D2D2D"/>
          <w:spacing w:val="2"/>
          <w:sz w:val="18"/>
          <w:szCs w:val="18"/>
        </w:rPr>
        <w:br/>
      </w:r>
      <w:r>
        <w:rPr>
          <w:rFonts w:ascii="Arial" w:hAnsi="Arial" w:cs="Arial"/>
          <w:color w:val="2D2D2D"/>
          <w:spacing w:val="2"/>
          <w:sz w:val="18"/>
          <w:szCs w:val="18"/>
        </w:rPr>
        <w:br/>
        <w:t>Треугольник, обозначающий базу, должен быть равносторонним, высотой, приблизительно равной размеру шрифта размерных чисел.</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Если базой является поверхность или ее профиль, то основание треугольника располагают на контурной линии поверхности (см. рисунок 19</w:t>
      </w:r>
      <w:r>
        <w:rPr>
          <w:rFonts w:ascii="Arial" w:hAnsi="Arial" w:cs="Arial"/>
          <w:i/>
          <w:iCs/>
          <w:color w:val="2D2D2D"/>
          <w:spacing w:val="2"/>
          <w:sz w:val="18"/>
          <w:szCs w:val="18"/>
        </w:rPr>
        <w:t>а</w:t>
      </w:r>
      <w:r>
        <w:rPr>
          <w:rFonts w:ascii="Arial" w:hAnsi="Arial" w:cs="Arial"/>
          <w:color w:val="2D2D2D"/>
          <w:spacing w:val="2"/>
          <w:sz w:val="18"/>
          <w:szCs w:val="18"/>
        </w:rPr>
        <w:t>) или на ее продолжении (см. рисунок 19</w:t>
      </w:r>
      <w:r>
        <w:rPr>
          <w:rFonts w:ascii="Arial" w:hAnsi="Arial" w:cs="Arial"/>
          <w:i/>
          <w:iCs/>
          <w:color w:val="2D2D2D"/>
          <w:spacing w:val="2"/>
          <w:sz w:val="18"/>
          <w:szCs w:val="18"/>
        </w:rPr>
        <w:t>б</w:t>
      </w:r>
      <w:r>
        <w:rPr>
          <w:rFonts w:ascii="Arial" w:hAnsi="Arial" w:cs="Arial"/>
          <w:color w:val="2D2D2D"/>
          <w:spacing w:val="2"/>
          <w:sz w:val="18"/>
          <w:szCs w:val="18"/>
        </w:rPr>
        <w:t>). При этом соединительная линия не должна быть продолжением размерной линии.</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59860" cy="1375410"/>
            <wp:effectExtent l="19050" t="0" r="2540" b="0"/>
            <wp:docPr id="33" name="Рисунок 3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0" cstate="print"/>
                    <a:srcRect/>
                    <a:stretch>
                      <a:fillRect/>
                    </a:stretch>
                  </pic:blipFill>
                  <pic:spPr bwMode="auto">
                    <a:xfrm>
                      <a:off x="0" y="0"/>
                      <a:ext cx="3959860" cy="137541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19</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Если базой является ось или плоскость симметрии, то треугольник располагают на конце размерной линии (см. рисунок 18).</w:t>
      </w:r>
      <w:r>
        <w:rPr>
          <w:rFonts w:ascii="Arial" w:hAnsi="Arial" w:cs="Arial"/>
          <w:color w:val="2D2D2D"/>
          <w:spacing w:val="2"/>
          <w:sz w:val="18"/>
          <w:szCs w:val="18"/>
        </w:rPr>
        <w:br/>
      </w:r>
      <w:r>
        <w:rPr>
          <w:rFonts w:ascii="Arial" w:hAnsi="Arial" w:cs="Arial"/>
          <w:color w:val="2D2D2D"/>
          <w:spacing w:val="2"/>
          <w:sz w:val="18"/>
          <w:szCs w:val="18"/>
        </w:rPr>
        <w:br/>
        <w:t>В случае недостатка места стрелку размерной линии допускается заменять треугольником, обозначающим базу (см. рисунок 20).</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88795" cy="1304290"/>
            <wp:effectExtent l="19050" t="0" r="1905" b="0"/>
            <wp:docPr id="34" name="Рисунок 3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1" cstate="print"/>
                    <a:srcRect/>
                    <a:stretch>
                      <a:fillRect/>
                    </a:stretch>
                  </pic:blipFill>
                  <pic:spPr bwMode="auto">
                    <a:xfrm>
                      <a:off x="0" y="0"/>
                      <a:ext cx="1788795" cy="130429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20</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Если базой является общая ось (см. рисунок 21</w:t>
      </w:r>
      <w:r>
        <w:rPr>
          <w:rFonts w:ascii="Arial" w:hAnsi="Arial" w:cs="Arial"/>
          <w:i/>
          <w:iCs/>
          <w:color w:val="2D2D2D"/>
          <w:spacing w:val="2"/>
          <w:sz w:val="18"/>
          <w:szCs w:val="18"/>
        </w:rPr>
        <w:t>а</w:t>
      </w:r>
      <w:r>
        <w:rPr>
          <w:rFonts w:ascii="Arial" w:hAnsi="Arial" w:cs="Arial"/>
          <w:color w:val="2D2D2D"/>
          <w:spacing w:val="2"/>
          <w:sz w:val="18"/>
          <w:szCs w:val="18"/>
        </w:rPr>
        <w:t>) или плоскость симметрии (см. рисунок 21</w:t>
      </w:r>
      <w:r>
        <w:rPr>
          <w:rFonts w:ascii="Arial" w:hAnsi="Arial" w:cs="Arial"/>
          <w:i/>
          <w:iCs/>
          <w:color w:val="2D2D2D"/>
          <w:spacing w:val="2"/>
          <w:sz w:val="18"/>
          <w:szCs w:val="18"/>
        </w:rPr>
        <w:t>б</w:t>
      </w:r>
      <w:r>
        <w:rPr>
          <w:rFonts w:ascii="Arial" w:hAnsi="Arial" w:cs="Arial"/>
          <w:color w:val="2D2D2D"/>
          <w:spacing w:val="2"/>
          <w:sz w:val="18"/>
          <w:szCs w:val="18"/>
        </w:rPr>
        <w:t>) и из чертежа ясно, для каких поверхностей ось (плоскость симметрии) является общей, то треугольник располагают на оси.</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60090" cy="1375410"/>
            <wp:effectExtent l="19050" t="0" r="0" b="0"/>
            <wp:docPr id="35" name="Рисунок 3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2" cstate="print"/>
                    <a:srcRect/>
                    <a:stretch>
                      <a:fillRect/>
                    </a:stretch>
                  </pic:blipFill>
                  <pic:spPr bwMode="auto">
                    <a:xfrm>
                      <a:off x="0" y="0"/>
                      <a:ext cx="3260090" cy="137541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21</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Если базой является ось центровых отверстий, то рядом с обозначением базовой оси делают надпись "Ось центров" (см. рисунок 22).</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47950" cy="1097280"/>
            <wp:effectExtent l="19050" t="0" r="0" b="0"/>
            <wp:docPr id="36" name="Рисунок 3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3" cstate="print"/>
                    <a:srcRect/>
                    <a:stretch>
                      <a:fillRect/>
                    </a:stretch>
                  </pic:blipFill>
                  <pic:spPr bwMode="auto">
                    <a:xfrm>
                      <a:off x="0" y="0"/>
                      <a:ext cx="2647950" cy="109728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22</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обозначать базовую ось центровых отверстий в соответствии с рисунком 23.</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54175" cy="1510665"/>
            <wp:effectExtent l="19050" t="0" r="3175" b="0"/>
            <wp:docPr id="37" name="Рисунок 3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4" cstate="print"/>
                    <a:srcRect/>
                    <a:stretch>
                      <a:fillRect/>
                    </a:stretch>
                  </pic:blipFill>
                  <pic:spPr bwMode="auto">
                    <a:xfrm>
                      <a:off x="0" y="0"/>
                      <a:ext cx="1654175" cy="151066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23</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Если базой является определенная часть элемента, то ее обозначают штрихпунктирной линией и ограничивают размерами в соответствии с рисунком 24.</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574165" cy="1216660"/>
            <wp:effectExtent l="19050" t="0" r="6985" b="0"/>
            <wp:docPr id="38" name="Рисунок 3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5" cstate="print"/>
                    <a:srcRect/>
                    <a:stretch>
                      <a:fillRect/>
                    </a:stretch>
                  </pic:blipFill>
                  <pic:spPr bwMode="auto">
                    <a:xfrm>
                      <a:off x="0" y="0"/>
                      <a:ext cx="1574165" cy="121666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24</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Если базой является определенное место элемента, то оно должно быть определено размерами согласно рисунку 25.</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71295" cy="1487170"/>
            <wp:effectExtent l="19050" t="0" r="0" b="0"/>
            <wp:docPr id="39" name="Рисунок 3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6" cstate="print"/>
                    <a:srcRect/>
                    <a:stretch>
                      <a:fillRect/>
                    </a:stretch>
                  </pic:blipFill>
                  <pic:spPr bwMode="auto">
                    <a:xfrm>
                      <a:off x="0" y="0"/>
                      <a:ext cx="1471295" cy="148717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25</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Если нет необходимости выделять как базу ни одну из поверхностей, то треугольник заменяют стрелкой (см. рисунок 26).</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1121410"/>
            <wp:effectExtent l="19050" t="0" r="8890" b="0"/>
            <wp:docPr id="40" name="Рисунок 4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7" cstate="print"/>
                    <a:srcRect/>
                    <a:stretch>
                      <a:fillRect/>
                    </a:stretch>
                  </pic:blipFill>
                  <pic:spPr bwMode="auto">
                    <a:xfrm>
                      <a:off x="0" y="0"/>
                      <a:ext cx="1438910" cy="112141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26</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Если соединение рамки с базой или другой поверхностью, к которой относится отклонение расположения, затруднительно, то поверхность обозначают прописной буквой, вписываемой в третью часть рамки. Эту же букву вписывают в рамку, которую соединяют с обозначаемой поверхностью линией, заканчивающейся треугольником, если обозначают базу (см. рисунок 27</w:t>
      </w:r>
      <w:r>
        <w:rPr>
          <w:rFonts w:ascii="Arial" w:hAnsi="Arial" w:cs="Arial"/>
          <w:i/>
          <w:iCs/>
          <w:color w:val="2D2D2D"/>
          <w:spacing w:val="2"/>
          <w:sz w:val="18"/>
          <w:szCs w:val="18"/>
        </w:rPr>
        <w:t>а</w:t>
      </w:r>
      <w:r>
        <w:rPr>
          <w:rFonts w:ascii="Arial" w:hAnsi="Arial" w:cs="Arial"/>
          <w:color w:val="2D2D2D"/>
          <w:spacing w:val="2"/>
          <w:sz w:val="18"/>
          <w:szCs w:val="18"/>
        </w:rPr>
        <w:t>), или стрелкой, если обозначаемая поверхность не является базой (см. рисунок 27</w:t>
      </w:r>
      <w:r>
        <w:rPr>
          <w:rFonts w:ascii="Arial" w:hAnsi="Arial" w:cs="Arial"/>
          <w:i/>
          <w:iCs/>
          <w:color w:val="2D2D2D"/>
          <w:spacing w:val="2"/>
          <w:sz w:val="18"/>
          <w:szCs w:val="18"/>
        </w:rPr>
        <w:t>б</w:t>
      </w:r>
      <w:r>
        <w:rPr>
          <w:rFonts w:ascii="Arial" w:hAnsi="Arial" w:cs="Arial"/>
          <w:color w:val="2D2D2D"/>
          <w:spacing w:val="2"/>
          <w:sz w:val="18"/>
          <w:szCs w:val="18"/>
        </w:rPr>
        <w:t>). При этом букву следует располагать параллельно основной надписи.</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22345" cy="1637665"/>
            <wp:effectExtent l="19050" t="0" r="1905" b="0"/>
            <wp:docPr id="41" name="Рисунок 4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8" cstate="print"/>
                    <a:srcRect/>
                    <a:stretch>
                      <a:fillRect/>
                    </a:stretch>
                  </pic:blipFill>
                  <pic:spPr bwMode="auto">
                    <a:xfrm>
                      <a:off x="0" y="0"/>
                      <a:ext cx="3522345" cy="163766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27</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Если размер элемента уже указан один раз, то на других размерных линиях данного элемента, используемых для условного обозначения базы, его не указывают. Размерную линию без размера следует рассматривать как составную часть условного обозначения базы (см. рисунок 28).</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45920" cy="1630045"/>
            <wp:effectExtent l="19050" t="0" r="0" b="0"/>
            <wp:docPr id="42" name="Рисунок 4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39" cstate="print"/>
                    <a:srcRect/>
                    <a:stretch>
                      <a:fillRect/>
                    </a:stretch>
                  </pic:blipFill>
                  <pic:spPr bwMode="auto">
                    <a:xfrm>
                      <a:off x="0" y="0"/>
                      <a:ext cx="1645920" cy="163004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28</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Если два или несколько элементов образуют объединенную базу и их последовательность не имеет значения (например, они имеют общую ось или плоскость симметрии), то каждый элемент обозначают самостоятельно и все буквы вписывают подряд в третью часть рамки (см. рисунки 25, 29).</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85925" cy="1582420"/>
            <wp:effectExtent l="19050" t="0" r="9525" b="0"/>
            <wp:docPr id="43" name="Рисунок 4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0" cstate="print"/>
                    <a:srcRect/>
                    <a:stretch>
                      <a:fillRect/>
                    </a:stretch>
                  </pic:blipFill>
                  <pic:spPr bwMode="auto">
                    <a:xfrm>
                      <a:off x="0" y="0"/>
                      <a:ext cx="1685925" cy="158242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29</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Если необходимо задать допуск расположения относительно комплекта баз, то буквенные обозначения баз указывают в самостоятельных частях (третьей и далее) рамки. В этом случае базы записывают в порядке убывания числа степеней свободы, лишаемых ими (см. рисунок 30).</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11680" cy="1415415"/>
            <wp:effectExtent l="19050" t="0" r="7620" b="0"/>
            <wp:docPr id="44" name="Рисунок 4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1" cstate="print"/>
                    <a:srcRect/>
                    <a:stretch>
                      <a:fillRect/>
                    </a:stretch>
                  </pic:blipFill>
                  <pic:spPr bwMode="auto">
                    <a:xfrm>
                      <a:off x="0" y="0"/>
                      <a:ext cx="2011680" cy="141541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30</w:t>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Указания номинального расположения</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Линейные и угловые размеры, определяющие номинальное расположение и (или) номинальную форму элементов, ограничиваемых допуском, при назначении позиционного допуска, допуска наклона, допуска формы заданной поверхности или заданного профиля указывают в графическом документе без предельных отклонений и заключают в прямоугольные рамки (см. рисунок 31).</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1215" cy="1725295"/>
            <wp:effectExtent l="19050" t="0" r="635" b="0"/>
            <wp:docPr id="45" name="Рисунок 4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2" cstate="print"/>
                    <a:srcRect/>
                    <a:stretch>
                      <a:fillRect/>
                    </a:stretch>
                  </pic:blipFill>
                  <pic:spPr bwMode="auto">
                    <a:xfrm>
                      <a:off x="0" y="0"/>
                      <a:ext cx="3371215" cy="1725295"/>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31</w:t>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Обозначение зависимых допусков</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Зависимые допуски формы и расположения обозначают условным знаком , который помещают:</w:t>
      </w:r>
      <w:r>
        <w:rPr>
          <w:rFonts w:ascii="Arial" w:hAnsi="Arial" w:cs="Arial"/>
          <w:color w:val="2D2D2D"/>
          <w:spacing w:val="2"/>
          <w:sz w:val="18"/>
          <w:szCs w:val="18"/>
        </w:rPr>
        <w:br/>
      </w:r>
      <w:r>
        <w:rPr>
          <w:rFonts w:ascii="Arial" w:hAnsi="Arial" w:cs="Arial"/>
          <w:color w:val="2D2D2D"/>
          <w:spacing w:val="2"/>
          <w:sz w:val="18"/>
          <w:szCs w:val="18"/>
        </w:rPr>
        <w:br/>
        <w:t>- после числового значения допуска, если зависимый допуск связан с действительными размерами рассматриваемого элемента (см. рисунок 32</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после буквенного обозначения базы (см. рисунок 32</w:t>
      </w:r>
      <w:r>
        <w:rPr>
          <w:rFonts w:ascii="Arial" w:hAnsi="Arial" w:cs="Arial"/>
          <w:i/>
          <w:iCs/>
          <w:color w:val="2D2D2D"/>
          <w:spacing w:val="2"/>
          <w:sz w:val="18"/>
          <w:szCs w:val="18"/>
        </w:rPr>
        <w:t>б</w:t>
      </w:r>
      <w:r>
        <w:rPr>
          <w:rFonts w:ascii="Arial" w:hAnsi="Arial" w:cs="Arial"/>
          <w:color w:val="2D2D2D"/>
          <w:spacing w:val="2"/>
          <w:sz w:val="18"/>
          <w:szCs w:val="18"/>
        </w:rPr>
        <w:t>) или без буквенного обозначения в третьей части рамки (рисунок 32</w:t>
      </w:r>
      <w:r>
        <w:rPr>
          <w:rFonts w:ascii="Arial" w:hAnsi="Arial" w:cs="Arial"/>
          <w:i/>
          <w:iCs/>
          <w:color w:val="2D2D2D"/>
          <w:spacing w:val="2"/>
          <w:sz w:val="18"/>
          <w:szCs w:val="18"/>
        </w:rPr>
        <w:t>г</w:t>
      </w:r>
      <w:r>
        <w:rPr>
          <w:rFonts w:ascii="Arial" w:hAnsi="Arial" w:cs="Arial"/>
          <w:color w:val="2D2D2D"/>
          <w:spacing w:val="2"/>
          <w:sz w:val="18"/>
          <w:szCs w:val="18"/>
        </w:rPr>
        <w:t>), если зависимый допуск связан с действительными размерами базового элемента;</w:t>
      </w:r>
      <w:r>
        <w:rPr>
          <w:rFonts w:ascii="Arial" w:hAnsi="Arial" w:cs="Arial"/>
          <w:color w:val="2D2D2D"/>
          <w:spacing w:val="2"/>
          <w:sz w:val="18"/>
          <w:szCs w:val="18"/>
        </w:rPr>
        <w:br/>
      </w:r>
      <w:r>
        <w:rPr>
          <w:rFonts w:ascii="Arial" w:hAnsi="Arial" w:cs="Arial"/>
          <w:color w:val="2D2D2D"/>
          <w:spacing w:val="2"/>
          <w:sz w:val="18"/>
          <w:szCs w:val="18"/>
        </w:rPr>
        <w:br/>
        <w:t>- после числового значения допуска и буквенного обозначения базы (см. рисунок 32</w:t>
      </w:r>
      <w:r>
        <w:rPr>
          <w:rFonts w:ascii="Arial" w:hAnsi="Arial" w:cs="Arial"/>
          <w:i/>
          <w:iCs/>
          <w:color w:val="2D2D2D"/>
          <w:spacing w:val="2"/>
          <w:sz w:val="18"/>
          <w:szCs w:val="18"/>
        </w:rPr>
        <w:t>в</w:t>
      </w:r>
      <w:r>
        <w:rPr>
          <w:rFonts w:ascii="Arial" w:hAnsi="Arial" w:cs="Arial"/>
          <w:color w:val="2D2D2D"/>
          <w:spacing w:val="2"/>
          <w:sz w:val="18"/>
          <w:szCs w:val="18"/>
        </w:rPr>
        <w:t>) или без буквенного обозначения (см. рисунок 32</w:t>
      </w:r>
      <w:r>
        <w:rPr>
          <w:rFonts w:ascii="Arial" w:hAnsi="Arial" w:cs="Arial"/>
          <w:i/>
          <w:iCs/>
          <w:color w:val="2D2D2D"/>
          <w:spacing w:val="2"/>
          <w:sz w:val="18"/>
          <w:szCs w:val="18"/>
        </w:rPr>
        <w:t>д</w:t>
      </w:r>
      <w:r>
        <w:rPr>
          <w:rFonts w:ascii="Arial" w:hAnsi="Arial" w:cs="Arial"/>
          <w:color w:val="2D2D2D"/>
          <w:spacing w:val="2"/>
          <w:sz w:val="18"/>
          <w:szCs w:val="18"/>
        </w:rPr>
        <w:t>), если зависимый допуск связан с действительными размерами рассматриваемого и базового элементов.</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02505" cy="1645920"/>
            <wp:effectExtent l="19050" t="0" r="0" b="0"/>
            <wp:docPr id="46" name="Рисунок 4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3" cstate="print"/>
                    <a:srcRect/>
                    <a:stretch>
                      <a:fillRect/>
                    </a:stretch>
                  </pic:blipFill>
                  <pic:spPr bwMode="auto">
                    <a:xfrm>
                      <a:off x="0" y="0"/>
                      <a:ext cx="4802505" cy="1645920"/>
                    </a:xfrm>
                    <a:prstGeom prst="rect">
                      <a:avLst/>
                    </a:prstGeom>
                    <a:noFill/>
                    <a:ln w="9525">
                      <a:noFill/>
                      <a:miter lim="800000"/>
                      <a:headEnd/>
                      <a:tailEnd/>
                    </a:ln>
                  </pic:spPr>
                </pic:pic>
              </a:graphicData>
            </a:graphic>
          </wp:inline>
        </w:drawing>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32</w:t>
      </w:r>
      <w:r>
        <w:rPr>
          <w:rFonts w:ascii="Arial" w:hAnsi="Arial" w:cs="Arial"/>
          <w:color w:val="2D2D2D"/>
          <w:spacing w:val="2"/>
          <w:sz w:val="18"/>
          <w:szCs w:val="18"/>
        </w:rPr>
        <w:br/>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Если допуск расположения или формы не указан как зависимый, то его считают независимым.</w:t>
      </w:r>
      <w:r>
        <w:rPr>
          <w:rFonts w:ascii="Arial" w:hAnsi="Arial" w:cs="Arial"/>
          <w:color w:val="2D2D2D"/>
          <w:spacing w:val="2"/>
          <w:sz w:val="18"/>
          <w:szCs w:val="18"/>
        </w:rPr>
        <w:br/>
      </w:r>
      <w:r>
        <w:rPr>
          <w:rFonts w:ascii="Arial" w:hAnsi="Arial" w:cs="Arial"/>
          <w:color w:val="2D2D2D"/>
          <w:spacing w:val="2"/>
          <w:sz w:val="18"/>
          <w:szCs w:val="18"/>
        </w:rPr>
        <w:br/>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Формы и размеры знаков</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3761105"/>
            <wp:effectExtent l="19050" t="0" r="0" b="0"/>
            <wp:docPr id="47" name="Рисунок 4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4" cstate="print"/>
                    <a:srcRect/>
                    <a:stretch>
                      <a:fillRect/>
                    </a:stretch>
                  </pic:blipFill>
                  <pic:spPr bwMode="auto">
                    <a:xfrm>
                      <a:off x="0" y="0"/>
                      <a:ext cx="5876290" cy="3761105"/>
                    </a:xfrm>
                    <a:prstGeom prst="rect">
                      <a:avLst/>
                    </a:prstGeom>
                    <a:noFill/>
                    <a:ln w="9525">
                      <a:noFill/>
                      <a:miter lim="800000"/>
                      <a:headEnd/>
                      <a:tailEnd/>
                    </a:ln>
                  </pic:spPr>
                </pic:pic>
              </a:graphicData>
            </a:graphic>
          </wp:inline>
        </w:drawing>
      </w: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Примеры указания условных обозначений допусков формы и расположения поверхностей</w:t>
      </w:r>
    </w:p>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Б</w:t>
      </w:r>
      <w:r>
        <w:rPr>
          <w:rFonts w:ascii="Arial" w:hAnsi="Arial" w:cs="Arial"/>
          <w:color w:val="2D2D2D"/>
          <w:spacing w:val="2"/>
          <w:sz w:val="18"/>
          <w:szCs w:val="18"/>
        </w:rPr>
        <w:br/>
        <w:t>(справочное)</w:t>
      </w:r>
    </w:p>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w:t>
      </w:r>
      <w:r>
        <w:rPr>
          <w:rFonts w:ascii="Arial" w:hAnsi="Arial" w:cs="Arial"/>
          <w:color w:val="2D2D2D"/>
          <w:spacing w:val="2"/>
          <w:sz w:val="18"/>
          <w:szCs w:val="18"/>
        </w:rPr>
        <w:br/>
      </w:r>
    </w:p>
    <w:tbl>
      <w:tblPr>
        <w:tblW w:w="0" w:type="auto"/>
        <w:tblCellMar>
          <w:left w:w="0" w:type="dxa"/>
          <w:right w:w="0" w:type="dxa"/>
        </w:tblCellMar>
        <w:tblLook w:val="04A0"/>
      </w:tblPr>
      <w:tblGrid>
        <w:gridCol w:w="2164"/>
        <w:gridCol w:w="3999"/>
        <w:gridCol w:w="4184"/>
      </w:tblGrid>
      <w:tr w:rsidR="00EE6A85" w:rsidTr="00EE6A85">
        <w:trPr>
          <w:trHeight w:val="15"/>
        </w:trPr>
        <w:tc>
          <w:tcPr>
            <w:tcW w:w="2402" w:type="dxa"/>
            <w:hideMark/>
          </w:tcPr>
          <w:p w:rsidR="00EE6A85" w:rsidRDefault="00EE6A85">
            <w:pPr>
              <w:rPr>
                <w:sz w:val="2"/>
                <w:szCs w:val="24"/>
              </w:rPr>
            </w:pPr>
          </w:p>
        </w:tc>
        <w:tc>
          <w:tcPr>
            <w:tcW w:w="4250" w:type="dxa"/>
            <w:hideMark/>
          </w:tcPr>
          <w:p w:rsidR="00EE6A85" w:rsidRDefault="00EE6A85">
            <w:pPr>
              <w:rPr>
                <w:sz w:val="2"/>
                <w:szCs w:val="24"/>
              </w:rPr>
            </w:pPr>
          </w:p>
        </w:tc>
        <w:tc>
          <w:tcPr>
            <w:tcW w:w="5544" w:type="dxa"/>
            <w:hideMark/>
          </w:tcPr>
          <w:p w:rsidR="00EE6A85" w:rsidRDefault="00EE6A85">
            <w:pPr>
              <w:rPr>
                <w:sz w:val="2"/>
                <w:szCs w:val="24"/>
              </w:rPr>
            </w:pP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допуска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Указания допусков формы и расположения условным обозначением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 Допуск прямолинейности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30275" cy="1089025"/>
                  <wp:effectExtent l="19050" t="0" r="3175" b="0"/>
                  <wp:docPr id="48" name="Рисунок 4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5" cstate="print"/>
                          <a:srcRect/>
                          <a:stretch>
                            <a:fillRect/>
                          </a:stretch>
                        </pic:blipFill>
                        <pic:spPr bwMode="auto">
                          <a:xfrm>
                            <a:off x="0" y="0"/>
                            <a:ext cx="930275" cy="108902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прямолинейности образующей конуса - 0,01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00785" cy="1065530"/>
                  <wp:effectExtent l="19050" t="0" r="0" b="0"/>
                  <wp:docPr id="49" name="Рисунок 4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6" cstate="print"/>
                          <a:srcRect/>
                          <a:stretch>
                            <a:fillRect/>
                          </a:stretch>
                        </pic:blipFill>
                        <pic:spPr bwMode="auto">
                          <a:xfrm>
                            <a:off x="0" y="0"/>
                            <a:ext cx="1200785" cy="106553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прямолинейности оси отверстия - </w:t>
            </w:r>
            <w:r w:rsidR="00930D85" w:rsidRPr="00930D85">
              <w:rPr>
                <w:color w:val="2D2D2D"/>
                <w:sz w:val="18"/>
                <w:szCs w:val="18"/>
              </w:rPr>
              <w:pict>
                <v:shape id="_x0000_i1033"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0,08 мм (допуск зависимый)</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9030" cy="986155"/>
                  <wp:effectExtent l="19050" t="0" r="0" b="0"/>
                  <wp:docPr id="51" name="Рисунок 5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7" cstate="print"/>
                          <a:srcRect/>
                          <a:stretch>
                            <a:fillRect/>
                          </a:stretch>
                        </pic:blipFill>
                        <pic:spPr bwMode="auto">
                          <a:xfrm>
                            <a:off x="0" y="0"/>
                            <a:ext cx="1129030" cy="9861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прямолинейности поверхности 0,25 мм на всей длине и 0,1 мм - на длине 100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21790" cy="826770"/>
                  <wp:effectExtent l="19050" t="0" r="0" b="0"/>
                  <wp:docPr id="52" name="Рисунок 5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8" cstate="print"/>
                          <a:srcRect/>
                          <a:stretch>
                            <a:fillRect/>
                          </a:stretch>
                        </pic:blipFill>
                        <pic:spPr bwMode="auto">
                          <a:xfrm>
                            <a:off x="0" y="0"/>
                            <a:ext cx="1621790" cy="82677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прямолинейности поверхности в поперечном направлении - 0,05 мм, в продольном направлении - 0,1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2 Допуск плоскостности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48410" cy="803275"/>
                  <wp:effectExtent l="19050" t="0" r="8890" b="0"/>
                  <wp:docPr id="53" name="Рисунок 5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49" cstate="print"/>
                          <a:srcRect/>
                          <a:stretch>
                            <a:fillRect/>
                          </a:stretch>
                        </pic:blipFill>
                        <pic:spPr bwMode="auto">
                          <a:xfrm>
                            <a:off x="0" y="0"/>
                            <a:ext cx="1248410" cy="80327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плоскостности поверхности - 0,1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83665" cy="826770"/>
                  <wp:effectExtent l="19050" t="0" r="6985" b="0"/>
                  <wp:docPr id="54" name="Рисунок 5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0" cstate="print"/>
                          <a:srcRect/>
                          <a:stretch>
                            <a:fillRect/>
                          </a:stretch>
                        </pic:blipFill>
                        <pic:spPr bwMode="auto">
                          <a:xfrm>
                            <a:off x="0" y="0"/>
                            <a:ext cx="1383665" cy="82677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плоскостности поверхности - 0,1 мм на площади 100х100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08405" cy="819150"/>
                  <wp:effectExtent l="19050" t="0" r="0" b="0"/>
                  <wp:docPr id="55" name="Рисунок 5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1" cstate="print"/>
                          <a:srcRect/>
                          <a:stretch>
                            <a:fillRect/>
                          </a:stretch>
                        </pic:blipFill>
                        <pic:spPr bwMode="auto">
                          <a:xfrm>
                            <a:off x="0" y="0"/>
                            <a:ext cx="1208405" cy="81915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плоскостности поверхностей относительно общей прилегающей плоскости - 0,1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45920" cy="1113155"/>
                  <wp:effectExtent l="19050" t="0" r="0" b="0"/>
                  <wp:docPr id="56" name="Рисунок 5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2" cstate="print"/>
                          <a:srcRect/>
                          <a:stretch>
                            <a:fillRect/>
                          </a:stretch>
                        </pic:blipFill>
                        <pic:spPr bwMode="auto">
                          <a:xfrm>
                            <a:off x="0" y="0"/>
                            <a:ext cx="1645920" cy="11131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плоскостности каждой поверхности - 0,01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3 Допуск круглости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1002030"/>
                  <wp:effectExtent l="19050" t="0" r="0" b="0"/>
                  <wp:docPr id="57" name="Рисунок 5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3" cstate="print"/>
                          <a:srcRect/>
                          <a:stretch>
                            <a:fillRect/>
                          </a:stretch>
                        </pic:blipFill>
                        <pic:spPr bwMode="auto">
                          <a:xfrm>
                            <a:off x="0" y="0"/>
                            <a:ext cx="1375410" cy="100203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круглости вала - 0,02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90270" cy="1057275"/>
                  <wp:effectExtent l="19050" t="0" r="5080" b="0"/>
                  <wp:docPr id="58" name="Рисунок 5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4" cstate="print"/>
                          <a:srcRect/>
                          <a:stretch>
                            <a:fillRect/>
                          </a:stretch>
                        </pic:blipFill>
                        <pic:spPr bwMode="auto">
                          <a:xfrm>
                            <a:off x="0" y="0"/>
                            <a:ext cx="890270" cy="105727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круглости конуса - 0,02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4 Допуск цилиндричности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15415" cy="1073150"/>
                  <wp:effectExtent l="19050" t="0" r="0" b="0"/>
                  <wp:docPr id="59" name="Рисунок 5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5" cstate="print"/>
                          <a:srcRect/>
                          <a:stretch>
                            <a:fillRect/>
                          </a:stretch>
                        </pic:blipFill>
                        <pic:spPr bwMode="auto">
                          <a:xfrm>
                            <a:off x="0" y="0"/>
                            <a:ext cx="1415415" cy="107315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цилиндричности вала - 0,04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8295" cy="1025525"/>
                  <wp:effectExtent l="19050" t="0" r="1905" b="0"/>
                  <wp:docPr id="60" name="Рисунок 6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6" cstate="print"/>
                          <a:srcRect/>
                          <a:stretch>
                            <a:fillRect/>
                          </a:stretch>
                        </pic:blipFill>
                        <pic:spPr bwMode="auto">
                          <a:xfrm>
                            <a:off x="0" y="0"/>
                            <a:ext cx="1598295" cy="102552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цилиндричности вала - 0,01 мм на длине 50 мм. Допуск круглости вала - 0,004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5 Допуск профиля продольного сечения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30045" cy="1049655"/>
                  <wp:effectExtent l="19050" t="0" r="8255" b="0"/>
                  <wp:docPr id="61" name="Рисунок 6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7" cstate="print"/>
                          <a:srcRect/>
                          <a:stretch>
                            <a:fillRect/>
                          </a:stretch>
                        </pic:blipFill>
                        <pic:spPr bwMode="auto">
                          <a:xfrm>
                            <a:off x="0" y="0"/>
                            <a:ext cx="1630045" cy="10496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круглости вала - 0,01 мм.</w:t>
            </w:r>
            <w:r>
              <w:rPr>
                <w:color w:val="2D2D2D"/>
                <w:sz w:val="18"/>
                <w:szCs w:val="18"/>
              </w:rPr>
              <w:br/>
            </w:r>
            <w:r>
              <w:rPr>
                <w:color w:val="2D2D2D"/>
                <w:sz w:val="18"/>
                <w:szCs w:val="18"/>
              </w:rPr>
              <w:br/>
              <w:t>Допуск профиля продольного сечения вала - 0,016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986155"/>
                  <wp:effectExtent l="19050" t="0" r="0" b="0"/>
                  <wp:docPr id="62" name="Рисунок 6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8" cstate="print"/>
                          <a:srcRect/>
                          <a:stretch>
                            <a:fillRect/>
                          </a:stretch>
                        </pic:blipFill>
                        <pic:spPr bwMode="auto">
                          <a:xfrm>
                            <a:off x="0" y="0"/>
                            <a:ext cx="1375410" cy="9861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профиля продольного сечения вала - 0,1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6 Допуск параллельности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1526540"/>
                  <wp:effectExtent l="19050" t="0" r="0" b="0"/>
                  <wp:docPr id="63" name="Рисунок 6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59" cstate="print"/>
                          <a:srcRect/>
                          <a:stretch>
                            <a:fillRect/>
                          </a:stretch>
                        </pic:blipFill>
                        <pic:spPr bwMode="auto">
                          <a:xfrm>
                            <a:off x="0" y="0"/>
                            <a:ext cx="1375410" cy="152654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поверхности относительно поверхности </w:t>
            </w:r>
            <w:r w:rsidR="00930D85" w:rsidRPr="00930D85">
              <w:rPr>
                <w:color w:val="2D2D2D"/>
                <w:sz w:val="18"/>
                <w:szCs w:val="18"/>
              </w:rPr>
              <w:pict>
                <v:shape id="_x0000_i1034"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- 0,02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53160" cy="1144905"/>
                  <wp:effectExtent l="19050" t="0" r="8890" b="0"/>
                  <wp:docPr id="65" name="Рисунок 6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0" cstate="print"/>
                          <a:srcRect/>
                          <a:stretch>
                            <a:fillRect/>
                          </a:stretch>
                        </pic:blipFill>
                        <pic:spPr bwMode="auto">
                          <a:xfrm>
                            <a:off x="0" y="0"/>
                            <a:ext cx="1153160" cy="114490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общей прилегающей плоскости поверхностей относительно поверхности </w:t>
            </w:r>
            <w:r w:rsidR="00930D85" w:rsidRPr="00930D85">
              <w:rPr>
                <w:color w:val="2D2D2D"/>
                <w:sz w:val="18"/>
                <w:szCs w:val="18"/>
              </w:rPr>
              <w:pict>
                <v:shape id="_x0000_i1035"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54175" cy="1208405"/>
                  <wp:effectExtent l="19050" t="0" r="3175" b="0"/>
                  <wp:docPr id="67" name="Рисунок 6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1" cstate="print"/>
                          <a:srcRect/>
                          <a:stretch>
                            <a:fillRect/>
                          </a:stretch>
                        </pic:blipFill>
                        <pic:spPr bwMode="auto">
                          <a:xfrm>
                            <a:off x="0" y="0"/>
                            <a:ext cx="1654175" cy="120840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каждой поверхности относительно поверхности </w:t>
            </w:r>
            <w:r w:rsidR="00930D85" w:rsidRPr="00930D85">
              <w:rPr>
                <w:color w:val="2D2D2D"/>
                <w:sz w:val="18"/>
                <w:szCs w:val="18"/>
              </w:rPr>
              <w:pict>
                <v:shape id="_x0000_i1036"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21790" cy="1033780"/>
                  <wp:effectExtent l="19050" t="0" r="0" b="0"/>
                  <wp:docPr id="69" name="Рисунок 6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2" cstate="print"/>
                          <a:srcRect/>
                          <a:stretch>
                            <a:fillRect/>
                          </a:stretch>
                        </pic:blipFill>
                        <pic:spPr bwMode="auto">
                          <a:xfrm>
                            <a:off x="0" y="0"/>
                            <a:ext cx="1621790" cy="103378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оси отверстия относительно основания - 0,05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10665" cy="1590040"/>
                  <wp:effectExtent l="19050" t="0" r="0" b="0"/>
                  <wp:docPr id="70" name="Рисунок 7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3" cstate="print"/>
                          <a:srcRect/>
                          <a:stretch>
                            <a:fillRect/>
                          </a:stretch>
                        </pic:blipFill>
                        <pic:spPr bwMode="auto">
                          <a:xfrm>
                            <a:off x="0" y="0"/>
                            <a:ext cx="1510665" cy="159004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осей отверстий в общей плоскости - 0,1 мм.</w:t>
            </w:r>
            <w:r>
              <w:rPr>
                <w:color w:val="2D2D2D"/>
                <w:sz w:val="18"/>
                <w:szCs w:val="18"/>
              </w:rPr>
              <w:br/>
            </w:r>
            <w:r>
              <w:rPr>
                <w:color w:val="2D2D2D"/>
                <w:sz w:val="18"/>
                <w:szCs w:val="18"/>
              </w:rPr>
              <w:br/>
              <w:t>Допуск перекоса осей отверстий - 0,2 мм. </w:t>
            </w:r>
            <w:r>
              <w:rPr>
                <w:color w:val="2D2D2D"/>
                <w:sz w:val="18"/>
                <w:szCs w:val="18"/>
              </w:rPr>
              <w:br/>
            </w:r>
            <w:r>
              <w:rPr>
                <w:color w:val="2D2D2D"/>
                <w:sz w:val="18"/>
                <w:szCs w:val="18"/>
              </w:rPr>
              <w:br/>
              <w:t>База - ось отверстия </w:t>
            </w:r>
            <w:r w:rsidR="00930D85" w:rsidRPr="00930D85">
              <w:rPr>
                <w:color w:val="2D2D2D"/>
                <w:sz w:val="18"/>
                <w:szCs w:val="18"/>
              </w:rPr>
              <w:pict>
                <v:shape id="_x0000_i1037" type="#_x0000_t75" alt="ГОСТ 2.308-2011 Единая система конструкторской документации (ЕСКД). Указания допусков формы и расположения поверхностей" style="width:11.9pt;height:12.5pt"/>
              </w:pic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87170" cy="1550670"/>
                  <wp:effectExtent l="19050" t="0" r="0" b="0"/>
                  <wp:docPr id="72" name="Рисунок 7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4" cstate="print"/>
                          <a:srcRect/>
                          <a:stretch>
                            <a:fillRect/>
                          </a:stretch>
                        </pic:blipFill>
                        <pic:spPr bwMode="auto">
                          <a:xfrm>
                            <a:off x="0" y="0"/>
                            <a:ext cx="1487170" cy="155067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параллельности оси отверстия относительно оси отверстия </w:t>
            </w:r>
            <w:r w:rsidR="00930D85" w:rsidRPr="00930D85">
              <w:rPr>
                <w:color w:val="2D2D2D"/>
                <w:sz w:val="18"/>
                <w:szCs w:val="18"/>
              </w:rPr>
              <w:pict>
                <v:shape id="_x0000_i1038"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w:t>
            </w:r>
            <w:r w:rsidR="00930D85" w:rsidRPr="00930D85">
              <w:rPr>
                <w:color w:val="2D2D2D"/>
                <w:sz w:val="18"/>
                <w:szCs w:val="18"/>
              </w:rPr>
              <w:pict>
                <v:shape id="_x0000_i1039"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0,2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7 Допуск перпендикулярности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50670" cy="1296035"/>
                  <wp:effectExtent l="19050" t="0" r="0" b="0"/>
                  <wp:docPr id="75" name="Рисунок 7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5" cstate="print"/>
                          <a:srcRect/>
                          <a:stretch>
                            <a:fillRect/>
                          </a:stretch>
                        </pic:blipFill>
                        <pic:spPr bwMode="auto">
                          <a:xfrm>
                            <a:off x="0" y="0"/>
                            <a:ext cx="1550670" cy="129603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поверхности относительно поверхности </w:t>
            </w:r>
            <w:r w:rsidR="00930D85" w:rsidRPr="00930D85">
              <w:rPr>
                <w:color w:val="2D2D2D"/>
                <w:sz w:val="18"/>
                <w:szCs w:val="18"/>
              </w:rPr>
              <w:pict>
                <v:shape id="_x0000_i1040"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- 0,02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77670" cy="1336040"/>
                  <wp:effectExtent l="19050" t="0" r="0" b="0"/>
                  <wp:docPr id="77" name="Рисунок 7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6" cstate="print"/>
                          <a:srcRect/>
                          <a:stretch>
                            <a:fillRect/>
                          </a:stretch>
                        </pic:blipFill>
                        <pic:spPr bwMode="auto">
                          <a:xfrm>
                            <a:off x="0" y="0"/>
                            <a:ext cx="1677670" cy="133604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оси отверстия относительно оси отверстия </w:t>
            </w:r>
            <w:r w:rsidR="00930D85" w:rsidRPr="00930D85">
              <w:rPr>
                <w:color w:val="2D2D2D"/>
                <w:sz w:val="18"/>
                <w:szCs w:val="18"/>
              </w:rPr>
              <w:pict>
                <v:shape id="_x0000_i1041"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- 0,06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54175" cy="1582420"/>
                  <wp:effectExtent l="19050" t="0" r="3175" b="0"/>
                  <wp:docPr id="79" name="Рисунок 79"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7" cstate="print"/>
                          <a:srcRect/>
                          <a:stretch>
                            <a:fillRect/>
                          </a:stretch>
                        </pic:blipFill>
                        <pic:spPr bwMode="auto">
                          <a:xfrm>
                            <a:off x="0" y="0"/>
                            <a:ext cx="1654175" cy="158242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оси выступа относительно поверхности </w:t>
            </w:r>
            <w:r w:rsidR="00930D85" w:rsidRPr="00930D85">
              <w:rPr>
                <w:color w:val="2D2D2D"/>
                <w:sz w:val="18"/>
                <w:szCs w:val="18"/>
              </w:rPr>
              <w:pict>
                <v:shape id="_x0000_i1042"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w:t>
            </w:r>
            <w:r w:rsidR="00930D85" w:rsidRPr="00930D85">
              <w:rPr>
                <w:color w:val="2D2D2D"/>
                <w:sz w:val="18"/>
                <w:szCs w:val="18"/>
              </w:rPr>
              <w:pict>
                <v:shape id="_x0000_i1043"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0,02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27785" cy="1327785"/>
                  <wp:effectExtent l="19050" t="0" r="5715" b="0"/>
                  <wp:docPr id="82" name="Рисунок 8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8" cstate="print"/>
                          <a:srcRect/>
                          <a:stretch>
                            <a:fillRect/>
                          </a:stretch>
                        </pic:blipFill>
                        <pic:spPr bwMode="auto">
                          <a:xfrm>
                            <a:off x="0" y="0"/>
                            <a:ext cx="1327785" cy="132778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оси выступа относительно основания - 0,1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38680" cy="1105535"/>
                  <wp:effectExtent l="19050" t="0" r="0" b="0"/>
                  <wp:docPr id="83" name="Рисунок 8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69" cstate="print"/>
                          <a:srcRect/>
                          <a:stretch>
                            <a:fillRect/>
                          </a:stretch>
                        </pic:blipFill>
                        <pic:spPr bwMode="auto">
                          <a:xfrm>
                            <a:off x="0" y="0"/>
                            <a:ext cx="2138680" cy="110553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оси выступа в поперечном направлении - 0,2 мм, в продольном направлении - 0,1 мм.</w:t>
            </w:r>
            <w:r>
              <w:rPr>
                <w:color w:val="2D2D2D"/>
                <w:sz w:val="18"/>
                <w:szCs w:val="18"/>
              </w:rPr>
              <w:br/>
            </w:r>
            <w:r>
              <w:rPr>
                <w:color w:val="2D2D2D"/>
                <w:sz w:val="18"/>
                <w:szCs w:val="18"/>
              </w:rPr>
              <w:br/>
              <w:t>База - основание</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03045" cy="826770"/>
                  <wp:effectExtent l="19050" t="0" r="1905" b="0"/>
                  <wp:docPr id="84" name="Рисунок 8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0" cstate="print"/>
                          <a:srcRect/>
                          <a:stretch>
                            <a:fillRect/>
                          </a:stretch>
                        </pic:blipFill>
                        <pic:spPr bwMode="auto">
                          <a:xfrm>
                            <a:off x="0" y="0"/>
                            <a:ext cx="1503045" cy="82677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перпендикулярности оси отверстия относительно поверхности - </w:t>
            </w:r>
            <w:r w:rsidR="00930D85" w:rsidRPr="00930D85">
              <w:rPr>
                <w:color w:val="2D2D2D"/>
                <w:sz w:val="18"/>
                <w:szCs w:val="18"/>
              </w:rPr>
              <w:pict>
                <v:shape id="_x0000_i1044"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0,1 мм (допуск зависимый)</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8 Допуск наклона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38910" cy="1454785"/>
                  <wp:effectExtent l="19050" t="0" r="8890" b="0"/>
                  <wp:docPr id="86" name="Рисунок 8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1" cstate="print"/>
                          <a:srcRect/>
                          <a:stretch>
                            <a:fillRect/>
                          </a:stretch>
                        </pic:blipFill>
                        <pic:spPr bwMode="auto">
                          <a:xfrm>
                            <a:off x="0" y="0"/>
                            <a:ext cx="1438910" cy="145478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наклона поверхности относительно поверхности </w:t>
            </w:r>
            <w:r w:rsidR="00930D85" w:rsidRPr="00930D85">
              <w:rPr>
                <w:color w:val="2D2D2D"/>
                <w:sz w:val="18"/>
                <w:szCs w:val="18"/>
              </w:rPr>
              <w:pict>
                <v:shape id="_x0000_i1045"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- 0,08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25295" cy="1494790"/>
                  <wp:effectExtent l="19050" t="0" r="8255" b="0"/>
                  <wp:docPr id="88" name="Рисунок 8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2" cstate="print"/>
                          <a:srcRect/>
                          <a:stretch>
                            <a:fillRect/>
                          </a:stretch>
                        </pic:blipFill>
                        <pic:spPr bwMode="auto">
                          <a:xfrm>
                            <a:off x="0" y="0"/>
                            <a:ext cx="1725295" cy="149479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наклона оси отверстия относительно поверхности </w:t>
            </w:r>
            <w:r w:rsidR="00930D85" w:rsidRPr="00930D85">
              <w:rPr>
                <w:color w:val="2D2D2D"/>
                <w:sz w:val="18"/>
                <w:szCs w:val="18"/>
              </w:rPr>
              <w:pict>
                <v:shape id="_x0000_i1046"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- 0,08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9 Допуск соосности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12925" cy="1264285"/>
                  <wp:effectExtent l="19050" t="0" r="0" b="0"/>
                  <wp:docPr id="90" name="Рисунок 9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3" cstate="print"/>
                          <a:srcRect/>
                          <a:stretch>
                            <a:fillRect/>
                          </a:stretch>
                        </pic:blipFill>
                        <pic:spPr bwMode="auto">
                          <a:xfrm>
                            <a:off x="0" y="0"/>
                            <a:ext cx="1812925" cy="126428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соосности отверстия относительно отверстия -</w:t>
            </w:r>
            <w:r w:rsidR="00930D85" w:rsidRPr="00930D85">
              <w:rPr>
                <w:color w:val="2D2D2D"/>
                <w:sz w:val="18"/>
                <w:szCs w:val="18"/>
              </w:rPr>
              <w:pict>
                <v:shape id="_x0000_i1047"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0,08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97050" cy="1438910"/>
                  <wp:effectExtent l="19050" t="0" r="0" b="0"/>
                  <wp:docPr id="92" name="Рисунок 9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4" cstate="print"/>
                          <a:srcRect/>
                          <a:stretch>
                            <a:fillRect/>
                          </a:stretch>
                        </pic:blipFill>
                        <pic:spPr bwMode="auto">
                          <a:xfrm>
                            <a:off x="0" y="0"/>
                            <a:ext cx="1797050" cy="14389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соосности двух отверстий относительно их общей оси - </w:t>
            </w:r>
            <w:r w:rsidR="00930D85" w:rsidRPr="00930D85">
              <w:rPr>
                <w:color w:val="2D2D2D"/>
                <w:sz w:val="18"/>
                <w:szCs w:val="18"/>
              </w:rPr>
              <w:pict>
                <v:shape id="_x0000_i1048"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0,01 мм (допуск зависимый)</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10 Допуск симметричности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72920" cy="1375410"/>
                  <wp:effectExtent l="19050" t="0" r="0" b="0"/>
                  <wp:docPr id="94" name="Рисунок 9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5" cstate="print"/>
                          <a:srcRect/>
                          <a:stretch>
                            <a:fillRect/>
                          </a:stretch>
                        </pic:blipFill>
                        <pic:spPr bwMode="auto">
                          <a:xfrm>
                            <a:off x="0" y="0"/>
                            <a:ext cx="1772920" cy="13754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симметричности паза - </w:t>
            </w:r>
            <w:r w:rsidR="00930D85" w:rsidRPr="00930D85">
              <w:rPr>
                <w:color w:val="2D2D2D"/>
                <w:sz w:val="18"/>
                <w:szCs w:val="18"/>
              </w:rPr>
              <w:pict>
                <v:shape id="_x0000_i1049"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0,05 мм. </w:t>
            </w:r>
            <w:r>
              <w:rPr>
                <w:color w:val="2D2D2D"/>
                <w:sz w:val="18"/>
                <w:szCs w:val="18"/>
              </w:rPr>
              <w:br/>
            </w:r>
            <w:r>
              <w:rPr>
                <w:color w:val="2D2D2D"/>
                <w:sz w:val="18"/>
                <w:szCs w:val="18"/>
              </w:rPr>
              <w:br/>
              <w:t>База - плоскость симметрии поверхности </w:t>
            </w:r>
            <w:r w:rsidR="00930D85" w:rsidRPr="00930D85">
              <w:rPr>
                <w:color w:val="2D2D2D"/>
                <w:sz w:val="18"/>
                <w:szCs w:val="18"/>
              </w:rPr>
              <w:pict>
                <v:shape id="_x0000_i1050" type="#_x0000_t75" alt="ГОСТ 2.308-2011 Единая система конструкторской документации (ЕСКД). Указания допусков формы и расположения поверхностей" style="width:11.9pt;height:12.5pt"/>
              </w:pic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58290" cy="1359535"/>
                  <wp:effectExtent l="19050" t="0" r="3810" b="0"/>
                  <wp:docPr id="97" name="Рисунок 9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6" cstate="print"/>
                          <a:srcRect/>
                          <a:stretch>
                            <a:fillRect/>
                          </a:stretch>
                        </pic:blipFill>
                        <pic:spPr bwMode="auto">
                          <a:xfrm>
                            <a:off x="0" y="0"/>
                            <a:ext cx="1558290" cy="135953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симметричности отверстия - </w:t>
            </w:r>
            <w:r w:rsidR="00930D85" w:rsidRPr="00930D85">
              <w:rPr>
                <w:color w:val="2D2D2D"/>
                <w:sz w:val="18"/>
                <w:szCs w:val="18"/>
              </w:rPr>
              <w:pict>
                <v:shape id="_x0000_i1051"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0,05 мм (допуск зависимый).</w:t>
            </w:r>
            <w:r>
              <w:rPr>
                <w:color w:val="2D2D2D"/>
                <w:sz w:val="18"/>
                <w:szCs w:val="18"/>
              </w:rPr>
              <w:br/>
            </w:r>
            <w:r>
              <w:rPr>
                <w:color w:val="2D2D2D"/>
                <w:sz w:val="18"/>
                <w:szCs w:val="18"/>
              </w:rPr>
              <w:br/>
              <w:t>База - плоскость симметрии поверхности </w:t>
            </w:r>
            <w:r w:rsidR="00930D85" w:rsidRPr="00930D85">
              <w:rPr>
                <w:color w:val="2D2D2D"/>
                <w:sz w:val="18"/>
                <w:szCs w:val="18"/>
              </w:rPr>
              <w:pict>
                <v:shape id="_x0000_i1052" type="#_x0000_t75" alt="ГОСТ 2.308-2011 Единая система конструкторской документации (ЕСКД). Указания допусков формы и расположения поверхностей" style="width:11.9pt;height:12.5pt"/>
              </w:pic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92300" cy="1820545"/>
                  <wp:effectExtent l="19050" t="0" r="0" b="0"/>
                  <wp:docPr id="100" name="Рисунок 10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7" cstate="print"/>
                          <a:srcRect/>
                          <a:stretch>
                            <a:fillRect/>
                          </a:stretch>
                        </pic:blipFill>
                        <pic:spPr bwMode="auto">
                          <a:xfrm>
                            <a:off x="0" y="0"/>
                            <a:ext cx="1892300" cy="182054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симметричности оси отверстия относительно общей плоскости симметрии пазов </w:t>
            </w:r>
            <w:r>
              <w:rPr>
                <w:i/>
                <w:iCs/>
                <w:color w:val="2D2D2D"/>
                <w:sz w:val="18"/>
                <w:szCs w:val="18"/>
              </w:rPr>
              <w:t>АБ</w:t>
            </w:r>
            <w:r>
              <w:rPr>
                <w:color w:val="2D2D2D"/>
                <w:sz w:val="18"/>
                <w:szCs w:val="18"/>
              </w:rPr>
              <w:t> - </w:t>
            </w:r>
            <w:r w:rsidR="00930D85" w:rsidRPr="00930D85">
              <w:rPr>
                <w:color w:val="2D2D2D"/>
                <w:sz w:val="18"/>
                <w:szCs w:val="18"/>
              </w:rPr>
              <w:pict>
                <v:shape id="_x0000_i1053"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0,2 мм и относительно общей плоскости симметрии пазов </w:t>
            </w:r>
            <w:r>
              <w:rPr>
                <w:i/>
                <w:iCs/>
                <w:color w:val="2D2D2D"/>
                <w:sz w:val="18"/>
                <w:szCs w:val="18"/>
              </w:rPr>
              <w:t>ВГ</w:t>
            </w:r>
            <w:r>
              <w:rPr>
                <w:color w:val="2D2D2D"/>
                <w:sz w:val="18"/>
                <w:szCs w:val="18"/>
              </w:rPr>
              <w:t> - </w:t>
            </w:r>
            <w:r w:rsidR="00930D85" w:rsidRPr="00930D85">
              <w:rPr>
                <w:color w:val="2D2D2D"/>
                <w:sz w:val="18"/>
                <w:szCs w:val="18"/>
              </w:rPr>
              <w:pict>
                <v:shape id="_x0000_i1054"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0,1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11 Позиционный допуск</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8295" cy="1526540"/>
                  <wp:effectExtent l="19050" t="0" r="1905" b="0"/>
                  <wp:docPr id="103" name="Рисунок 10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8" cstate="print"/>
                          <a:srcRect/>
                          <a:stretch>
                            <a:fillRect/>
                          </a:stretch>
                        </pic:blipFill>
                        <pic:spPr bwMode="auto">
                          <a:xfrm>
                            <a:off x="0" y="0"/>
                            <a:ext cx="1598295" cy="152654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 оси отверстия - </w:t>
            </w:r>
            <w:r w:rsidR="00930D85" w:rsidRPr="00930D85">
              <w:rPr>
                <w:color w:val="2D2D2D"/>
                <w:sz w:val="18"/>
                <w:szCs w:val="18"/>
              </w:rPr>
              <w:pict>
                <v:shape id="_x0000_i1055"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0,06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30045" cy="1828800"/>
                  <wp:effectExtent l="19050" t="0" r="8255" b="0"/>
                  <wp:docPr id="105" name="Рисунок 10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79" cstate="print"/>
                          <a:srcRect/>
                          <a:stretch>
                            <a:fillRect/>
                          </a:stretch>
                        </pic:blipFill>
                        <pic:spPr bwMode="auto">
                          <a:xfrm>
                            <a:off x="0" y="0"/>
                            <a:ext cx="1630045" cy="182880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 осей отверстий - </w:t>
            </w:r>
            <w:r w:rsidR="00930D85" w:rsidRPr="00930D85">
              <w:rPr>
                <w:color w:val="2D2D2D"/>
                <w:sz w:val="18"/>
                <w:szCs w:val="18"/>
              </w:rPr>
              <w:pict>
                <v:shape id="_x0000_i1056"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0,2 мм (допуск зависимый)</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58290" cy="1621790"/>
                  <wp:effectExtent l="19050" t="0" r="3810" b="0"/>
                  <wp:docPr id="107" name="Рисунок 10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0" cstate="print"/>
                          <a:srcRect/>
                          <a:stretch>
                            <a:fillRect/>
                          </a:stretch>
                        </pic:blipFill>
                        <pic:spPr bwMode="auto">
                          <a:xfrm>
                            <a:off x="0" y="0"/>
                            <a:ext cx="1558290" cy="162179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 осей четырех отверстий - </w:t>
            </w:r>
            <w:r w:rsidR="00930D85" w:rsidRPr="00930D85">
              <w:rPr>
                <w:color w:val="2D2D2D"/>
                <w:sz w:val="18"/>
                <w:szCs w:val="18"/>
              </w:rPr>
              <w:pict>
                <v:shape id="_x0000_i1057"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0,1 мм (допуск зависимый). </w:t>
            </w:r>
            <w:r>
              <w:rPr>
                <w:color w:val="2D2D2D"/>
                <w:sz w:val="18"/>
                <w:szCs w:val="18"/>
              </w:rPr>
              <w:br/>
            </w:r>
            <w:r>
              <w:rPr>
                <w:color w:val="2D2D2D"/>
                <w:sz w:val="18"/>
                <w:szCs w:val="18"/>
              </w:rPr>
              <w:br/>
              <w:t>База - ось отверстия </w:t>
            </w:r>
            <w:r w:rsidR="00930D85" w:rsidRPr="00930D85">
              <w:rPr>
                <w:color w:val="2D2D2D"/>
                <w:sz w:val="18"/>
                <w:szCs w:val="18"/>
              </w:rPr>
              <w:pict>
                <v:shape id="_x0000_i1058"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(допуск зависимый)</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10665" cy="1431290"/>
                  <wp:effectExtent l="19050" t="0" r="0" b="0"/>
                  <wp:docPr id="110" name="Рисунок 11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1" cstate="print"/>
                          <a:srcRect/>
                          <a:stretch>
                            <a:fillRect/>
                          </a:stretch>
                        </pic:blipFill>
                        <pic:spPr bwMode="auto">
                          <a:xfrm>
                            <a:off x="0" y="0"/>
                            <a:ext cx="1510665" cy="143129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 четырех отверстий - </w:t>
            </w:r>
            <w:r w:rsidR="00930D85" w:rsidRPr="00930D85">
              <w:rPr>
                <w:color w:val="2D2D2D"/>
                <w:sz w:val="18"/>
                <w:szCs w:val="18"/>
              </w:rPr>
              <w:pict>
                <v:shape id="_x0000_i1059"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0,1 мм (допуск зависимый)</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84680" cy="1248410"/>
                  <wp:effectExtent l="19050" t="0" r="1270" b="0"/>
                  <wp:docPr id="112" name="Рисунок 11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2" cstate="print"/>
                          <a:srcRect/>
                          <a:stretch>
                            <a:fillRect/>
                          </a:stretch>
                        </pic:blipFill>
                        <pic:spPr bwMode="auto">
                          <a:xfrm>
                            <a:off x="0" y="0"/>
                            <a:ext cx="1884680" cy="12484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Позиционный допуск трех резьбовых отверстий - </w:t>
            </w:r>
            <w:r w:rsidR="00930D85" w:rsidRPr="00930D85">
              <w:rPr>
                <w:color w:val="2D2D2D"/>
                <w:sz w:val="18"/>
                <w:szCs w:val="18"/>
              </w:rPr>
              <w:pict>
                <v:shape id="_x0000_i1060"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0,1 мм (допуск зависимый) на участке, расположенном вне детали и выступающем на 30 мм от поверхности</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12 Допуск пересечения осей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54785" cy="1447165"/>
                  <wp:effectExtent l="19050" t="0" r="0" b="0"/>
                  <wp:docPr id="114" name="Рисунок 11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3" cstate="print"/>
                          <a:srcRect/>
                          <a:stretch>
                            <a:fillRect/>
                          </a:stretch>
                        </pic:blipFill>
                        <pic:spPr bwMode="auto">
                          <a:xfrm>
                            <a:off x="0" y="0"/>
                            <a:ext cx="1454785" cy="144716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пересечения осей отверстий - </w:t>
            </w:r>
            <w:r w:rsidR="00930D85" w:rsidRPr="00930D85">
              <w:rPr>
                <w:color w:val="2D2D2D"/>
                <w:sz w:val="18"/>
                <w:szCs w:val="18"/>
              </w:rPr>
              <w:pict>
                <v:shape id="_x0000_i1061"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 0,06 мм</w:t>
            </w:r>
          </w:p>
        </w:tc>
      </w:tr>
      <w:tr w:rsidR="00EE6A85" w:rsidTr="00EE6A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13 Допуск радиального биения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1049655"/>
                  <wp:effectExtent l="19050" t="0" r="0" b="0"/>
                  <wp:docPr id="116" name="Рисунок 11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4" cstate="print"/>
                          <a:srcRect/>
                          <a:stretch>
                            <a:fillRect/>
                          </a:stretch>
                        </pic:blipFill>
                        <pic:spPr bwMode="auto">
                          <a:xfrm>
                            <a:off x="0" y="0"/>
                            <a:ext cx="1375410" cy="10496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радиального биения вала относительно оси конуса - 0,01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1438910"/>
                  <wp:effectExtent l="19050" t="0" r="0" b="0"/>
                  <wp:docPr id="117" name="Рисунок 117"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5" cstate="print"/>
                          <a:srcRect/>
                          <a:stretch>
                            <a:fillRect/>
                          </a:stretch>
                        </pic:blipFill>
                        <pic:spPr bwMode="auto">
                          <a:xfrm>
                            <a:off x="0" y="0"/>
                            <a:ext cx="1375410" cy="14389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радиального биения поверхности относительно общей оси поверхностей </w:t>
            </w:r>
            <w:r>
              <w:rPr>
                <w:i/>
                <w:iCs/>
                <w:color w:val="2D2D2D"/>
                <w:sz w:val="18"/>
                <w:szCs w:val="18"/>
              </w:rPr>
              <w:t>А</w:t>
            </w:r>
            <w:r>
              <w:rPr>
                <w:color w:val="2D2D2D"/>
                <w:sz w:val="18"/>
                <w:szCs w:val="18"/>
              </w:rPr>
              <w:t> и </w:t>
            </w:r>
            <w:r>
              <w:rPr>
                <w:i/>
                <w:iCs/>
                <w:color w:val="2D2D2D"/>
                <w:sz w:val="18"/>
                <w:szCs w:val="18"/>
              </w:rPr>
              <w:t>Б</w:t>
            </w:r>
            <w:r>
              <w:rPr>
                <w:color w:val="2D2D2D"/>
                <w:sz w:val="18"/>
                <w:szCs w:val="18"/>
              </w:rPr>
              <w:t> - 0,1 мм</w:t>
            </w:r>
          </w:p>
        </w:tc>
      </w:tr>
      <w:tr w:rsidR="00EE6A85" w:rsidTr="00EE6A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0040" cy="1510665"/>
                  <wp:effectExtent l="19050" t="0" r="0" b="0"/>
                  <wp:docPr id="118" name="Рисунок 11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6" cstate="print"/>
                          <a:srcRect/>
                          <a:stretch>
                            <a:fillRect/>
                          </a:stretch>
                        </pic:blipFill>
                        <pic:spPr bwMode="auto">
                          <a:xfrm>
                            <a:off x="0" y="0"/>
                            <a:ext cx="1590040" cy="151066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радиального биения участка поверхности относительно оси отверстия </w:t>
            </w:r>
            <w:r w:rsidR="00930D85" w:rsidRPr="00930D85">
              <w:rPr>
                <w:color w:val="2D2D2D"/>
                <w:sz w:val="18"/>
                <w:szCs w:val="18"/>
              </w:rPr>
              <w:pict>
                <v:shape id="_x0000_i1062"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- 0,2 мм</w:t>
            </w:r>
          </w:p>
        </w:tc>
      </w:tr>
      <w:tr w:rsidR="00EE6A85" w:rsidTr="00EE6A8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54555" cy="1454785"/>
                  <wp:effectExtent l="19050" t="0" r="0" b="0"/>
                  <wp:docPr id="120" name="Рисунок 12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7" cstate="print"/>
                          <a:srcRect/>
                          <a:stretch>
                            <a:fillRect/>
                          </a:stretch>
                        </pic:blipFill>
                        <pic:spPr bwMode="auto">
                          <a:xfrm>
                            <a:off x="0" y="0"/>
                            <a:ext cx="2154555" cy="145478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радиального биения отверстия - 0,01 мм.</w:t>
            </w:r>
            <w:r>
              <w:rPr>
                <w:color w:val="2D2D2D"/>
                <w:sz w:val="18"/>
                <w:szCs w:val="18"/>
              </w:rPr>
              <w:br/>
            </w:r>
            <w:r>
              <w:rPr>
                <w:color w:val="2D2D2D"/>
                <w:sz w:val="18"/>
                <w:szCs w:val="18"/>
              </w:rPr>
              <w:br/>
              <w:t>Первая база - поверхность </w:t>
            </w:r>
            <w:r>
              <w:rPr>
                <w:i/>
                <w:iCs/>
                <w:color w:val="2D2D2D"/>
                <w:sz w:val="18"/>
                <w:szCs w:val="18"/>
              </w:rPr>
              <w:t>А</w:t>
            </w:r>
            <w:r>
              <w:rPr>
                <w:color w:val="2D2D2D"/>
                <w:sz w:val="18"/>
                <w:szCs w:val="18"/>
              </w:rPr>
              <w:t>. Вторая база - ось поверхности </w:t>
            </w:r>
            <w:r>
              <w:rPr>
                <w:i/>
                <w:iCs/>
                <w:color w:val="2D2D2D"/>
                <w:sz w:val="18"/>
                <w:szCs w:val="18"/>
              </w:rPr>
              <w:t>Б</w:t>
            </w:r>
            <w:r>
              <w:rPr>
                <w:color w:val="2D2D2D"/>
                <w:sz w:val="18"/>
                <w:szCs w:val="18"/>
              </w:rPr>
              <w:t>.</w:t>
            </w:r>
            <w:r>
              <w:rPr>
                <w:color w:val="2D2D2D"/>
                <w:sz w:val="18"/>
                <w:szCs w:val="18"/>
              </w:rPr>
              <w:br/>
            </w:r>
            <w:r>
              <w:rPr>
                <w:color w:val="2D2D2D"/>
                <w:sz w:val="18"/>
                <w:szCs w:val="18"/>
              </w:rPr>
              <w:br/>
              <w:t>Допуск торцового биения относительно тех же баз - 0,016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14 Допуск торцового биения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33780" cy="1240155"/>
                  <wp:effectExtent l="19050" t="0" r="0" b="0"/>
                  <wp:docPr id="121" name="Рисунок 12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8" cstate="print"/>
                          <a:srcRect/>
                          <a:stretch>
                            <a:fillRect/>
                          </a:stretch>
                        </pic:blipFill>
                        <pic:spPr bwMode="auto">
                          <a:xfrm>
                            <a:off x="0" y="0"/>
                            <a:ext cx="1033780" cy="12401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торцового биения на диаметре 20 мм относительно оси поверхности </w:t>
            </w:r>
            <w:r>
              <w:rPr>
                <w:i/>
                <w:iCs/>
                <w:color w:val="2D2D2D"/>
                <w:sz w:val="18"/>
                <w:szCs w:val="18"/>
              </w:rPr>
              <w:t>А</w:t>
            </w:r>
            <w:r>
              <w:rPr>
                <w:color w:val="2D2D2D"/>
                <w:sz w:val="18"/>
                <w:szCs w:val="18"/>
              </w:rPr>
              <w:t> - 0,1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15 Допуск биения в заданном направлении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35810" cy="1240155"/>
                  <wp:effectExtent l="19050" t="0" r="2540" b="0"/>
                  <wp:docPr id="122" name="Рисунок 12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89" cstate="print"/>
                          <a:srcRect/>
                          <a:stretch>
                            <a:fillRect/>
                          </a:stretch>
                        </pic:blipFill>
                        <pic:spPr bwMode="auto">
                          <a:xfrm>
                            <a:off x="0" y="0"/>
                            <a:ext cx="2035810" cy="124015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биения конуса относительно оси отверстия </w:t>
            </w:r>
            <w:r w:rsidR="00930D85" w:rsidRPr="00930D85">
              <w:rPr>
                <w:color w:val="2D2D2D"/>
                <w:sz w:val="18"/>
                <w:szCs w:val="18"/>
              </w:rPr>
              <w:pict>
                <v:shape id="_x0000_i1063"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в направлении, перпендикулярном к образующей конуса, - 0,01 мм</w:t>
            </w:r>
            <w:r>
              <w:rPr>
                <w:color w:val="2D2D2D"/>
                <w:sz w:val="18"/>
                <w:szCs w:val="18"/>
              </w:rPr>
              <w:br/>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16 Допуск полного радиального биения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99540" cy="1438910"/>
                  <wp:effectExtent l="19050" t="0" r="0" b="0"/>
                  <wp:docPr id="124" name="Рисунок 124"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0" cstate="print"/>
                          <a:srcRect/>
                          <a:stretch>
                            <a:fillRect/>
                          </a:stretch>
                        </pic:blipFill>
                        <pic:spPr bwMode="auto">
                          <a:xfrm>
                            <a:off x="0" y="0"/>
                            <a:ext cx="1399540" cy="14389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полного радиального биения относительно общей оси поверхностей </w:t>
            </w:r>
            <w:r>
              <w:rPr>
                <w:i/>
                <w:iCs/>
                <w:color w:val="2D2D2D"/>
                <w:sz w:val="18"/>
                <w:szCs w:val="18"/>
              </w:rPr>
              <w:t>А</w:t>
            </w:r>
            <w:r>
              <w:rPr>
                <w:color w:val="2D2D2D"/>
                <w:sz w:val="18"/>
                <w:szCs w:val="18"/>
              </w:rPr>
              <w:t> и </w:t>
            </w:r>
            <w:r>
              <w:rPr>
                <w:i/>
                <w:iCs/>
                <w:color w:val="2D2D2D"/>
                <w:sz w:val="18"/>
                <w:szCs w:val="18"/>
              </w:rPr>
              <w:t>Б</w:t>
            </w:r>
            <w:r>
              <w:rPr>
                <w:color w:val="2D2D2D"/>
                <w:sz w:val="18"/>
                <w:szCs w:val="18"/>
              </w:rPr>
              <w:t> - 0,1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17 Допуск полного торцового биения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96035" cy="1121410"/>
                  <wp:effectExtent l="19050" t="0" r="0" b="0"/>
                  <wp:docPr id="125" name="Рисунок 125"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1" cstate="print"/>
                          <a:srcRect/>
                          <a:stretch>
                            <a:fillRect/>
                          </a:stretch>
                        </pic:blipFill>
                        <pic:spPr bwMode="auto">
                          <a:xfrm>
                            <a:off x="0" y="0"/>
                            <a:ext cx="1296035" cy="112141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полного торцового биения поверхности относительно оси поверхности - 0,1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18 Допуск формы заданного профиля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09420" cy="1534795"/>
                  <wp:effectExtent l="19050" t="0" r="5080" b="0"/>
                  <wp:docPr id="126" name="Рисунок 126"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2" cstate="print"/>
                          <a:srcRect/>
                          <a:stretch>
                            <a:fillRect/>
                          </a:stretch>
                        </pic:blipFill>
                        <pic:spPr bwMode="auto">
                          <a:xfrm>
                            <a:off x="0" y="0"/>
                            <a:ext cx="1709420" cy="153479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формы заданного профиля - </w:t>
            </w:r>
            <w:r w:rsidR="00930D85" w:rsidRPr="00930D85">
              <w:rPr>
                <w:color w:val="2D2D2D"/>
                <w:sz w:val="18"/>
                <w:szCs w:val="18"/>
              </w:rPr>
              <w:pict>
                <v:shape id="_x0000_i1064"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 0,04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19 Допуск формы заданной поверхности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0040" cy="2480945"/>
                  <wp:effectExtent l="19050" t="0" r="0" b="0"/>
                  <wp:docPr id="128" name="Рисунок 128"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3" cstate="print"/>
                          <a:srcRect/>
                          <a:stretch>
                            <a:fillRect/>
                          </a:stretch>
                        </pic:blipFill>
                        <pic:spPr bwMode="auto">
                          <a:xfrm>
                            <a:off x="0" y="0"/>
                            <a:ext cx="1590040" cy="248094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Допуск формы заданной поверхности относительно поверхностей </w:t>
            </w:r>
            <w:r>
              <w:rPr>
                <w:i/>
                <w:iCs/>
                <w:color w:val="2D2D2D"/>
                <w:sz w:val="18"/>
                <w:szCs w:val="18"/>
              </w:rPr>
              <w:t>А</w:t>
            </w:r>
            <w:r>
              <w:rPr>
                <w:color w:val="2D2D2D"/>
                <w:sz w:val="18"/>
                <w:szCs w:val="18"/>
              </w:rPr>
              <w:t>, </w:t>
            </w:r>
            <w:r>
              <w:rPr>
                <w:i/>
                <w:iCs/>
                <w:color w:val="2D2D2D"/>
                <w:sz w:val="18"/>
                <w:szCs w:val="18"/>
              </w:rPr>
              <w:t>Б</w:t>
            </w:r>
            <w:r>
              <w:rPr>
                <w:color w:val="2D2D2D"/>
                <w:sz w:val="18"/>
                <w:szCs w:val="18"/>
              </w:rPr>
              <w:t>, </w:t>
            </w:r>
            <w:r>
              <w:rPr>
                <w:i/>
                <w:iCs/>
                <w:color w:val="2D2D2D"/>
                <w:sz w:val="18"/>
                <w:szCs w:val="18"/>
              </w:rPr>
              <w:t>В</w:t>
            </w:r>
            <w:r>
              <w:rPr>
                <w:color w:val="2D2D2D"/>
                <w:sz w:val="18"/>
                <w:szCs w:val="18"/>
              </w:rPr>
              <w:t> - </w:t>
            </w:r>
            <w:r w:rsidR="00930D85" w:rsidRPr="00930D85">
              <w:rPr>
                <w:color w:val="2D2D2D"/>
                <w:sz w:val="18"/>
                <w:szCs w:val="18"/>
              </w:rPr>
              <w:pict>
                <v:shape id="_x0000_i1065"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 0,1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20 Суммарный допуск параллельности и плоскостности </w:t>
            </w:r>
            <w:r>
              <w:rPr>
                <w:color w:val="2D2D2D"/>
                <w:sz w:val="18"/>
                <w:szCs w:val="18"/>
              </w:rPr>
              <w:br/>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00785" cy="1288415"/>
                  <wp:effectExtent l="19050" t="0" r="0" b="0"/>
                  <wp:docPr id="130" name="Рисунок 130"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4" cstate="print"/>
                          <a:srcRect/>
                          <a:stretch>
                            <a:fillRect/>
                          </a:stretch>
                        </pic:blipFill>
                        <pic:spPr bwMode="auto">
                          <a:xfrm>
                            <a:off x="0" y="0"/>
                            <a:ext cx="1200785" cy="128841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Суммарный допуск параллельности и плоскостности поверхности относительно основания - 0,1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21 Суммарный допуск перпендикулярности и плоскостности </w:t>
            </w:r>
            <w:r>
              <w:rPr>
                <w:color w:val="2D2D2D"/>
                <w:sz w:val="18"/>
                <w:szCs w:val="18"/>
              </w:rPr>
              <w:br/>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41170" cy="1271905"/>
                  <wp:effectExtent l="19050" t="0" r="0" b="0"/>
                  <wp:docPr id="131" name="Рисунок 131"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5" cstate="print"/>
                          <a:srcRect/>
                          <a:stretch>
                            <a:fillRect/>
                          </a:stretch>
                        </pic:blipFill>
                        <pic:spPr bwMode="auto">
                          <a:xfrm>
                            <a:off x="0" y="0"/>
                            <a:ext cx="1741170" cy="1271905"/>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Суммарный допуск перпендикулярности и плоскостности поверхности относительно основания - 0,02 мм</w:t>
            </w:r>
          </w:p>
        </w:tc>
      </w:tr>
      <w:tr w:rsidR="00EE6A85" w:rsidTr="00EE6A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22 Суммарный допуск наклона и плоскостности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78915" cy="1399540"/>
                  <wp:effectExtent l="19050" t="0" r="6985" b="0"/>
                  <wp:docPr id="132" name="Рисунок 132"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6" cstate="print"/>
                          <a:srcRect/>
                          <a:stretch>
                            <a:fillRect/>
                          </a:stretch>
                        </pic:blipFill>
                        <pic:spPr bwMode="auto">
                          <a:xfrm>
                            <a:off x="0" y="0"/>
                            <a:ext cx="1478915" cy="1399540"/>
                          </a:xfrm>
                          <a:prstGeom prst="rect">
                            <a:avLst/>
                          </a:prstGeom>
                          <a:noFill/>
                          <a:ln w="9525">
                            <a:noFill/>
                            <a:miter lim="800000"/>
                            <a:headEnd/>
                            <a:tailEnd/>
                          </a:ln>
                        </pic:spPr>
                      </pic:pic>
                    </a:graphicData>
                  </a:graphic>
                </wp:inline>
              </w:drawing>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Суммарный допуск наклона и плоскостности поверхности относительно основания - 0,05 мм</w:t>
            </w:r>
          </w:p>
        </w:tc>
      </w:tr>
      <w:tr w:rsidR="00EE6A85" w:rsidTr="00EE6A85">
        <w:tc>
          <w:tcPr>
            <w:tcW w:w="1219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В приведенных примерах допуски соосности, симметричности, позиционные, пересечения осей, формы заданного профиля и заданной поверхности указаны в диаметральном выражении.</w:t>
            </w:r>
            <w:r>
              <w:rPr>
                <w:color w:val="2D2D2D"/>
                <w:sz w:val="18"/>
                <w:szCs w:val="18"/>
              </w:rPr>
              <w:br/>
            </w:r>
            <w:r>
              <w:rPr>
                <w:color w:val="2D2D2D"/>
                <w:sz w:val="18"/>
                <w:szCs w:val="18"/>
              </w:rPr>
              <w:br/>
              <w:t>Допускается указывать их в радиусном выражении, например:</w:t>
            </w:r>
          </w:p>
          <w:p w:rsidR="00EE6A85" w:rsidRDefault="00EE6A85">
            <w:pPr>
              <w:pStyle w:val="formattext"/>
              <w:spacing w:before="0" w:beforeAutospacing="0" w:after="0" w:afterAutospacing="0" w:line="263" w:lineRule="atLeast"/>
              <w:jc w:val="center"/>
              <w:textAlignment w:val="baseline"/>
              <w:rPr>
                <w:color w:val="2D2D2D"/>
                <w:sz w:val="18"/>
                <w:szCs w:val="18"/>
              </w:rPr>
            </w:pPr>
          </w:p>
          <w:p w:rsidR="00EE6A85" w:rsidRDefault="00EE6A8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218690" cy="325755"/>
                  <wp:effectExtent l="19050" t="0" r="0" b="0"/>
                  <wp:docPr id="133" name="Рисунок 133" descr="ГОСТ 2.308-2011 Единая система конструкторской документации (ЕСКД). Указания допусков формы и располож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2.308-2011 Единая система конструкторской документации (ЕСКД). Указания допусков формы и расположения поверхностей"/>
                          <pic:cNvPicPr>
                            <a:picLocks noChangeAspect="1" noChangeArrowheads="1"/>
                          </pic:cNvPicPr>
                        </pic:nvPicPr>
                        <pic:blipFill>
                          <a:blip r:embed="rId97" cstate="print"/>
                          <a:srcRect/>
                          <a:stretch>
                            <a:fillRect/>
                          </a:stretch>
                        </pic:blipFill>
                        <pic:spPr bwMode="auto">
                          <a:xfrm>
                            <a:off x="0" y="0"/>
                            <a:ext cx="2218690" cy="325755"/>
                          </a:xfrm>
                          <a:prstGeom prst="rect">
                            <a:avLst/>
                          </a:prstGeom>
                          <a:noFill/>
                          <a:ln w="9525">
                            <a:noFill/>
                            <a:miter lim="800000"/>
                            <a:headEnd/>
                            <a:tailEnd/>
                          </a:ln>
                        </pic:spPr>
                      </pic:pic>
                    </a:graphicData>
                  </a:graphic>
                </wp:inline>
              </w:drawing>
            </w:r>
            <w:r>
              <w:rPr>
                <w:color w:val="2D2D2D"/>
                <w:sz w:val="18"/>
                <w:szCs w:val="18"/>
              </w:rPr>
              <w:br/>
            </w:r>
          </w:p>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В ранее выпущенной документации допуски соосности, симметричности, смещения осей от номинального расположения (позиционного допуска), обозначенные соответственно знаками </w:t>
            </w:r>
            <w:r w:rsidR="00930D85" w:rsidRPr="00930D85">
              <w:rPr>
                <w:color w:val="2D2D2D"/>
                <w:sz w:val="18"/>
                <w:szCs w:val="18"/>
              </w:rPr>
              <w:pict>
                <v:shape id="_x0000_i1066" type="#_x0000_t75" alt="ГОСТ 2.308-2011 Единая система конструкторской документации (ЕСКД). Указания допусков формы и расположения поверхностей" style="width:22.55pt;height:11.9pt"/>
              </w:pict>
            </w:r>
            <w:r>
              <w:rPr>
                <w:color w:val="2D2D2D"/>
                <w:sz w:val="18"/>
                <w:szCs w:val="18"/>
              </w:rPr>
              <w:t>; </w:t>
            </w:r>
            <w:r w:rsidR="00930D85" w:rsidRPr="00930D85">
              <w:rPr>
                <w:color w:val="2D2D2D"/>
                <w:sz w:val="18"/>
                <w:szCs w:val="18"/>
              </w:rPr>
              <w:pict>
                <v:shape id="_x0000_i1067" type="#_x0000_t75" alt="ГОСТ 2.308-2011 Единая система конструкторской документации (ЕСКД). Указания допусков формы и расположения поверхностей" style="width:19.4pt;height:12.5pt"/>
              </w:pict>
            </w:r>
            <w:r>
              <w:rPr>
                <w:color w:val="2D2D2D"/>
                <w:sz w:val="18"/>
                <w:szCs w:val="18"/>
              </w:rPr>
              <w:t>; </w:t>
            </w:r>
            <w:r w:rsidR="00930D85" w:rsidRPr="00930D85">
              <w:rPr>
                <w:color w:val="2D2D2D"/>
                <w:sz w:val="18"/>
                <w:szCs w:val="18"/>
              </w:rPr>
              <w:pict>
                <v:shape id="_x0000_i1068" type="#_x0000_t75" alt="ГОСТ 2.308-2011 Единая система конструкторской документации (ЕСКД). Указания допусков формы и расположения поверхностей" style="width:11.9pt;height:13.75pt"/>
              </w:pict>
            </w:r>
            <w:r>
              <w:rPr>
                <w:color w:val="2D2D2D"/>
                <w:sz w:val="18"/>
                <w:szCs w:val="18"/>
              </w:rPr>
              <w:t> или текстом в технических требованиях, следует понимать как допуски в радиусном выражении.</w:t>
            </w:r>
          </w:p>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2 Указание допусков формы и расположения поверхностей в текстовых документах или в технических требованиях графического документа следует приводить по аналогии с текстом пояснений к условным обозначениям допусков формы и расположения, приведенным в настоящем приложении.</w:t>
            </w:r>
            <w:r>
              <w:rPr>
                <w:color w:val="2D2D2D"/>
                <w:sz w:val="18"/>
                <w:szCs w:val="18"/>
              </w:rPr>
              <w:br/>
            </w:r>
            <w:r>
              <w:rPr>
                <w:color w:val="2D2D2D"/>
                <w:sz w:val="18"/>
                <w:szCs w:val="18"/>
              </w:rPr>
              <w:lastRenderedPageBreak/>
              <w:br/>
              <w:t>При этом поверхности, к которым относятся допуски формы и расположения или которые приняты за базу, следует обозначать буквами или приводить их конструкторские наименования.</w:t>
            </w:r>
            <w:r>
              <w:rPr>
                <w:color w:val="2D2D2D"/>
                <w:sz w:val="18"/>
                <w:szCs w:val="18"/>
              </w:rPr>
              <w:br/>
            </w:r>
            <w:r>
              <w:rPr>
                <w:color w:val="2D2D2D"/>
                <w:sz w:val="18"/>
                <w:szCs w:val="18"/>
              </w:rPr>
              <w:br/>
              <w:t>Допускается вместо слов "зависимый допуск" указывать знак  и вместо указаний перед числовым значением символов </w:t>
            </w:r>
            <w:r w:rsidR="00930D85" w:rsidRPr="00930D85">
              <w:rPr>
                <w:color w:val="2D2D2D"/>
                <w:sz w:val="18"/>
                <w:szCs w:val="18"/>
              </w:rPr>
              <w:pict>
                <v:shape id="_x0000_i1069" type="#_x0000_t75" alt="ГОСТ 2.308-2011 Единая система конструкторской документации (ЕСКД). Указания допусков формы и расположения поверхностей" style="width:12.5pt;height:14.4pt"/>
              </w:pict>
            </w:r>
            <w:r>
              <w:rPr>
                <w:color w:val="2D2D2D"/>
                <w:sz w:val="18"/>
                <w:szCs w:val="18"/>
              </w:rPr>
              <w:t> ; </w:t>
            </w:r>
            <w:r w:rsidR="00930D85" w:rsidRPr="00930D85">
              <w:rPr>
                <w:color w:val="2D2D2D"/>
                <w:sz w:val="18"/>
                <w:szCs w:val="18"/>
              </w:rPr>
              <w:pict>
                <v:shape id="_x0000_i1070" type="#_x0000_t75" alt="ГОСТ 2.308-2011 Единая система конструкторской документации (ЕСКД). Указания допусков формы и расположения поверхностей" style="width:11.9pt;height:12.5pt"/>
              </w:pict>
            </w:r>
            <w:r>
              <w:rPr>
                <w:color w:val="2D2D2D"/>
                <w:sz w:val="18"/>
                <w:szCs w:val="18"/>
              </w:rPr>
              <w:t>; </w:t>
            </w:r>
            <w:r w:rsidR="00930D85" w:rsidRPr="00930D85">
              <w:rPr>
                <w:color w:val="2D2D2D"/>
                <w:sz w:val="18"/>
                <w:szCs w:val="18"/>
              </w:rPr>
              <w:pict>
                <v:shape id="_x0000_i1071" type="#_x0000_t75" alt="ГОСТ 2.308-2011 Единая система конструкторской документации (ЕСКД). Указания допусков формы и расположения поверхностей" style="width:11.25pt;height:12.5pt"/>
              </w:pict>
            </w:r>
            <w:r>
              <w:rPr>
                <w:color w:val="2D2D2D"/>
                <w:sz w:val="18"/>
                <w:szCs w:val="18"/>
              </w:rPr>
              <w:t>; </w:t>
            </w:r>
            <w:r w:rsidR="00930D85" w:rsidRPr="00930D85">
              <w:rPr>
                <w:color w:val="2D2D2D"/>
                <w:sz w:val="18"/>
                <w:szCs w:val="18"/>
              </w:rPr>
              <w:pict>
                <v:shape id="_x0000_i1072" type="#_x0000_t75" alt="ГОСТ 2.308-2011 Единая система конструкторской документации (ЕСКД). Указания допусков формы и расположения поверхностей" style="width:23.8pt;height:14.4pt"/>
              </w:pict>
            </w:r>
            <w:r>
              <w:rPr>
                <w:color w:val="2D2D2D"/>
                <w:sz w:val="18"/>
                <w:szCs w:val="18"/>
              </w:rPr>
              <w:t> - запись текстом, например "позиционный допуск оси 0,1 мм в диаметральном выражении" или "допуск симметричности 0,12 мм в радиусном выражении".</w:t>
            </w:r>
            <w:r>
              <w:rPr>
                <w:color w:val="2D2D2D"/>
                <w:sz w:val="18"/>
                <w:szCs w:val="18"/>
              </w:rPr>
              <w:br/>
            </w:r>
            <w:r>
              <w:rPr>
                <w:color w:val="2D2D2D"/>
                <w:sz w:val="18"/>
                <w:szCs w:val="18"/>
              </w:rPr>
              <w:br/>
              <w:t>3 Во вновь разрабатываемой документации запись в технических требованиях о допусках овальности, конусообразности, бочкообразности и седлообразности должна быть, например, следующей: "Допуск овальности поверхности </w:t>
            </w:r>
            <w:r>
              <w:rPr>
                <w:i/>
                <w:iCs/>
                <w:color w:val="2D2D2D"/>
                <w:sz w:val="18"/>
                <w:szCs w:val="18"/>
              </w:rPr>
              <w:t>А</w:t>
            </w:r>
            <w:r>
              <w:rPr>
                <w:color w:val="2D2D2D"/>
                <w:sz w:val="18"/>
                <w:szCs w:val="18"/>
              </w:rPr>
              <w:t> 0,2 мм (полуразность диаметров)".</w:t>
            </w:r>
            <w:r>
              <w:rPr>
                <w:color w:val="2D2D2D"/>
                <w:sz w:val="18"/>
                <w:szCs w:val="18"/>
              </w:rPr>
              <w:br/>
            </w:r>
            <w:r>
              <w:rPr>
                <w:color w:val="2D2D2D"/>
                <w:sz w:val="18"/>
                <w:szCs w:val="18"/>
              </w:rPr>
              <w:br/>
              <w:t>В технической документации, разработанной до 1 января 1980 г., предельные значения овальности, конусообразности, бочкообразности и седлообразности определяют как разность наибольшего и наименьшего диаметров.</w:t>
            </w:r>
          </w:p>
        </w:tc>
      </w:tr>
    </w:tbl>
    <w:p w:rsidR="00EE6A85" w:rsidRDefault="00EE6A85" w:rsidP="00EE6A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E6A85" w:rsidRDefault="00EE6A85" w:rsidP="00EE6A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1941"/>
        <w:gridCol w:w="8406"/>
      </w:tblGrid>
      <w:tr w:rsidR="00EE6A85" w:rsidTr="00EE6A85">
        <w:trPr>
          <w:trHeight w:val="15"/>
        </w:trPr>
        <w:tc>
          <w:tcPr>
            <w:tcW w:w="2033" w:type="dxa"/>
            <w:hideMark/>
          </w:tcPr>
          <w:p w:rsidR="00EE6A85" w:rsidRDefault="00EE6A85">
            <w:pPr>
              <w:rPr>
                <w:sz w:val="2"/>
                <w:szCs w:val="24"/>
              </w:rPr>
            </w:pPr>
          </w:p>
        </w:tc>
        <w:tc>
          <w:tcPr>
            <w:tcW w:w="9055" w:type="dxa"/>
            <w:hideMark/>
          </w:tcPr>
          <w:p w:rsidR="00EE6A85" w:rsidRDefault="00EE6A85">
            <w:pPr>
              <w:rPr>
                <w:sz w:val="2"/>
                <w:szCs w:val="24"/>
              </w:rPr>
            </w:pPr>
          </w:p>
        </w:tc>
      </w:tr>
      <w:tr w:rsidR="00EE6A85" w:rsidTr="00EE6A85">
        <w:tc>
          <w:tcPr>
            <w:tcW w:w="2033" w:type="dxa"/>
            <w:tcBorders>
              <w:top w:val="nil"/>
              <w:left w:val="nil"/>
              <w:bottom w:val="nil"/>
              <w:right w:val="nil"/>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[1] ИСО 11013:2004</w:t>
            </w:r>
          </w:p>
        </w:tc>
        <w:tc>
          <w:tcPr>
            <w:tcW w:w="9055" w:type="dxa"/>
            <w:tcBorders>
              <w:top w:val="nil"/>
              <w:left w:val="nil"/>
              <w:bottom w:val="nil"/>
              <w:right w:val="nil"/>
            </w:tcBorders>
            <w:tcMar>
              <w:top w:w="0" w:type="dxa"/>
              <w:left w:w="74" w:type="dxa"/>
              <w:bottom w:w="0" w:type="dxa"/>
              <w:right w:w="74" w:type="dxa"/>
            </w:tcMar>
            <w:hideMark/>
          </w:tcPr>
          <w:p w:rsidR="00EE6A85" w:rsidRDefault="00EE6A85">
            <w:pPr>
              <w:pStyle w:val="formattext"/>
              <w:spacing w:before="0" w:beforeAutospacing="0" w:after="0" w:afterAutospacing="0" w:line="263" w:lineRule="atLeast"/>
              <w:textAlignment w:val="baseline"/>
              <w:rPr>
                <w:color w:val="2D2D2D"/>
                <w:sz w:val="18"/>
                <w:szCs w:val="18"/>
              </w:rPr>
            </w:pPr>
            <w:r>
              <w:rPr>
                <w:color w:val="2D2D2D"/>
                <w:sz w:val="18"/>
                <w:szCs w:val="18"/>
              </w:rPr>
              <w:t>Основные нормы взаимозаменяемости. Характеристики изделий геометрические. Допуски формы, ориентации, местоположения и биения</w:t>
            </w:r>
          </w:p>
        </w:tc>
      </w:tr>
    </w:tbl>
    <w:p w:rsidR="00EE6A85" w:rsidRDefault="00EE6A85" w:rsidP="00EE6A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60503B" w:rsidRDefault="001B5013" w:rsidP="0060503B"/>
    <w:sectPr w:rsidR="001B5013" w:rsidRPr="0060503B" w:rsidSect="00BD5B9F">
      <w:headerReference w:type="even" r:id="rId98"/>
      <w:headerReference w:type="default" r:id="rId99"/>
      <w:footerReference w:type="even" r:id="rId100"/>
      <w:footerReference w:type="default" r:id="rId101"/>
      <w:headerReference w:type="first" r:id="rId102"/>
      <w:footerReference w:type="first" r:id="rId10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3E" w:rsidRDefault="00B9213E" w:rsidP="00680606">
      <w:pPr>
        <w:spacing w:after="0" w:line="240" w:lineRule="auto"/>
      </w:pPr>
      <w:r>
        <w:separator/>
      </w:r>
    </w:p>
  </w:endnote>
  <w:endnote w:type="continuationSeparator" w:id="0">
    <w:p w:rsidR="00B9213E" w:rsidRDefault="00B9213E" w:rsidP="0068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rsidP="00680606">
    <w:pPr>
      <w:pStyle w:val="ac"/>
      <w:jc w:val="right"/>
    </w:pPr>
    <w:hyperlink r:id="rId1" w:history="1">
      <w:r>
        <w:rPr>
          <w:rStyle w:val="a3"/>
          <w:rFonts w:ascii="Arial" w:hAnsi="Arial" w:cs="Arial"/>
          <w:sz w:val="16"/>
          <w:szCs w:val="16"/>
          <w:lang w:val="en-US"/>
        </w:rPr>
        <w:t>https://gosstandart.info/</w:t>
      </w:r>
    </w:hyperlink>
  </w:p>
  <w:p w:rsidR="00680606" w:rsidRDefault="0068060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3E" w:rsidRDefault="00B9213E" w:rsidP="00680606">
      <w:pPr>
        <w:spacing w:after="0" w:line="240" w:lineRule="auto"/>
      </w:pPr>
      <w:r>
        <w:separator/>
      </w:r>
    </w:p>
  </w:footnote>
  <w:footnote w:type="continuationSeparator" w:id="0">
    <w:p w:rsidR="00B9213E" w:rsidRDefault="00B9213E" w:rsidP="00680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06" w:rsidRDefault="00680606">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3297E"/>
    <w:rsid w:val="00417361"/>
    <w:rsid w:val="00423B06"/>
    <w:rsid w:val="00463F6D"/>
    <w:rsid w:val="00593B2B"/>
    <w:rsid w:val="0060503B"/>
    <w:rsid w:val="006377D1"/>
    <w:rsid w:val="00642DD1"/>
    <w:rsid w:val="00680606"/>
    <w:rsid w:val="006B72AD"/>
    <w:rsid w:val="006E34A7"/>
    <w:rsid w:val="00793F5F"/>
    <w:rsid w:val="00865359"/>
    <w:rsid w:val="00930D85"/>
    <w:rsid w:val="009649C2"/>
    <w:rsid w:val="009703F2"/>
    <w:rsid w:val="00A57EB4"/>
    <w:rsid w:val="00B249F9"/>
    <w:rsid w:val="00B45CAD"/>
    <w:rsid w:val="00B9213E"/>
    <w:rsid w:val="00BD5B9F"/>
    <w:rsid w:val="00BF5225"/>
    <w:rsid w:val="00C23C38"/>
    <w:rsid w:val="00C52D34"/>
    <w:rsid w:val="00CA0697"/>
    <w:rsid w:val="00CD13DB"/>
    <w:rsid w:val="00D8013B"/>
    <w:rsid w:val="00DC11B0"/>
    <w:rsid w:val="00E44707"/>
    <w:rsid w:val="00E8250E"/>
    <w:rsid w:val="00E96EAC"/>
    <w:rsid w:val="00EE6A8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E6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8060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80606"/>
  </w:style>
  <w:style w:type="paragraph" w:styleId="ae">
    <w:name w:val="footer"/>
    <w:basedOn w:val="a"/>
    <w:link w:val="af"/>
    <w:uiPriority w:val="99"/>
    <w:semiHidden/>
    <w:unhideWhenUsed/>
    <w:rsid w:val="0068060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8060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07383784">
      <w:bodyDiv w:val="1"/>
      <w:marLeft w:val="0"/>
      <w:marRight w:val="0"/>
      <w:marTop w:val="0"/>
      <w:marBottom w:val="0"/>
      <w:divBdr>
        <w:top w:val="none" w:sz="0" w:space="0" w:color="auto"/>
        <w:left w:val="none" w:sz="0" w:space="0" w:color="auto"/>
        <w:bottom w:val="none" w:sz="0" w:space="0" w:color="auto"/>
        <w:right w:val="none" w:sz="0" w:space="0" w:color="auto"/>
      </w:divBdr>
      <w:divsChild>
        <w:div w:id="48577544">
          <w:marLeft w:val="0"/>
          <w:marRight w:val="0"/>
          <w:marTop w:val="0"/>
          <w:marBottom w:val="0"/>
          <w:divBdr>
            <w:top w:val="none" w:sz="0" w:space="0" w:color="auto"/>
            <w:left w:val="none" w:sz="0" w:space="0" w:color="auto"/>
            <w:bottom w:val="none" w:sz="0" w:space="0" w:color="auto"/>
            <w:right w:val="none" w:sz="0" w:space="0" w:color="auto"/>
          </w:divBdr>
          <w:divsChild>
            <w:div w:id="848758285">
              <w:marLeft w:val="0"/>
              <w:marRight w:val="0"/>
              <w:marTop w:val="0"/>
              <w:marBottom w:val="0"/>
              <w:divBdr>
                <w:top w:val="none" w:sz="0" w:space="0" w:color="auto"/>
                <w:left w:val="none" w:sz="0" w:space="0" w:color="auto"/>
                <w:bottom w:val="none" w:sz="0" w:space="0" w:color="auto"/>
                <w:right w:val="none" w:sz="0" w:space="0" w:color="auto"/>
              </w:divBdr>
            </w:div>
            <w:div w:id="867379771">
              <w:marLeft w:val="0"/>
              <w:marRight w:val="0"/>
              <w:marTop w:val="0"/>
              <w:marBottom w:val="0"/>
              <w:divBdr>
                <w:top w:val="none" w:sz="0" w:space="0" w:color="auto"/>
                <w:left w:val="none" w:sz="0" w:space="0" w:color="auto"/>
                <w:bottom w:val="none" w:sz="0" w:space="0" w:color="auto"/>
                <w:right w:val="none" w:sz="0" w:space="0" w:color="auto"/>
              </w:divBdr>
            </w:div>
            <w:div w:id="625550586">
              <w:marLeft w:val="0"/>
              <w:marRight w:val="0"/>
              <w:marTop w:val="0"/>
              <w:marBottom w:val="0"/>
              <w:divBdr>
                <w:top w:val="none" w:sz="0" w:space="0" w:color="auto"/>
                <w:left w:val="none" w:sz="0" w:space="0" w:color="auto"/>
                <w:bottom w:val="none" w:sz="0" w:space="0" w:color="auto"/>
                <w:right w:val="none" w:sz="0" w:space="0" w:color="auto"/>
              </w:divBdr>
            </w:div>
            <w:div w:id="727189647">
              <w:marLeft w:val="0"/>
              <w:marRight w:val="0"/>
              <w:marTop w:val="0"/>
              <w:marBottom w:val="0"/>
              <w:divBdr>
                <w:top w:val="inset" w:sz="2" w:space="0" w:color="auto"/>
                <w:left w:val="inset" w:sz="2" w:space="1" w:color="auto"/>
                <w:bottom w:val="inset" w:sz="2" w:space="0" w:color="auto"/>
                <w:right w:val="inset" w:sz="2" w:space="1" w:color="auto"/>
              </w:divBdr>
            </w:div>
            <w:div w:id="1490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57875131">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102"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footer" Target="footer3.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2017-07-25T11:04:00Z</dcterms:created>
  <dcterms:modified xsi:type="dcterms:W3CDTF">2017-08-15T13:39:00Z</dcterms:modified>
</cp:coreProperties>
</file>