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DF" w:rsidRDefault="00B023DF" w:rsidP="00B023D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20723-2003 Ткани плательные из натурального крученого шелка. Общие технические условия</w:t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20723-2003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М93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</w:p>
    <w:p w:rsidR="00B023DF" w:rsidRDefault="00B023DF" w:rsidP="00B023D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ТКАНИ ПЛАТЕЛЬНЫЕ ИЗ НАТУРАЛЬНОГО КРУЧЕНОГО ШЕЛКА</w:t>
      </w:r>
    </w:p>
    <w:p w:rsidR="00B023DF" w:rsidRPr="00B023DF" w:rsidRDefault="00B023DF" w:rsidP="00B023D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B023DF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B023DF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B023DF" w:rsidRPr="00B023DF" w:rsidRDefault="00B023DF" w:rsidP="00B023D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B023DF">
        <w:rPr>
          <w:rFonts w:ascii="Arial" w:hAnsi="Arial" w:cs="Arial"/>
          <w:color w:val="3C3C3C"/>
          <w:spacing w:val="2"/>
          <w:sz w:val="26"/>
          <w:szCs w:val="26"/>
          <w:lang w:val="en-US"/>
        </w:rPr>
        <w:t>Fabrics for dresses from natural twisted silk.</w:t>
      </w:r>
      <w:proofErr w:type="gramEnd"/>
      <w:r w:rsidRPr="00B023DF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General specifications</w:t>
      </w:r>
    </w:p>
    <w:p w:rsidR="00B023DF" w:rsidRP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B023DF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B023DF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59.080.01</w:t>
      </w:r>
      <w:r w:rsidRPr="00B023DF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B023DF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83 7110</w:t>
      </w:r>
    </w:p>
    <w:p w:rsidR="00B023DF" w:rsidRDefault="00B023DF" w:rsidP="00EE024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B023DF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B023DF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2006-01-01</w:t>
      </w:r>
      <w:r w:rsidRPr="00B023DF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1.2-97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Обществом с ограниченной ответственностью "Научно-технический центр "Шелк-плюс" (ООО "НТЦ "Шелк-плюс")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ВНЕСЕН Госстандартом России, Техническим комитетом по стандартизации ТК 412 "Текстиль"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N 24 от 5 декабря 2003 г.)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3"/>
        <w:gridCol w:w="2674"/>
        <w:gridCol w:w="4450"/>
      </w:tblGrid>
      <w:tr w:rsidR="00B023DF" w:rsidTr="00B023DF">
        <w:trPr>
          <w:trHeight w:val="15"/>
        </w:trPr>
        <w:tc>
          <w:tcPr>
            <w:tcW w:w="3511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</w:tr>
      <w:tr w:rsidR="00B023DF" w:rsidTr="00B023DF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420074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 w:rsidRPr="00420074">
              <w:rPr>
                <w:sz w:val="18"/>
                <w:szCs w:val="18"/>
              </w:rPr>
              <w:t>МК (ИСО 3166) 004-97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B023DF" w:rsidTr="00B023DF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AZ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Азстандарт</w:t>
            </w:r>
            <w:proofErr w:type="spellEnd"/>
          </w:p>
        </w:tc>
      </w:tr>
      <w:tr w:rsidR="00B023DF" w:rsidTr="00B023D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Армстандарт</w:t>
            </w:r>
            <w:proofErr w:type="spellEnd"/>
          </w:p>
        </w:tc>
      </w:tr>
      <w:tr w:rsidR="00B023DF" w:rsidTr="00B023D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B023DF" w:rsidTr="00B023D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Грузия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GE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Грузстандарт</w:t>
            </w:r>
            <w:proofErr w:type="spellEnd"/>
          </w:p>
        </w:tc>
      </w:tr>
      <w:tr w:rsidR="00B023DF" w:rsidTr="00B023D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B023DF" w:rsidTr="00B023D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B023DF" w:rsidTr="00B023D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B023DF" w:rsidTr="00B023D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Федеральное агентство по техническому регулированию и метрологии</w:t>
            </w:r>
          </w:p>
        </w:tc>
      </w:tr>
      <w:tr w:rsidR="00B023DF" w:rsidTr="00B023D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B023DF" w:rsidTr="00B023D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TM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Главгосслужба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B023DF" w:rsidTr="00B023D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  <w:tr w:rsidR="00B023DF" w:rsidTr="00B023DF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Госпотребстандарт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Украины</w:t>
            </w:r>
          </w:p>
        </w:tc>
      </w:tr>
    </w:tbl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30 ноября 2004 г. N 89-ст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ГОСТ 20723-2003 введен в действие непосредственно в качестве национального стандарта Российской Федерации с 1 января 2006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20723-89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готовые ткани, вырабатываемые по основе из нити шелка-сырца или крученых нитей натурального шелка (крепа, основы, утка, муслина и т.п. с числом кручений более 50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/м), а по утку - из нитей натурального шелка креповой крутки.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15.007-88 Система разработки и постановки продукции на производства. Продукция легкой промышленности. Основные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187-85 Ткани шелковые и полушелковые. Определение сортности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3811-72 (ИСО 3801-77, ИСО 3932-76, ИСО 3933-76) Материалы текстильные. Ткани, нетканые полотна и штучные изделия. Методы определения линейных размеров, линейной и поверхностной плотности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3812-72 Материалы текстильные. Ткани и штучные изделия. Методы определения плотностей нитей и пучков ворса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3813-72 (ИСО 5081-77, ИСО 5082-82) Материалы текстильные. Ткани и штучные изделия. Методы определения разрывных характеристик при растяжении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5618-80 Шелк-сырец.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7000-80 Материалы текстильные.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7779-75 Ткани и изделия штучные шелковые и полушелковые. Нормы устойчивости окраски и методы ее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9733.0-83 Материалы текстильные. Общие требования к методам испытаний устойчивости окрасок к физико-химическим воздействиям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420074">
        <w:rPr>
          <w:rFonts w:ascii="Arial" w:hAnsi="Arial" w:cs="Arial"/>
          <w:spacing w:val="2"/>
          <w:sz w:val="18"/>
          <w:szCs w:val="18"/>
        </w:rPr>
        <w:t>ГОСТ 9733.3-83 Материалы текстильные. Метод испытания устойчивости окраски к свету в условиях искусственного освещения (ксеноновая лампа)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9733.4-83 Материалы текстильные. Методы испытания устойчивости окраски к стиркам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9733.6-83 Материалы текстильные. Методы испытаний устойчивости окрасок к поту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9733.7-83 Материалы текстильные. Метод испытания устойчивости окраски к глажению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9733.13-83 Материалы текстильные. Метод испытания устойчивости окраски к органическим растворителям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9733.27-83 Материалы текстильные. Метод испытания устойчивости окраски к трению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14192-96 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18976-73 Ткани текстильные. Метод определения стойкости к истиранию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19204-73 Полотна текстильные. Метод определения несминаемости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20566-75 Ткани и штучные изделия текстильные. Правила приемки и метод отбора проб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 xml:space="preserve">ГОСТ 22730-87 Полотна текстильные. Метод определения </w:t>
      </w:r>
      <w:proofErr w:type="spellStart"/>
      <w:r w:rsidRPr="00420074">
        <w:rPr>
          <w:rFonts w:ascii="Arial" w:hAnsi="Arial" w:cs="Arial"/>
          <w:spacing w:val="2"/>
          <w:sz w:val="18"/>
          <w:szCs w:val="18"/>
        </w:rPr>
        <w:t>раздвигаемости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25227-82 Ткани шелковые и полушелковые. Первичная упаковка и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30084-93 Материалы текстильные. Первичная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30157.0-95 Полотна текстильные. Методы определения изменения размеров после мокрых обработок или химической чистки. Общие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420074">
        <w:rPr>
          <w:rFonts w:ascii="Arial" w:hAnsi="Arial" w:cs="Arial"/>
          <w:spacing w:val="2"/>
          <w:sz w:val="18"/>
          <w:szCs w:val="18"/>
        </w:rPr>
        <w:t>ГОСТ 30157.1-95 Полотна текстильные. Методы определения изменения размеров после мокрых обработок или химической чистки. Режимы обработок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ткань из натурального шелка: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Ткань, вырабатываемая по основе из нитей шелка-сырца и нитей натурального шелка (креп, основа, уток, муслин и т.п. с числом кручений более 50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/м), а по утку - из нитей натурального шелка креповой крутки.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крепдешин: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Ткань, вырабатываемая полотняным переплетением по основе из шелка-сырца, а по утку - из нитей натурального шелка креповой крутки (крепа).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креп-жоржет: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Ткань, вырабатываемая полотняным или вафельным переплетением по основе и утку из натурального тре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х-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четырехниточного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крепа.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креп-шифон: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Ткань, вырабатываемая полотняным переплетением по основе и утку из натурального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двухниточного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крепа.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креп-сатин (креп-саржа):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Ткань, вырабатываемая сатиновым (или атласным) переплетением в основе из шелка-сырца, а по утку - из натурального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четырехниточного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крепа.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файдешин: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Ткань, вырабатываемая репсовым переплетением с двух навоев: в коренной основе из шелка-сырца в две нити за одну, и в прижимной основе - из шелка-сырца в одну нить за одну, а по утку - из натурального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четырехниточного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крепа.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креп-гофре: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Ткань, вырабатываемая по основе из шелка-сырца, а по утку - из натурального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четырехниточного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крепа одного направления крутки.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уток: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Крученая нить в 1, 2 и более сложений с круткой до 150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/м.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муслин: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Одиночная крученая нить с круткой 600-1000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/м.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основа: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Одиночная нить натурального шелка с круткой 150-300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/м.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креп: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Крученая нить в 1, 2 и более сложений с круткой более 1500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/м.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Технические требования</w:t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Ткани из натурального крученого шелка (</w:t>
      </w:r>
      <w:r w:rsidRPr="00420074">
        <w:rPr>
          <w:rFonts w:ascii="Arial" w:hAnsi="Arial" w:cs="Arial"/>
          <w:spacing w:val="2"/>
          <w:sz w:val="18"/>
          <w:szCs w:val="18"/>
        </w:rPr>
        <w:t>ГОСТ 5618</w:t>
      </w:r>
      <w:r>
        <w:rPr>
          <w:rFonts w:ascii="Arial" w:hAnsi="Arial" w:cs="Arial"/>
          <w:color w:val="2D2D2D"/>
          <w:spacing w:val="2"/>
          <w:sz w:val="18"/>
          <w:szCs w:val="18"/>
        </w:rPr>
        <w:t>) вырабатываются в соответствии с требованиями настоящего стандарта и типовых технологических режимов.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художественно-эстетическим показателям ткани из натурального крученого шелка должны соответствовать образцам-эталонам, утвержденным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15.007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4.3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4.3.1 Ткани из натурального крученого шелка следует изготавливать следующих структур (приложение А):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крепдешины;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креп-жоржеты;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креп-шифоны;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креп-сатины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креп-саржа;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прочие (файдешин, креп-гофре и др.).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4.3.2 Ткани из натурального крученого шелка следует выпускать шириной, кратной 5 или 10.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Допускаемые отклонения по ширине не должны превышать: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±2,0 см - при ширине ткани до 100 см;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±2,5 см - при ширине ткани 100-120 см включительно;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±3,0 см - при ширине ткани свыше 120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4.3.3 Допускаемые отклонения по структурным показателям тканей из натурального крученого шелка в процентах не должны превышать: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±7% - по показателю "поверхностная плотность";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±3% - по числу нитей на 10 см основы;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±4% - по числу нитей утка на 10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Ткани из натурального крученого шелка по физико-механическим показателям должны соответствовать требованиям таблицы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1 - Нормы физико-механических показателей тканей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74"/>
        <w:gridCol w:w="1773"/>
      </w:tblGrid>
      <w:tr w:rsidR="00B023DF" w:rsidTr="00B023DF">
        <w:trPr>
          <w:trHeight w:val="15"/>
        </w:trPr>
        <w:tc>
          <w:tcPr>
            <w:tcW w:w="9055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</w:tr>
      <w:tr w:rsidR="00B023DF" w:rsidTr="00B023DF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</w:t>
            </w:r>
          </w:p>
        </w:tc>
      </w:tr>
      <w:tr w:rsidR="00B023DF" w:rsidTr="00B023DF"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Стойкость к истиранию, циклы, не менее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</w:t>
            </w:r>
          </w:p>
        </w:tc>
      </w:tr>
      <w:tr w:rsidR="00B023DF" w:rsidTr="00B023DF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Стойкость к </w:t>
            </w:r>
            <w:proofErr w:type="spellStart"/>
            <w:r>
              <w:rPr>
                <w:color w:val="2D2D2D"/>
                <w:sz w:val="18"/>
                <w:szCs w:val="18"/>
              </w:rPr>
              <w:t>раздвигаемости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нитей, Н (кгс), не менее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5,88 (0,6)</w:t>
            </w:r>
          </w:p>
        </w:tc>
      </w:tr>
      <w:tr w:rsidR="00B023DF" w:rsidTr="00B023DF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Несминаемость, %, не менее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</w:tr>
      <w:tr w:rsidR="00B023DF" w:rsidTr="00B023DF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размеров после мокрой обработки или химической чистки, %, не более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023DF" w:rsidTr="00B023DF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±5,0</w:t>
            </w:r>
          </w:p>
        </w:tc>
      </w:tr>
      <w:tr w:rsidR="00B023DF" w:rsidTr="00B023DF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±2,0</w:t>
            </w:r>
          </w:p>
        </w:tc>
      </w:tr>
      <w:tr w:rsidR="00B023DF" w:rsidTr="00B023DF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Разрывная нагрузка полоски ткани размером 50х200 мм, Н (кгс), не менее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023DF" w:rsidTr="00B023DF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креп-шифона и креп-жоржета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023DF" w:rsidTr="00B023DF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 (20)</w:t>
            </w:r>
          </w:p>
        </w:tc>
      </w:tr>
      <w:tr w:rsidR="00B023DF" w:rsidTr="00B023DF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 (15)</w:t>
            </w:r>
          </w:p>
        </w:tc>
      </w:tr>
      <w:tr w:rsidR="00B023DF" w:rsidTr="00B023DF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крепдешина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023DF" w:rsidTr="00B023DF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 и утку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196 (20)</w:t>
            </w:r>
          </w:p>
        </w:tc>
      </w:tr>
      <w:tr w:rsidR="00B023DF" w:rsidTr="00B023DF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прочих тканей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023DF" w:rsidTr="00B023DF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 и утку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176,4 (18)</w:t>
            </w:r>
          </w:p>
        </w:tc>
      </w:tr>
      <w:tr w:rsidR="00B023DF" w:rsidTr="00B023DF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Удлинение при разрыве полоски ткани размером 50х200 мм, %, не менее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023DF" w:rsidTr="00B023DF">
        <w:tc>
          <w:tcPr>
            <w:tcW w:w="90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B023DF" w:rsidTr="00B023DF">
        <w:tc>
          <w:tcPr>
            <w:tcW w:w="9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B023DF" w:rsidTr="00B023DF">
        <w:tc>
          <w:tcPr>
            <w:tcW w:w="10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При отклонении от норм, предусмотренных таблицей 1, реализацию тканей следует проводить по согласованию с потребителем.</w:t>
            </w:r>
          </w:p>
        </w:tc>
      </w:tr>
    </w:tbl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Устойчивость окраски тканей из натурального крученого шелка должна соответствовать требованиям таблицы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2 - Нормы по устойчивости окраски тканей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6"/>
        <w:gridCol w:w="1936"/>
        <w:gridCol w:w="2109"/>
        <w:gridCol w:w="1936"/>
      </w:tblGrid>
      <w:tr w:rsidR="00B023DF" w:rsidTr="00B023DF">
        <w:trPr>
          <w:trHeight w:val="15"/>
        </w:trPr>
        <w:tc>
          <w:tcPr>
            <w:tcW w:w="4620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</w:tr>
      <w:tr w:rsidR="00B023DF" w:rsidTr="00B023DF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физико-механического воздействия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устойчивости окраски, баллы, не менее</w:t>
            </w:r>
          </w:p>
        </w:tc>
      </w:tr>
      <w:tr w:rsidR="00B023DF" w:rsidTr="00B023DF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обычная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особо прочная</w:t>
            </w:r>
          </w:p>
        </w:tc>
      </w:tr>
      <w:tr w:rsidR="00B023DF" w:rsidTr="00B023DF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Естественный свет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023DF" w:rsidTr="00B023DF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окраски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B023DF" w:rsidTr="00B023DF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Раствор мыла при 40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°С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023DF" w:rsidTr="00B023DF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окраски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B023DF" w:rsidTr="00B023DF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закрашивание белого материала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B023DF" w:rsidTr="00B023DF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023DF" w:rsidTr="00B023DF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окраски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B023DF" w:rsidTr="00B023DF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закрашивание белого материала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B023DF" w:rsidTr="00B023DF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Органические растворители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023DF" w:rsidTr="00B023DF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окраски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B023DF" w:rsidTr="00B023DF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Глажение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023DF" w:rsidTr="00B023DF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окраски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B023DF" w:rsidTr="00B023DF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Сухое трение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023DF" w:rsidTr="00B023DF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закрашивание белого материала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3-4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3-4</w:t>
            </w:r>
          </w:p>
        </w:tc>
      </w:tr>
    </w:tbl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Определение сортности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187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4.7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4.7.1 Первичная маркировка тканей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30084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4.7.2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нанесением манипуляционного знака "Беречь от влаги"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4.8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4.8.1 Первичная упаковка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25227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4.8.2 Складывание тканей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25227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4.8.3 Упаковка при транспортировании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Допускаются по согласованию с потребителем проводить другие виды и способы складывания и транспортирования тканей.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4.9 Структурные характеристики (наименование и линейная плотность сырья основы и утка, поверхностная плотность ткани, число нитей на 10 см по основе и утку для крепдешина, креп-шифона, креп-жоржета,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креп-сатина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креп-саржи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креп-гофре, файдешина) указаны в приложении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а для остальных тканей из натурального крученого шелка их следует указывать в технических описаниях.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Правила приемки</w:t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Приемка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20566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 дополнением: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тканей по физико-механическим и физико-химическим показателям изготовитель проводит в соответствии с планами технического контроля предприятия. Рекомендуемая периодичность контроля указана в приложении Б.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Методы контроля</w:t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20566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Определение линейных размеров и поверхностной плотности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3811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Определение числа нитей на 10 см по основе и утку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3812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6.4 Определение разрывной нагрузки и удлинения при разрыве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3813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6.5 Определение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раздвигаемости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нитей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22730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 Определение стойкости к истиранию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18976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 Определение несминаемости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19204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 Определение устойчивости окраски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7779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9733.0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9733.3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9733.4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9733.6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9733.7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9733.13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9733.27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 Определение изменения линейных размеров после мокрых обработок или химической чистки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30157.0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30157.1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Транспортирование и хранение</w:t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420074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(обязательное). Структурные характеристики тканей</w:t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0"/>
        <w:gridCol w:w="2909"/>
        <w:gridCol w:w="1896"/>
        <w:gridCol w:w="1344"/>
        <w:gridCol w:w="1438"/>
      </w:tblGrid>
      <w:tr w:rsidR="00B023DF" w:rsidTr="00B023DF">
        <w:trPr>
          <w:trHeight w:val="15"/>
        </w:trPr>
        <w:tc>
          <w:tcPr>
            <w:tcW w:w="3142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</w:tr>
      <w:tr w:rsidR="00B023DF" w:rsidTr="00B023DF"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сырья и линейная плотность нитей, текс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Поверхностная плотность, 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/м</w:t>
            </w:r>
            <w:r w:rsidR="008A5CE9" w:rsidRPr="008A5CE9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0723-2003 Ткани плательные из натурального крученого шелка. Общие технические условия" style="width:8.15pt;height:17.55pt"/>
              </w:pic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нитей на 10 см</w:t>
            </w:r>
          </w:p>
        </w:tc>
      </w:tr>
      <w:tr w:rsidR="00B023DF" w:rsidTr="00B023DF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основе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утку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утка</w:t>
            </w:r>
          </w:p>
        </w:tc>
      </w:tr>
      <w:tr w:rsidR="00B023DF" w:rsidTr="00B023DF"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Крепдешин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Шелк-сырец 2,33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3,23х3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480х3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310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Шелк-сырец 2,33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3,23х3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325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Шелк-сырец 2,33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3,23х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431х4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Шелк-сырец 2,33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3,23х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330х4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320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Шелк-сырец 3,23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490х3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310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Шелк-сырец 3,23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480х3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Шелк-сырец 2,33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305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Шелк-сырец 2,33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500х4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310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Шелк-сырец 2,33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400х4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Шелк-сырец 2,33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445х4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Шелк-сырец 2,33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2,9х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Уток шелка-сырца 2,33х4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416х4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305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Шелк-сырец 3,23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3,23х3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485х3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310</w:t>
            </w:r>
          </w:p>
        </w:tc>
      </w:tr>
      <w:tr w:rsidR="00B023DF" w:rsidTr="00B023DF">
        <w:tc>
          <w:tcPr>
            <w:tcW w:w="64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Креп-жоржет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3,23х3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3,23х3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290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3,23х3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3,23х3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286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290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285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321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330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285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540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335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360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1,89х3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1,89х3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375</w:t>
            </w:r>
          </w:p>
        </w:tc>
      </w:tr>
      <w:tr w:rsidR="00B023DF" w:rsidTr="00B023DF">
        <w:tc>
          <w:tcPr>
            <w:tcW w:w="64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Креп-шифон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3,23х</w:t>
            </w:r>
            <w:proofErr w:type="gramStart"/>
            <w:r>
              <w:rPr>
                <w:color w:val="2D2D2D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3,23х</w:t>
            </w:r>
            <w:proofErr w:type="gramStart"/>
            <w:r>
              <w:rPr>
                <w:color w:val="2D2D2D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323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1,89х</w:t>
            </w:r>
            <w:proofErr w:type="gramStart"/>
            <w:r>
              <w:rPr>
                <w:color w:val="2D2D2D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1,89х</w:t>
            </w:r>
            <w:proofErr w:type="gramStart"/>
            <w:r>
              <w:rPr>
                <w:color w:val="2D2D2D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375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1,56х</w:t>
            </w:r>
            <w:proofErr w:type="gramStart"/>
            <w:r>
              <w:rPr>
                <w:color w:val="2D2D2D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1,56х</w:t>
            </w:r>
            <w:proofErr w:type="gramStart"/>
            <w:r>
              <w:rPr>
                <w:color w:val="2D2D2D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</w:tr>
      <w:tr w:rsidR="00B023DF" w:rsidTr="00B023DF">
        <w:tc>
          <w:tcPr>
            <w:tcW w:w="64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Креп-сатин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Основа шелка-сырца 2,33х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827х3х4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346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Шелк-сырец 2,33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674х4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378</w:t>
            </w: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Шелк-сырец 3,23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740х2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380</w:t>
            </w:r>
          </w:p>
        </w:tc>
      </w:tr>
      <w:tr w:rsidR="00B023DF" w:rsidTr="00B023DF">
        <w:tc>
          <w:tcPr>
            <w:tcW w:w="64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Креп-гофре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Шелк-сырец 2,33х3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одного направления крутки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360</w:t>
            </w:r>
          </w:p>
        </w:tc>
      </w:tr>
      <w:tr w:rsidR="00B023DF" w:rsidTr="00B023DF">
        <w:tc>
          <w:tcPr>
            <w:tcW w:w="64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Файдешин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023DF" w:rsidTr="00B023DF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Шелк-сырец 2,33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Креп натуральный 2,33х</w:t>
            </w:r>
            <w:proofErr w:type="gramStart"/>
            <w:r>
              <w:rPr>
                <w:color w:val="2D2D2D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940х2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410</w:t>
            </w:r>
          </w:p>
        </w:tc>
      </w:tr>
    </w:tbl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023DF" w:rsidRDefault="00B023DF" w:rsidP="00B023D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(рекомендуемое). Периодичность контроля тканей</w:t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Б.1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7"/>
        <w:gridCol w:w="1685"/>
        <w:gridCol w:w="1948"/>
        <w:gridCol w:w="1751"/>
        <w:gridCol w:w="2616"/>
      </w:tblGrid>
      <w:tr w:rsidR="00B023DF" w:rsidTr="00B023DF">
        <w:trPr>
          <w:trHeight w:val="15"/>
        </w:trPr>
        <w:tc>
          <w:tcPr>
            <w:tcW w:w="2587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023DF" w:rsidRDefault="00B023DF">
            <w:pPr>
              <w:rPr>
                <w:sz w:val="2"/>
                <w:szCs w:val="24"/>
              </w:rPr>
            </w:pPr>
          </w:p>
        </w:tc>
      </w:tr>
      <w:tr w:rsidR="00B023DF" w:rsidTr="00B023DF">
        <w:tc>
          <w:tcPr>
            <w:tcW w:w="8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Периодичность контроля тканей по показателям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Изменение размеров после мокрых обработок или химической чистки</w:t>
            </w:r>
          </w:p>
        </w:tc>
      </w:tr>
      <w:tr w:rsidR="00B023DF" w:rsidTr="00B023D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физико-механическим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физико-химическим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rPr>
                <w:sz w:val="24"/>
                <w:szCs w:val="24"/>
              </w:rPr>
            </w:pPr>
          </w:p>
        </w:tc>
      </w:tr>
      <w:tr w:rsidR="00B023DF" w:rsidTr="00B023DF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 окраски к воздействию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rPr>
                <w:sz w:val="24"/>
                <w:szCs w:val="24"/>
              </w:rPr>
            </w:pPr>
          </w:p>
        </w:tc>
      </w:tr>
      <w:tr w:rsidR="00B023DF" w:rsidTr="00B023DF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стирки, пота, сухого трения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органических растворителей, глажения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rPr>
                <w:sz w:val="24"/>
                <w:szCs w:val="24"/>
              </w:rPr>
            </w:pPr>
          </w:p>
        </w:tc>
      </w:tr>
      <w:tr w:rsidR="00B023DF" w:rsidTr="00B023DF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реже одного раза в квартал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реже одного раза в полугодие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каждой партии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реже одного раза в квартал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023DF" w:rsidRDefault="00B02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реже одного раза в квартал</w:t>
            </w:r>
          </w:p>
        </w:tc>
      </w:tr>
    </w:tbl>
    <w:p w:rsidR="00B023DF" w:rsidRDefault="00B023DF" w:rsidP="00B02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2005</w:t>
      </w:r>
    </w:p>
    <w:p w:rsidR="004815E9" w:rsidRPr="00B023DF" w:rsidRDefault="004815E9" w:rsidP="00B023DF">
      <w:pPr>
        <w:rPr>
          <w:szCs w:val="19"/>
        </w:rPr>
      </w:pPr>
    </w:p>
    <w:sectPr w:rsidR="004815E9" w:rsidRPr="00B023DF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373" w:rsidRDefault="00760373" w:rsidP="00EE0242">
      <w:pPr>
        <w:spacing w:after="0" w:line="240" w:lineRule="auto"/>
      </w:pPr>
      <w:r>
        <w:separator/>
      </w:r>
    </w:p>
  </w:endnote>
  <w:endnote w:type="continuationSeparator" w:id="0">
    <w:p w:rsidR="00760373" w:rsidRDefault="00760373" w:rsidP="00EE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42" w:rsidRDefault="00EE0242" w:rsidP="00EE0242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E0242" w:rsidRDefault="00EE024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373" w:rsidRDefault="00760373" w:rsidP="00EE0242">
      <w:pPr>
        <w:spacing w:after="0" w:line="240" w:lineRule="auto"/>
      </w:pPr>
      <w:r>
        <w:separator/>
      </w:r>
    </w:p>
  </w:footnote>
  <w:footnote w:type="continuationSeparator" w:id="0">
    <w:p w:rsidR="00760373" w:rsidRDefault="00760373" w:rsidP="00EE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40A"/>
    <w:multiLevelType w:val="multilevel"/>
    <w:tmpl w:val="F978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A0821"/>
    <w:multiLevelType w:val="multilevel"/>
    <w:tmpl w:val="433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16EE1"/>
    <w:multiLevelType w:val="multilevel"/>
    <w:tmpl w:val="09E0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1F1F57"/>
    <w:rsid w:val="00292A5F"/>
    <w:rsid w:val="002B0C5E"/>
    <w:rsid w:val="002F0DC4"/>
    <w:rsid w:val="00417361"/>
    <w:rsid w:val="00420074"/>
    <w:rsid w:val="00423B06"/>
    <w:rsid w:val="00463F6D"/>
    <w:rsid w:val="004815E9"/>
    <w:rsid w:val="00593B2B"/>
    <w:rsid w:val="006377D1"/>
    <w:rsid w:val="0068423B"/>
    <w:rsid w:val="006B72AD"/>
    <w:rsid w:val="006E34A7"/>
    <w:rsid w:val="00760373"/>
    <w:rsid w:val="00793F5F"/>
    <w:rsid w:val="00865359"/>
    <w:rsid w:val="008A5CE9"/>
    <w:rsid w:val="009649C2"/>
    <w:rsid w:val="009703F2"/>
    <w:rsid w:val="009F4E6D"/>
    <w:rsid w:val="00A57EB4"/>
    <w:rsid w:val="00A664AC"/>
    <w:rsid w:val="00B023DF"/>
    <w:rsid w:val="00B45CAD"/>
    <w:rsid w:val="00BD5B9F"/>
    <w:rsid w:val="00C23C38"/>
    <w:rsid w:val="00C52D34"/>
    <w:rsid w:val="00CA0697"/>
    <w:rsid w:val="00CD13DB"/>
    <w:rsid w:val="00D8013B"/>
    <w:rsid w:val="00E44707"/>
    <w:rsid w:val="00E8250E"/>
    <w:rsid w:val="00E96EAC"/>
    <w:rsid w:val="00EB6B13"/>
    <w:rsid w:val="00EE0242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E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E0242"/>
  </w:style>
  <w:style w:type="paragraph" w:styleId="ae">
    <w:name w:val="footer"/>
    <w:basedOn w:val="a"/>
    <w:link w:val="af"/>
    <w:uiPriority w:val="99"/>
    <w:semiHidden/>
    <w:unhideWhenUsed/>
    <w:rsid w:val="00EE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E0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89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5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85602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58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16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2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944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371">
              <w:marLeft w:val="0"/>
              <w:marRight w:val="0"/>
              <w:marTop w:val="0"/>
              <w:marBottom w:val="0"/>
              <w:divBdr>
                <w:top w:val="single" w:sz="4" w:space="0" w:color="DE21B9"/>
                <w:left w:val="single" w:sz="4" w:space="0" w:color="DE21B9"/>
                <w:bottom w:val="single" w:sz="4" w:space="6" w:color="DE21B9"/>
                <w:right w:val="single" w:sz="4" w:space="0" w:color="DE21B9"/>
              </w:divBdr>
              <w:divsChild>
                <w:div w:id="3913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8585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001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6028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267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454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7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858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357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5862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583">
              <w:marLeft w:val="0"/>
              <w:marRight w:val="0"/>
              <w:marTop w:val="0"/>
              <w:marBottom w:val="0"/>
              <w:divBdr>
                <w:top w:val="single" w:sz="4" w:space="0" w:color="DE3C21"/>
                <w:left w:val="single" w:sz="4" w:space="0" w:color="DE3C21"/>
                <w:bottom w:val="single" w:sz="4" w:space="6" w:color="DE3C21"/>
                <w:right w:val="single" w:sz="4" w:space="0" w:color="DE3C21"/>
              </w:divBdr>
              <w:divsChild>
                <w:div w:id="6123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2017-06-16T12:29:00Z</dcterms:created>
  <dcterms:modified xsi:type="dcterms:W3CDTF">2017-08-15T11:11:00Z</dcterms:modified>
</cp:coreProperties>
</file>