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77" w:rsidRDefault="00FA6677" w:rsidP="00FA667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2084-77 Бензины автомобильные. Технические условия (с Изменениями N 1-6, с Поправкой)</w:t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2084-77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Б12</w:t>
      </w:r>
    </w:p>
    <w:p w:rsidR="00FA6677" w:rsidRDefault="00FA6677" w:rsidP="00FA667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БЕНЗИНЫ АВТОМОБИЛЬНЫЕ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Motor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petrols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75.160.20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02 5112 0000</w:t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1979-01-01</w:t>
      </w:r>
    </w:p>
    <w:p w:rsidR="00FA6677" w:rsidRDefault="00FA6677" w:rsidP="00FA667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УТВЕРЖДЕН Министерством химической и нефтеперерабатывающей промышленности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29.09.77 N 2344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11DFE">
        <w:rPr>
          <w:rFonts w:ascii="Arial" w:eastAsiaTheme="majorEastAsia" w:hAnsi="Arial" w:cs="Arial"/>
          <w:spacing w:val="2"/>
          <w:sz w:val="18"/>
          <w:szCs w:val="18"/>
        </w:rPr>
        <w:t>Изменение N 5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принято Межгосударственным Советом по стандартизации, метрологии и сертификации (протокол N 10 от 04.10.96)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Зарегистрировано Техническим секретариатом МГС N 2226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91"/>
        <w:gridCol w:w="6056"/>
      </w:tblGrid>
      <w:tr w:rsidR="00FA6677" w:rsidTr="00FA6677">
        <w:trPr>
          <w:trHeight w:val="15"/>
        </w:trPr>
        <w:tc>
          <w:tcPr>
            <w:tcW w:w="4435" w:type="dxa"/>
            <w:hideMark/>
          </w:tcPr>
          <w:p w:rsidR="00FA6677" w:rsidRDefault="00FA6677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FA6677" w:rsidRDefault="00FA6677">
            <w:pPr>
              <w:rPr>
                <w:sz w:val="2"/>
                <w:szCs w:val="24"/>
              </w:rPr>
            </w:pPr>
          </w:p>
        </w:tc>
      </w:tr>
      <w:tr w:rsidR="00FA6677" w:rsidTr="00FA6677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 </w:t>
            </w:r>
          </w:p>
        </w:tc>
      </w:tr>
      <w:tr w:rsidR="00FA6677" w:rsidTr="00FA6677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Азгосстандарт</w:t>
            </w:r>
            <w:proofErr w:type="spellEnd"/>
          </w:p>
        </w:tc>
      </w:tr>
      <w:tr w:rsidR="00FA6677" w:rsidTr="00FA667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Армения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Армгосстандарт</w:t>
            </w:r>
            <w:proofErr w:type="spellEnd"/>
          </w:p>
        </w:tc>
      </w:tr>
      <w:tr w:rsidR="00FA6677" w:rsidTr="00FA667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Беларусь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Беларуси</w:t>
            </w:r>
          </w:p>
        </w:tc>
      </w:tr>
      <w:tr w:rsidR="00FA6677" w:rsidTr="00FA667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Грузия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Грузстандарт</w:t>
            </w:r>
            <w:proofErr w:type="spellEnd"/>
          </w:p>
        </w:tc>
      </w:tr>
      <w:tr w:rsidR="00FA6677" w:rsidTr="00FA667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FA6677" w:rsidTr="00FA667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Киргизская Республика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Киргизстандарт</w:t>
            </w:r>
            <w:proofErr w:type="spellEnd"/>
          </w:p>
        </w:tc>
      </w:tr>
      <w:tr w:rsidR="00FA6677" w:rsidTr="00FA667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</w:p>
        </w:tc>
      </w:tr>
      <w:tr w:rsidR="00FA6677" w:rsidTr="00FA667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FA6677" w:rsidTr="00FA667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Таджикистан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Таджикгосстандарт</w:t>
            </w:r>
            <w:proofErr w:type="spellEnd"/>
          </w:p>
        </w:tc>
      </w:tr>
      <w:tr w:rsidR="00FA6677" w:rsidTr="00FA667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Главная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государственная </w:t>
            </w:r>
            <w:proofErr w:type="spellStart"/>
            <w:r>
              <w:rPr>
                <w:color w:val="2D2D2D"/>
                <w:sz w:val="18"/>
                <w:szCs w:val="18"/>
              </w:rPr>
              <w:t>испекция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Туркменистана</w:t>
            </w:r>
          </w:p>
        </w:tc>
      </w:tr>
      <w:tr w:rsidR="00FA6677" w:rsidTr="00FA667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Узгосстандарт</w:t>
            </w:r>
            <w:proofErr w:type="spellEnd"/>
          </w:p>
        </w:tc>
      </w:tr>
      <w:tr w:rsidR="00FA6677" w:rsidTr="00FA6677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Украины</w:t>
            </w:r>
          </w:p>
        </w:tc>
      </w:tr>
    </w:tbl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11DFE">
        <w:rPr>
          <w:rFonts w:ascii="Arial" w:eastAsiaTheme="majorEastAsia" w:hAnsi="Arial" w:cs="Arial"/>
          <w:spacing w:val="2"/>
          <w:sz w:val="18"/>
          <w:szCs w:val="18"/>
        </w:rPr>
        <w:t>Изменение N 6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принято Межгосударственным Советом по стандартизации, метрологии и сертификации (протокол N 20 от 01.11.2001)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Зарегистрировано Бюро по стандартам МГС N 3968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принятие изменения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01"/>
        <w:gridCol w:w="6246"/>
      </w:tblGrid>
      <w:tr w:rsidR="00FA6677" w:rsidTr="00FA6677">
        <w:trPr>
          <w:trHeight w:val="15"/>
        </w:trPr>
        <w:tc>
          <w:tcPr>
            <w:tcW w:w="4250" w:type="dxa"/>
            <w:hideMark/>
          </w:tcPr>
          <w:p w:rsidR="00FA6677" w:rsidRDefault="00FA6677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FA6677" w:rsidRDefault="00FA6677">
            <w:pPr>
              <w:rPr>
                <w:sz w:val="2"/>
                <w:szCs w:val="24"/>
              </w:rPr>
            </w:pPr>
          </w:p>
        </w:tc>
      </w:tr>
      <w:tr w:rsidR="00FA6677" w:rsidTr="00FA6677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 </w:t>
            </w:r>
          </w:p>
        </w:tc>
      </w:tr>
      <w:tr w:rsidR="00FA6677" w:rsidTr="00FA6677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Армения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Армгосстандарт</w:t>
            </w:r>
            <w:proofErr w:type="spellEnd"/>
          </w:p>
        </w:tc>
      </w:tr>
      <w:tr w:rsidR="00FA6677" w:rsidTr="00FA6677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Беларусь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FA6677" w:rsidTr="00FA6677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FA6677" w:rsidTr="00FA6677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Кыргызская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Республика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FA6677" w:rsidTr="00FA6677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</w:p>
        </w:tc>
      </w:tr>
      <w:tr w:rsidR="00FA6677" w:rsidTr="00FA6677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FA6677" w:rsidTr="00FA6677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Таджикистан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FA6677" w:rsidTr="00FA6677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Главгосслужба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"</w:t>
            </w:r>
            <w:proofErr w:type="spellStart"/>
            <w:r>
              <w:rPr>
                <w:color w:val="2D2D2D"/>
                <w:sz w:val="18"/>
                <w:szCs w:val="18"/>
              </w:rPr>
              <w:t>Туркменстандартлары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FA6677" w:rsidTr="00FA6677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Узгосстандарт</w:t>
            </w:r>
            <w:proofErr w:type="spellEnd"/>
          </w:p>
        </w:tc>
      </w:tr>
      <w:tr w:rsidR="00FA6677" w:rsidTr="00FA6677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Украины</w:t>
            </w:r>
          </w:p>
        </w:tc>
      </w:tr>
    </w:tbl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37"/>
        <w:gridCol w:w="4810"/>
      </w:tblGrid>
      <w:tr w:rsidR="00FA6677" w:rsidTr="00FA6677">
        <w:trPr>
          <w:trHeight w:val="15"/>
        </w:trPr>
        <w:tc>
          <w:tcPr>
            <w:tcW w:w="5729" w:type="dxa"/>
            <w:hideMark/>
          </w:tcPr>
          <w:p w:rsidR="00FA6677" w:rsidRDefault="00FA6677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FA6677" w:rsidRDefault="00FA6677">
            <w:pPr>
              <w:rPr>
                <w:sz w:val="2"/>
                <w:szCs w:val="24"/>
              </w:rPr>
            </w:pPr>
          </w:p>
        </w:tc>
      </w:tr>
      <w:tr w:rsidR="00FA6677" w:rsidTr="00FA6677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FA6677" w:rsidTr="00FA6677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11DFE">
              <w:rPr>
                <w:rFonts w:eastAsiaTheme="majorEastAsia"/>
                <w:sz w:val="18"/>
                <w:szCs w:val="18"/>
              </w:rPr>
              <w:t>ГОСТ 511-82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FA6677" w:rsidTr="00FA667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11DFE">
              <w:rPr>
                <w:rFonts w:eastAsiaTheme="majorEastAsia"/>
                <w:sz w:val="18"/>
                <w:szCs w:val="18"/>
              </w:rPr>
              <w:t>ГОСТ 1510-84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</w:tr>
      <w:tr w:rsidR="00FA6677" w:rsidTr="00FA667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11DFE">
              <w:rPr>
                <w:rFonts w:eastAsiaTheme="majorEastAsia"/>
                <w:sz w:val="18"/>
                <w:szCs w:val="18"/>
              </w:rPr>
              <w:t>ГОСТ 1567-97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FA6677" w:rsidTr="00FA667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11DFE">
              <w:rPr>
                <w:rFonts w:eastAsiaTheme="majorEastAsia"/>
                <w:sz w:val="18"/>
                <w:szCs w:val="18"/>
              </w:rPr>
              <w:t>ГОСТ 1756-2000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FA6677" w:rsidTr="00FA667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11DFE">
              <w:rPr>
                <w:rFonts w:eastAsiaTheme="majorEastAsia"/>
                <w:sz w:val="18"/>
                <w:szCs w:val="18"/>
              </w:rPr>
              <w:t>ГОСТ 2177-99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FA6677" w:rsidTr="00FA667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11DFE">
              <w:rPr>
                <w:rFonts w:eastAsiaTheme="majorEastAsia"/>
                <w:sz w:val="18"/>
                <w:szCs w:val="18"/>
              </w:rPr>
              <w:t>ГОСТ 2517-85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3.2, 4.1</w:t>
            </w:r>
          </w:p>
        </w:tc>
      </w:tr>
      <w:tr w:rsidR="00FA6677" w:rsidTr="00FA667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11DFE">
              <w:rPr>
                <w:rFonts w:eastAsiaTheme="majorEastAsia"/>
                <w:sz w:val="18"/>
                <w:szCs w:val="18"/>
              </w:rPr>
              <w:t>ГОСТ 3900-85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FA6677" w:rsidTr="00FA667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11DFE">
              <w:rPr>
                <w:rFonts w:eastAsiaTheme="majorEastAsia"/>
                <w:sz w:val="18"/>
                <w:szCs w:val="18"/>
              </w:rPr>
              <w:t>ГОСТ 4039-88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FA6677" w:rsidTr="00FA667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11DFE">
              <w:rPr>
                <w:rFonts w:eastAsiaTheme="majorEastAsia"/>
                <w:sz w:val="18"/>
                <w:szCs w:val="18"/>
              </w:rPr>
              <w:t>ГОСТ 5985-79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2.2, 4.3</w:t>
            </w:r>
          </w:p>
        </w:tc>
      </w:tr>
      <w:tr w:rsidR="00FA6677" w:rsidTr="00FA667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11DFE">
              <w:rPr>
                <w:rFonts w:eastAsiaTheme="majorEastAsia"/>
                <w:sz w:val="18"/>
                <w:szCs w:val="18"/>
              </w:rPr>
              <w:t>ГОСТ 6307-75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FA6677" w:rsidTr="00FA667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11DFE">
              <w:rPr>
                <w:rFonts w:eastAsiaTheme="majorEastAsia"/>
                <w:sz w:val="18"/>
                <w:szCs w:val="18"/>
              </w:rPr>
              <w:t>ГОСТ 6321-92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FA6677" w:rsidTr="00FA667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11DFE">
              <w:rPr>
                <w:rFonts w:eastAsiaTheme="majorEastAsia"/>
                <w:sz w:val="18"/>
                <w:szCs w:val="18"/>
              </w:rPr>
              <w:t>ГОСТ 8226-82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FA6677" w:rsidTr="00FA667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11DFE">
              <w:rPr>
                <w:rFonts w:eastAsiaTheme="majorEastAsia"/>
                <w:sz w:val="18"/>
                <w:szCs w:val="18"/>
              </w:rPr>
              <w:t>ГОСТ 8489-85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FA6677" w:rsidTr="00FA667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11DFE">
              <w:rPr>
                <w:rFonts w:eastAsiaTheme="majorEastAsia"/>
                <w:sz w:val="18"/>
                <w:szCs w:val="18"/>
              </w:rPr>
              <w:t>ГОСТ 11362-96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FA6677" w:rsidTr="00FA667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11DFE">
              <w:rPr>
                <w:rFonts w:eastAsiaTheme="majorEastAsia"/>
                <w:sz w:val="18"/>
                <w:szCs w:val="18"/>
              </w:rPr>
              <w:t>ГОСТ 13210-72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</w:tr>
      <w:tr w:rsidR="00FA6677" w:rsidTr="00FA667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11DFE">
              <w:rPr>
                <w:rFonts w:eastAsiaTheme="majorEastAsia"/>
                <w:sz w:val="18"/>
                <w:szCs w:val="18"/>
              </w:rPr>
              <w:t>ГОСТ 17323-71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FA6677" w:rsidTr="00FA667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11DFE">
              <w:rPr>
                <w:rFonts w:eastAsiaTheme="majorEastAsia"/>
                <w:sz w:val="18"/>
                <w:szCs w:val="18"/>
              </w:rPr>
              <w:t>ГОСТ 18300-87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FA6677" w:rsidTr="00FA667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11DFE">
              <w:rPr>
                <w:rFonts w:eastAsiaTheme="majorEastAsia"/>
                <w:sz w:val="18"/>
                <w:szCs w:val="18"/>
              </w:rPr>
              <w:t>ГОСТ 19121-73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FA6677" w:rsidTr="00FA667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11DFE">
              <w:rPr>
                <w:rFonts w:eastAsiaTheme="majorEastAsia"/>
                <w:sz w:val="18"/>
                <w:szCs w:val="18"/>
              </w:rPr>
              <w:t>ГОСТ 28781-90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FA6677" w:rsidTr="00FA6677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11DFE">
              <w:rPr>
                <w:rFonts w:eastAsiaTheme="majorEastAsia"/>
                <w:sz w:val="18"/>
                <w:szCs w:val="18"/>
              </w:rPr>
              <w:t>ГОСТ 28828-90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</w:tbl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ИЗДАНИЕ (февраль 2003 г.) с Изменениями N 1, 2, 3, 4, </w:t>
      </w:r>
      <w:r w:rsidRPr="00311DFE">
        <w:rPr>
          <w:rFonts w:ascii="Arial" w:eastAsiaTheme="majorEastAsia" w:hAnsi="Arial" w:cs="Arial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311DFE">
        <w:rPr>
          <w:rFonts w:ascii="Arial" w:eastAsiaTheme="majorEastAsia" w:hAnsi="Arial" w:cs="Arial"/>
          <w:spacing w:val="2"/>
          <w:sz w:val="18"/>
          <w:szCs w:val="18"/>
        </w:rPr>
        <w:t>6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утвержденными в марте 1981 г., апреле 1983 г., октябре 1984 г., июне 1990 г., феврале 1997 г., январе 2002 г. (ИУС 6-81, 7-83, 1-85, 10-90, 5-97, 5-2002), Поправками (ИУС 4-2000, 1-2001)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ВНЕСЕНА поправка, опубликованная в ИУС N 1, 2006 год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Поправка внесена изготовителем базы данных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распространяется на бензины*, применяемые в качестве топлива для карбюраторных автомобильных и мотоциклетных двигателей, а также двигателей другого назначения.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требования настоящего стандарта распространяются только на бензин марки А-76 неэтилированный.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Обязательные требования к качеству продукции изложены в п.2.2 (табл.1, показатели 1, 2, 3, 4, 8), разд.3 и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4, 5,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МАРКИ</w:t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В зависимости от октанового числа устанавливаются следующие марки автомобильных бензинов: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А-72 - с октановым числом по моторному методу не менее 72;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А-76 - с октановым числом по моторному методу не менее 76;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АИ-91 - с октановым числом по исследовательскому методу не менее 91;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АИ-93 - с октановым числом по исследовательскому методу не менее 93;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АИ-95 - с октановым числом по исследовательскому методу не менее 95.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Автомобильные бензины подразделяют на виды: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летний - для применения во всех районах, кроме северных и северо-восточных, в период с 1 апреля до 1 октября; в южных районах допускается применять летний вид бензина в течение всех сезонов;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зимний - для применения в течение всех сезонов в северных и северо-восточных районах и остальных районах с 1 октября до 1 апреля.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2, 4,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Автомобильные бензины должны изготовляться в соответствии с требованиями настоящего стандарта и по технологической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По физико-химическим и эксплуатационным показателям автомобильные бензины должны соответствовать нормам и требованиям, указанным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45"/>
        <w:gridCol w:w="990"/>
        <w:gridCol w:w="989"/>
        <w:gridCol w:w="1006"/>
        <w:gridCol w:w="989"/>
        <w:gridCol w:w="1148"/>
        <w:gridCol w:w="989"/>
        <w:gridCol w:w="1791"/>
      </w:tblGrid>
      <w:tr w:rsidR="00FA6677" w:rsidTr="00FA6677">
        <w:trPr>
          <w:trHeight w:val="15"/>
        </w:trPr>
        <w:tc>
          <w:tcPr>
            <w:tcW w:w="2772" w:type="dxa"/>
            <w:hideMark/>
          </w:tcPr>
          <w:p w:rsidR="00FA6677" w:rsidRDefault="00FA667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A6677" w:rsidRDefault="00FA667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A6677" w:rsidRDefault="00FA667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A6677" w:rsidRDefault="00FA667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A6677" w:rsidRDefault="00FA667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A6677" w:rsidRDefault="00FA667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A6677" w:rsidRDefault="00FA6677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A6677" w:rsidRDefault="00FA6677">
            <w:pPr>
              <w:rPr>
                <w:sz w:val="2"/>
                <w:szCs w:val="24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 для марки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А-72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А-76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АИ-91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АИ-93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АИ-95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неэт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лиро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ванный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неэт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лиро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ванный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этил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рован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неэт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лиро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ванный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неэтил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рован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неэт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лиро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ванный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испытания</w:t>
            </w: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ОКП 02 </w:t>
            </w:r>
            <w:r>
              <w:rPr>
                <w:color w:val="2D2D2D"/>
                <w:sz w:val="18"/>
                <w:szCs w:val="18"/>
              </w:rPr>
              <w:lastRenderedPageBreak/>
              <w:t>5112 0401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02 </w:t>
            </w:r>
            <w:r>
              <w:rPr>
                <w:color w:val="2D2D2D"/>
                <w:sz w:val="18"/>
                <w:szCs w:val="18"/>
              </w:rPr>
              <w:lastRenderedPageBreak/>
              <w:t>5112 0501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ОКП 02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5112 0502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02 </w:t>
            </w:r>
            <w:r>
              <w:rPr>
                <w:color w:val="2D2D2D"/>
                <w:sz w:val="18"/>
                <w:szCs w:val="18"/>
              </w:rPr>
              <w:lastRenderedPageBreak/>
              <w:t>5112 0900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02 </w:t>
            </w:r>
            <w:r>
              <w:rPr>
                <w:color w:val="2D2D2D"/>
                <w:sz w:val="18"/>
                <w:szCs w:val="18"/>
              </w:rPr>
              <w:lastRenderedPageBreak/>
              <w:t>5112 0601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02 </w:t>
            </w:r>
            <w:r>
              <w:rPr>
                <w:color w:val="2D2D2D"/>
                <w:sz w:val="18"/>
                <w:szCs w:val="18"/>
              </w:rPr>
              <w:lastRenderedPageBreak/>
              <w:t>5112</w:t>
            </w:r>
            <w:r>
              <w:rPr>
                <w:color w:val="2D2D2D"/>
                <w:sz w:val="18"/>
                <w:szCs w:val="18"/>
              </w:rPr>
              <w:br/>
              <w:t>0300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1. Детонационная стойкость: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октановое число, не менее: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моторному методу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82,5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311DFE">
              <w:rPr>
                <w:rFonts w:eastAsiaTheme="majorEastAsia"/>
                <w:sz w:val="18"/>
                <w:szCs w:val="18"/>
              </w:rPr>
              <w:t>ГОСТ 511</w:t>
            </w: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исследовательскому методу</w:t>
            </w:r>
          </w:p>
        </w:tc>
        <w:tc>
          <w:tcPr>
            <w:tcW w:w="332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нормируется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311DFE">
              <w:rPr>
                <w:rFonts w:eastAsiaTheme="majorEastAsia"/>
                <w:sz w:val="18"/>
                <w:szCs w:val="18"/>
              </w:rPr>
              <w:t>ГОСТ 8226</w:t>
            </w: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Массовая концентрация свинца,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, на 1 дм</w:t>
            </w:r>
            <w:r w:rsidR="00F9323A" w:rsidRPr="00F9323A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084-77 Бензины автомобильные. Технические условия (с Изменениями N 1-6, с Поправкой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бензина,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311DFE">
              <w:rPr>
                <w:rFonts w:eastAsiaTheme="majorEastAsia"/>
                <w:sz w:val="18"/>
                <w:szCs w:val="18"/>
              </w:rPr>
              <w:t>ГОСТ 28828</w:t>
            </w:r>
            <w:r>
              <w:rPr>
                <w:color w:val="2D2D2D"/>
                <w:sz w:val="18"/>
                <w:szCs w:val="18"/>
              </w:rPr>
              <w:t> с дополнением по п.4.5 настоящего стандарта</w:t>
            </w: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Фракционный</w:t>
            </w:r>
            <w:r>
              <w:rPr>
                <w:color w:val="2D2D2D"/>
                <w:sz w:val="18"/>
                <w:szCs w:val="18"/>
              </w:rPr>
              <w:br/>
              <w:t>состав: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311DFE">
              <w:rPr>
                <w:rFonts w:eastAsiaTheme="majorEastAsia"/>
                <w:sz w:val="18"/>
                <w:szCs w:val="18"/>
              </w:rPr>
              <w:t>ГОСТ 2177</w:t>
            </w: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начала перегонки бензина,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ниже: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летнего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зимнего</w:t>
            </w:r>
          </w:p>
        </w:tc>
        <w:tc>
          <w:tcPr>
            <w:tcW w:w="332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нормируется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нормируется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10% бензина перегоняется при температуре,</w:t>
            </w:r>
            <w:r>
              <w:rPr>
                <w:color w:val="2D2D2D"/>
                <w:sz w:val="18"/>
                <w:szCs w:val="18"/>
              </w:rPr>
              <w:br/>
              <w:t>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выше: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летнего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зимнего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50% бензина перегоняется при температуре,</w:t>
            </w:r>
            <w:r>
              <w:rPr>
                <w:color w:val="2D2D2D"/>
                <w:sz w:val="18"/>
                <w:szCs w:val="18"/>
              </w:rPr>
              <w:br/>
              <w:t>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выше: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летнего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зимнего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90% бензина перегоняется при температуре,</w:t>
            </w:r>
            <w:r>
              <w:rPr>
                <w:color w:val="2D2D2D"/>
                <w:sz w:val="18"/>
                <w:szCs w:val="18"/>
              </w:rPr>
              <w:br/>
              <w:t>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выше: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летнего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зимнего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конец кипения бензина,</w:t>
            </w:r>
            <w:r>
              <w:rPr>
                <w:color w:val="2D2D2D"/>
                <w:sz w:val="18"/>
                <w:szCs w:val="18"/>
              </w:rPr>
              <w:br/>
              <w:t>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выше: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летнего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зимнего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остаток в колбе, %,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остаток и потери, %,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Давление насыщенных паров бензина, кПа</w:t>
            </w:r>
            <w:r>
              <w:rPr>
                <w:color w:val="2D2D2D"/>
                <w:sz w:val="18"/>
                <w:szCs w:val="18"/>
              </w:rPr>
              <w:br/>
              <w:t>(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рт.ст</w:t>
            </w:r>
            <w:proofErr w:type="spellEnd"/>
            <w:r>
              <w:rPr>
                <w:color w:val="2D2D2D"/>
                <w:sz w:val="18"/>
                <w:szCs w:val="18"/>
              </w:rPr>
              <w:t>.), не более: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311DFE">
              <w:rPr>
                <w:rFonts w:eastAsiaTheme="majorEastAsia"/>
                <w:sz w:val="18"/>
                <w:szCs w:val="18"/>
              </w:rPr>
              <w:t>ГОСТ 1756</w:t>
            </w:r>
            <w:r>
              <w:rPr>
                <w:color w:val="2D2D2D"/>
                <w:sz w:val="18"/>
                <w:szCs w:val="18"/>
              </w:rPr>
              <w:br/>
              <w:t>(арбитражный метод) или </w:t>
            </w:r>
            <w:r w:rsidRPr="00311DFE">
              <w:rPr>
                <w:rFonts w:eastAsiaTheme="majorEastAsia"/>
                <w:sz w:val="18"/>
                <w:szCs w:val="18"/>
              </w:rPr>
              <w:t>ГОСТ 28781</w:t>
            </w: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летнего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66,7</w:t>
            </w:r>
            <w:r>
              <w:rPr>
                <w:color w:val="2D2D2D"/>
                <w:sz w:val="18"/>
                <w:szCs w:val="18"/>
              </w:rPr>
              <w:br/>
              <w:t>(500)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66,7</w:t>
            </w:r>
            <w:r>
              <w:rPr>
                <w:color w:val="2D2D2D"/>
                <w:sz w:val="18"/>
                <w:szCs w:val="18"/>
              </w:rPr>
              <w:br/>
              <w:t>(500)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66,7</w:t>
            </w:r>
            <w:r>
              <w:rPr>
                <w:color w:val="2D2D2D"/>
                <w:sz w:val="18"/>
                <w:szCs w:val="18"/>
              </w:rPr>
              <w:br/>
              <w:t>(500)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66,7</w:t>
            </w:r>
            <w:r>
              <w:rPr>
                <w:color w:val="2D2D2D"/>
                <w:sz w:val="18"/>
                <w:szCs w:val="18"/>
              </w:rPr>
              <w:br/>
              <w:t>(500)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66,7</w:t>
            </w:r>
            <w:r>
              <w:rPr>
                <w:color w:val="2D2D2D"/>
                <w:sz w:val="18"/>
                <w:szCs w:val="18"/>
              </w:rPr>
              <w:br/>
              <w:t>(500)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66,7</w:t>
            </w:r>
            <w:r>
              <w:rPr>
                <w:color w:val="2D2D2D"/>
                <w:sz w:val="18"/>
                <w:szCs w:val="18"/>
              </w:rPr>
              <w:br/>
              <w:t>(500)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зимнего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66,7-93,3 (500-700)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66,7-93,3 (500-700)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66,7-93,3 (500-700)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66,7-93,3 (500-700)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66,7-93,3 (500-700)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66,7-93,3 (500-700)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Кислотность, мг КОН на 100 см</w:t>
            </w:r>
            <w:r w:rsidR="00F9323A" w:rsidRPr="00F9323A">
              <w:rPr>
                <w:color w:val="2D2D2D"/>
                <w:sz w:val="18"/>
                <w:szCs w:val="18"/>
              </w:rPr>
              <w:pict>
                <v:shape id="_x0000_i1026" type="#_x0000_t75" alt="ГОСТ 2084-77 Бензины автомобильные. Технические условия (с Изменениями N 1-6, с Поправкой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бензина,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311DFE">
              <w:rPr>
                <w:rFonts w:eastAsiaTheme="majorEastAsia"/>
                <w:sz w:val="18"/>
                <w:szCs w:val="18"/>
              </w:rPr>
              <w:t>ГОСТ 5985</w:t>
            </w:r>
            <w:r>
              <w:rPr>
                <w:color w:val="2D2D2D"/>
                <w:sz w:val="18"/>
                <w:szCs w:val="18"/>
              </w:rPr>
              <w:br/>
              <w:t>с дополнением по п.4.3 настоящего стандарта или по </w:t>
            </w:r>
            <w:r w:rsidRPr="00311DFE">
              <w:rPr>
                <w:rFonts w:eastAsiaTheme="majorEastAsia"/>
                <w:sz w:val="18"/>
                <w:szCs w:val="18"/>
              </w:rPr>
              <w:t>ГОСТ 11362</w:t>
            </w: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6. Концентрация фактических смол в мг на </w:t>
            </w:r>
            <w:r>
              <w:rPr>
                <w:color w:val="2D2D2D"/>
                <w:sz w:val="18"/>
                <w:szCs w:val="18"/>
              </w:rPr>
              <w:lastRenderedPageBreak/>
              <w:t>100 см</w:t>
            </w:r>
            <w:r w:rsidR="00F9323A" w:rsidRPr="00F9323A">
              <w:rPr>
                <w:color w:val="2D2D2D"/>
                <w:sz w:val="18"/>
                <w:szCs w:val="18"/>
              </w:rPr>
              <w:pict>
                <v:shape id="_x0000_i1027" type="#_x0000_t75" alt="ГОСТ 2084-77 Бензины автомобильные. Технические условия (с Изменениями N 1-6, с Поправкой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бензина, не более: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311DFE">
              <w:rPr>
                <w:rFonts w:eastAsiaTheme="majorEastAsia"/>
                <w:sz w:val="18"/>
                <w:szCs w:val="18"/>
              </w:rPr>
              <w:t>ГОСТ 1567</w:t>
            </w: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на месте производства</w:t>
            </w:r>
          </w:p>
        </w:tc>
        <w:tc>
          <w:tcPr>
            <w:tcW w:w="683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месте потребления</w:t>
            </w:r>
          </w:p>
        </w:tc>
        <w:tc>
          <w:tcPr>
            <w:tcW w:w="683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Индукционный период бензина на месте производства, мин, 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311DFE">
              <w:rPr>
                <w:rFonts w:eastAsiaTheme="majorEastAsia"/>
                <w:sz w:val="18"/>
                <w:szCs w:val="18"/>
              </w:rPr>
              <w:t>ГОСТ 4039</w:t>
            </w: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Массовая доля серы, %,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311DFE">
              <w:rPr>
                <w:rFonts w:eastAsiaTheme="majorEastAsia"/>
                <w:sz w:val="18"/>
                <w:szCs w:val="18"/>
              </w:rPr>
              <w:t>ГОСТ 19121</w:t>
            </w: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Испытание на медной пластине</w:t>
            </w:r>
          </w:p>
        </w:tc>
        <w:tc>
          <w:tcPr>
            <w:tcW w:w="683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Выдерживает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311DFE">
              <w:rPr>
                <w:rFonts w:eastAsiaTheme="majorEastAsia"/>
                <w:sz w:val="18"/>
                <w:szCs w:val="18"/>
              </w:rPr>
              <w:t>ГОСТ 6321</w:t>
            </w: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10. </w:t>
            </w:r>
            <w:proofErr w:type="spellStart"/>
            <w:r>
              <w:rPr>
                <w:color w:val="2D2D2D"/>
                <w:sz w:val="18"/>
                <w:szCs w:val="18"/>
              </w:rPr>
              <w:t>Водорастворимые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кислоты и щелочи</w:t>
            </w:r>
          </w:p>
        </w:tc>
        <w:tc>
          <w:tcPr>
            <w:tcW w:w="683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Отсутствие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311DFE">
              <w:rPr>
                <w:rFonts w:eastAsiaTheme="majorEastAsia"/>
                <w:sz w:val="18"/>
                <w:szCs w:val="18"/>
              </w:rPr>
              <w:t>ГОСТ 6307</w:t>
            </w: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Механические примеси и вода</w:t>
            </w:r>
          </w:p>
        </w:tc>
        <w:tc>
          <w:tcPr>
            <w:tcW w:w="683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п.4.4 настоящего стандарта</w:t>
            </w: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Цвет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Желтый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Визуально</w:t>
            </w: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Плотность при 20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°С</w:t>
            </w:r>
            <w:proofErr w:type="gramEnd"/>
            <w:r>
              <w:rPr>
                <w:color w:val="2D2D2D"/>
                <w:sz w:val="18"/>
                <w:szCs w:val="18"/>
              </w:rPr>
              <w:t>, кг/м</w:t>
            </w:r>
            <w:r w:rsidR="00F9323A" w:rsidRPr="00F9323A">
              <w:rPr>
                <w:color w:val="2D2D2D"/>
                <w:sz w:val="18"/>
                <w:szCs w:val="18"/>
              </w:rPr>
              <w:pict>
                <v:shape id="_x0000_i1028" type="#_x0000_t75" alt="ГОСТ 2084-77 Бензины автомобильные. Технические условия (с Изменениями N 1-6, с Поправкой)" style="width:8.15pt;height:17.55pt"/>
              </w:pict>
            </w:r>
          </w:p>
        </w:tc>
        <w:tc>
          <w:tcPr>
            <w:tcW w:w="683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нормируется. Определение обязательно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311DFE">
              <w:rPr>
                <w:rFonts w:eastAsiaTheme="majorEastAsia"/>
                <w:sz w:val="18"/>
                <w:szCs w:val="18"/>
              </w:rPr>
              <w:t>ГОСТ 3900</w:t>
            </w:r>
          </w:p>
        </w:tc>
      </w:tr>
      <w:tr w:rsidR="00FA6677" w:rsidTr="00FA6677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14. </w:t>
            </w:r>
            <w:proofErr w:type="gramStart"/>
            <w:r>
              <w:rPr>
                <w:color w:val="2D2D2D"/>
                <w:sz w:val="18"/>
                <w:szCs w:val="18"/>
              </w:rPr>
              <w:t>(Исключен, </w:t>
            </w:r>
            <w:proofErr w:type="spellStart"/>
            <w:r w:rsidRPr="00311DFE">
              <w:rPr>
                <w:rFonts w:eastAsiaTheme="majorEastAsia"/>
                <w:color w:val="2D2D2D"/>
                <w:sz w:val="18"/>
                <w:szCs w:val="18"/>
              </w:rPr>
              <w:t>Изм</w:t>
            </w:r>
            <w:proofErr w:type="spellEnd"/>
            <w:r w:rsidRPr="00311DFE">
              <w:rPr>
                <w:rFonts w:eastAsiaTheme="majorEastAsia"/>
                <w:color w:val="2D2D2D"/>
                <w:sz w:val="18"/>
                <w:szCs w:val="18"/>
              </w:rPr>
              <w:t>.</w:t>
            </w:r>
            <w:proofErr w:type="gramEnd"/>
            <w:r w:rsidRPr="00311DFE">
              <w:rPr>
                <w:rFonts w:eastAsiaTheme="majorEastAsia"/>
                <w:color w:val="2D2D2D"/>
                <w:sz w:val="18"/>
                <w:szCs w:val="18"/>
              </w:rPr>
              <w:t xml:space="preserve"> N 5</w:t>
            </w:r>
            <w:r>
              <w:rPr>
                <w:color w:val="2D2D2D"/>
                <w:sz w:val="18"/>
                <w:szCs w:val="18"/>
              </w:rPr>
              <w:t>).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rPr>
                <w:sz w:val="24"/>
                <w:szCs w:val="24"/>
              </w:rPr>
            </w:pPr>
          </w:p>
        </w:tc>
      </w:tr>
    </w:tbl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Для городов и районов, а также предприятий, где Главным санитарным врачом запрещено применение этилированных бензинов, предназначаются только неэтилированные бензины.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Допускается вырабатывать бензин, предназначенный для применения в южных районах, со следующими показателями по фракционному составу: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10% перегоняется при температуре не выше 75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50% перегоняется при температуре не выше 120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 Для бензинов, изготовленных с применением компонентов каталитического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риформинга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допускается температура конца кипения бензина летнего вида - не выше 205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 бензина зимнего вида - не выше 195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Автомобильные этилированные бензины, предназначенные для экспорта, изготовляют без добавления красителя. Допускается бледно-желтая окраска. Концентрация свинца в них не должна превышать 0,15 г/дм</w:t>
      </w:r>
      <w:r w:rsidR="00F9323A" w:rsidRPr="00F9323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2084-77 Бензины автомобильные. Технические условия (с Изменениями N 1-6, с Поправкой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Массовая доля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меркаптановой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серы по </w:t>
      </w:r>
      <w:r w:rsidRPr="00311DFE">
        <w:rPr>
          <w:rFonts w:ascii="Arial" w:eastAsiaTheme="majorEastAsia" w:hAnsi="Arial" w:cs="Arial"/>
          <w:spacing w:val="2"/>
          <w:sz w:val="18"/>
          <w:szCs w:val="18"/>
        </w:rPr>
        <w:t>ГОСТ 17323</w:t>
      </w:r>
      <w:r>
        <w:rPr>
          <w:rFonts w:ascii="Arial" w:hAnsi="Arial" w:cs="Arial"/>
          <w:color w:val="2D2D2D"/>
          <w:spacing w:val="2"/>
          <w:sz w:val="18"/>
          <w:szCs w:val="18"/>
        </w:rPr>
        <w:t> - не более 0,001%.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По согласованию с конкретными потребителями допускается выработка отдельных партий бензина с индукционным периодом не менее 450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 Для длительного хранения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Госрезерве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предназначен бензин только летнего вида марки А-76 во все времена года с обязательным определением в нем заводом-изготовителем индукционного периода.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N 3, 4, 5, Поправка ИУС 1-2001).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2.3. В автомобильный бензин, содержащий продукты термического и каталитического крекинга, коксования и пиролиза, для обеспечения нормы по показателю "индукционный период" при изготовлении допускается добавлять антиокислитель в следующем процентном отношении к указанным выше продуктам вторичных процессов: не более 0,10% антиокислителя ФЧ-16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ионола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или не более 0,15% антиокислителя Агидол-12.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Этилированный бензин должен быть окрашен. Цвет каждой марки бензина, наименование и количество красителя, добавляемого в бензин, должны соответствовать требованиям, указанным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50"/>
        <w:gridCol w:w="2032"/>
        <w:gridCol w:w="3749"/>
        <w:gridCol w:w="2216"/>
      </w:tblGrid>
      <w:tr w:rsidR="00FA6677" w:rsidTr="00FA6677">
        <w:trPr>
          <w:trHeight w:val="15"/>
        </w:trPr>
        <w:tc>
          <w:tcPr>
            <w:tcW w:w="2587" w:type="dxa"/>
            <w:hideMark/>
          </w:tcPr>
          <w:p w:rsidR="00FA6677" w:rsidRDefault="00FA667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A6677" w:rsidRDefault="00FA6677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FA6677" w:rsidRDefault="00FA6677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A6677" w:rsidRDefault="00FA6677">
            <w:pPr>
              <w:rPr>
                <w:sz w:val="2"/>
                <w:szCs w:val="24"/>
              </w:rPr>
            </w:pPr>
          </w:p>
        </w:tc>
      </w:tr>
      <w:tr w:rsidR="00FA6677" w:rsidTr="00FA667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бензина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Цвет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красителя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Масса красителя, мг на 1 кг бензина</w:t>
            </w:r>
          </w:p>
        </w:tc>
      </w:tr>
      <w:tr w:rsidR="00FA6677" w:rsidTr="00FA667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А-76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Желтый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Жирорастворимый желтый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677" w:rsidRDefault="00FA667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6±0,1</w:t>
            </w:r>
          </w:p>
        </w:tc>
      </w:tr>
    </w:tbl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Для бензинов марки А-76 допускается использовать краситель жирорастворимый желтый "Ж" в концентрации (4±0,1) мг на 1 кг бензина.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N 4, Поправка ИУС 4-2000).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FA6677" w:rsidRDefault="00FA6677" w:rsidP="00FA667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ПРАВИЛА ПРИЕМКИ</w:t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Автомобильные бензины принимают партиями. Партией считают любое количество бензина, однородного по показателям качества, сопровождаемого одним документом о качестве.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Объем выборок - по </w:t>
      </w:r>
      <w:r w:rsidRPr="00311DFE">
        <w:rPr>
          <w:rFonts w:ascii="Arial" w:eastAsiaTheme="majorEastAsia" w:hAnsi="Arial" w:cs="Arial"/>
          <w:spacing w:val="2"/>
          <w:sz w:val="18"/>
          <w:szCs w:val="18"/>
        </w:rPr>
        <w:t>ГОСТ 2517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Индукционный период бензина изготовитель проверяет периодически не реже одного раза в квартал и по требованию потребителя.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получении неудовлетворительных результатов периодических испытаний изготовитель переводит испытания по данному показателю в категорию приемо-сдаточных до получения положительных результатов не менее чем на трех партиях подряд.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При получении неудовлетворительных результатов испытаний хотя бы по одному показателю по нему проводят повторные испытания новой пробы из той же выборки.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повторных испытаний распространяются на всю партию.</w:t>
      </w:r>
    </w:p>
    <w:p w:rsidR="00FA6677" w:rsidRDefault="00FA6677" w:rsidP="00FA667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МЕТОДЫ ИСПЫТАНИЙ</w:t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Пробы автомобильного бензина отбирают по </w:t>
      </w:r>
      <w:r w:rsidRPr="00311DFE">
        <w:rPr>
          <w:rFonts w:ascii="Arial" w:eastAsiaTheme="majorEastAsia" w:hAnsi="Arial" w:cs="Arial"/>
          <w:spacing w:val="2"/>
          <w:sz w:val="18"/>
          <w:szCs w:val="18"/>
        </w:rPr>
        <w:t>ГОСТ 2517</w:t>
      </w:r>
      <w:r>
        <w:rPr>
          <w:rFonts w:ascii="Arial" w:hAnsi="Arial" w:cs="Arial"/>
          <w:color w:val="2D2D2D"/>
          <w:spacing w:val="2"/>
          <w:sz w:val="18"/>
          <w:szCs w:val="18"/>
        </w:rPr>
        <w:t>. Объединенная проба - 2 дм</w:t>
      </w:r>
      <w:r w:rsidR="00F9323A" w:rsidRPr="00F9323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2084-77 Бензины автомобильные. Технические условия (с Изменениями N 1-6, с Поправкой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бензина каждой марки. Пробы автомобильных бензинов на случай разногласий отбирают в тару из темного стекла.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Кислотность определяют по </w:t>
      </w:r>
      <w:r w:rsidRPr="00311DFE">
        <w:rPr>
          <w:rFonts w:ascii="Arial" w:eastAsiaTheme="majorEastAsia" w:hAnsi="Arial" w:cs="Arial"/>
          <w:spacing w:val="2"/>
          <w:sz w:val="18"/>
          <w:szCs w:val="18"/>
        </w:rPr>
        <w:t>ГОСТ 5985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со следующими дополнениями: для анализа применяют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технический спирт по </w:t>
      </w:r>
      <w:r w:rsidRPr="00311DFE">
        <w:rPr>
          <w:rFonts w:ascii="Arial" w:eastAsiaTheme="majorEastAsia" w:hAnsi="Arial" w:cs="Arial"/>
          <w:spacing w:val="2"/>
          <w:sz w:val="18"/>
          <w:szCs w:val="18"/>
        </w:rPr>
        <w:t>ГОСТ 18300</w:t>
      </w:r>
      <w:r>
        <w:rPr>
          <w:rFonts w:ascii="Arial" w:hAnsi="Arial" w:cs="Arial"/>
          <w:color w:val="2D2D2D"/>
          <w:spacing w:val="2"/>
          <w:sz w:val="18"/>
          <w:szCs w:val="18"/>
        </w:rPr>
        <w:t>. Спирт кипятят в колбе с обратным холодильником, нейтрализуют стандартным раствором щелочи в присутствии 8-9 капель индикатора. При титровании бензина индикатор больше не добавляют.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3,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4.4. Бензин, налитый в стеклянный цилиндр диаметром 40-55 мм, должен быть прозрачным и не содержать взвешенных и осевших на дно цилиндра посторонних примесей, в том числе и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 Допускается определять концентрацию свинца в этилированных бензинах по </w:t>
      </w:r>
      <w:r w:rsidRPr="00311DFE">
        <w:rPr>
          <w:rFonts w:ascii="Arial" w:eastAsiaTheme="majorEastAsia" w:hAnsi="Arial" w:cs="Arial"/>
          <w:spacing w:val="2"/>
          <w:sz w:val="18"/>
          <w:szCs w:val="18"/>
        </w:rPr>
        <w:t>ГОСТ 13210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4.5.1-4.7.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УПАКОВКА, МАРКИРОВКА, ТРАНСПОРТИРОВАНИЕ И ХРАНЕНИЕ</w:t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Упаковка, маркировка, транспортирование и хранение автомобильных бензинов - по </w:t>
      </w:r>
      <w:r w:rsidRPr="00311DFE">
        <w:rPr>
          <w:rFonts w:ascii="Arial" w:eastAsiaTheme="majorEastAsia" w:hAnsi="Arial" w:cs="Arial"/>
          <w:spacing w:val="2"/>
          <w:sz w:val="18"/>
          <w:szCs w:val="18"/>
        </w:rPr>
        <w:t>ГОСТ 1510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 дополнением: в документе, удостоверяющем качество бензина, после наименования марки указывают вид (летний или зимний).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3,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ГАРАНТИИ ИЗГОТОВИТЕЛЯ</w:t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 Изготовитель гарантирует соответствие автомобильного бензина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 Гарантийный срок хранения автомобильного бензина всех марок устанавливается 5 лет со дня изготовления бензина.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Допускается в пределах гарантийного срока хранения (при хранении на нефтебазах, складах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автоколонках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повышение температуры, при которой перегоняются 10% бензина, - на 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температуры промежуточных точек перегонки - на 2 °С, а конца кипения - на 3 °С и увеличение остатка в колбе на 0,3%.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7. ТРЕБОВАНИЯ БЕЗОПАСНОСТИ</w:t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 Автомобильный бензин до этилирования и окраски представляет собой бесцветную легковоспламеняющуюся горючую жидкость.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7.2. Температура самовоспламенения автомобильных бензинов 255-370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температура вспышки минус 27 - минус 39 °С, область воспламенения 0,76-5,16% по объему, температурные пределы воспламенения: нижний минус 27 - минус 39 °С, верхний минус 8 - минус 27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 Взрывоопасная концентрация паров бензина в смеси с воздухом составляет 1-6%, предельно допустимая концентрация паров бензина в воздухе 100 мг/м</w:t>
      </w:r>
      <w:r w:rsidR="00F9323A" w:rsidRPr="00F9323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2084-77 Бензины автомобильные. Технические условия (с Изменениями N 1-6, с Поправкой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7.4. В помещениях для хранения и использования автомобильных бензинов запрещается обращение с открытым огнем, искусственное освещение должно быть выполнено во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взрывопожаробезопасном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исполнении.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работе с бензином не допускается использование инструментов, дающих при ударах искру.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7.5. При загорании бензина применяют следующие средства пожаротушения: распыленную воду, пену; при объемном тушении - углекислый газ, состав СЖБ, состав 3,5 и перегретый пар.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7.6. При разливе бензина необходимо собрать его в отдельную тару, место разлива протереть сухой тряпкой; при разливе на открытой площадке место разлива засыпать песком с последующим его удалением.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7.7. Автомобильные бензины раздражают слизистую оболочку и кожу человека.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работе с бензинами следует применять индивидуальные средства защиты согласно типовым нормам, утвержденным Государственным комитетом СССР по труду и социальным вопросам и Президиумом ВЦСПС.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7.8. Оборудование и аппараты процессов слива и налива должны быть герметизированы с целью исключения попадания паров бензина в воздушную среду рабочего помещения.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Помещения, в которых проводят работы с автомобильными бензинами, должны быть снабжены надежной вентиляцией.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7.9. При отборе проб, проведении анализа и обращении в процессе товаротранспортных и производственных операций с автомобильными бензинами необходимо соблюдать общие правила техники безопасности, утвержденные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7.10. При хранении, перевозке и применении этилированного бензина следует соблюдать правила обращения с этилированными бензинами.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6677" w:rsidRDefault="00FA6677" w:rsidP="00FA667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7.11. Бензиновые емкости должны быть защищены от статического электричества.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2003 </w:t>
      </w:r>
    </w:p>
    <w:p w:rsidR="001B5013" w:rsidRPr="00FA6677" w:rsidRDefault="001B5013" w:rsidP="00FA6677"/>
    <w:sectPr w:rsidR="001B5013" w:rsidRPr="00FA6677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21A" w:rsidRDefault="00BE221A" w:rsidP="00A33B48">
      <w:pPr>
        <w:spacing w:after="0" w:line="240" w:lineRule="auto"/>
      </w:pPr>
      <w:r>
        <w:separator/>
      </w:r>
    </w:p>
  </w:endnote>
  <w:endnote w:type="continuationSeparator" w:id="0">
    <w:p w:rsidR="00BE221A" w:rsidRDefault="00BE221A" w:rsidP="00A3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48" w:rsidRDefault="00A33B48" w:rsidP="00A33B48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33B48" w:rsidRDefault="00A33B4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21A" w:rsidRDefault="00BE221A" w:rsidP="00A33B48">
      <w:pPr>
        <w:spacing w:after="0" w:line="240" w:lineRule="auto"/>
      </w:pPr>
      <w:r>
        <w:separator/>
      </w:r>
    </w:p>
  </w:footnote>
  <w:footnote w:type="continuationSeparator" w:id="0">
    <w:p w:rsidR="00BE221A" w:rsidRDefault="00BE221A" w:rsidP="00A33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11DFE"/>
    <w:rsid w:val="00417361"/>
    <w:rsid w:val="00423B06"/>
    <w:rsid w:val="00463F6D"/>
    <w:rsid w:val="00593B2B"/>
    <w:rsid w:val="006377D1"/>
    <w:rsid w:val="006B72AD"/>
    <w:rsid w:val="006E34A7"/>
    <w:rsid w:val="00793F5F"/>
    <w:rsid w:val="00865359"/>
    <w:rsid w:val="009649C2"/>
    <w:rsid w:val="009703F2"/>
    <w:rsid w:val="00A33B48"/>
    <w:rsid w:val="00A57EB4"/>
    <w:rsid w:val="00B45CAD"/>
    <w:rsid w:val="00BD5B9F"/>
    <w:rsid w:val="00BE221A"/>
    <w:rsid w:val="00C23C38"/>
    <w:rsid w:val="00C42F52"/>
    <w:rsid w:val="00C52D34"/>
    <w:rsid w:val="00CA0697"/>
    <w:rsid w:val="00CD13DB"/>
    <w:rsid w:val="00D013DD"/>
    <w:rsid w:val="00D64860"/>
    <w:rsid w:val="00D8013B"/>
    <w:rsid w:val="00E44707"/>
    <w:rsid w:val="00E8250E"/>
    <w:rsid w:val="00E96EAC"/>
    <w:rsid w:val="00F9323A"/>
    <w:rsid w:val="00FA3DA1"/>
    <w:rsid w:val="00FA6677"/>
    <w:rsid w:val="00FC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3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33B48"/>
  </w:style>
  <w:style w:type="paragraph" w:styleId="ae">
    <w:name w:val="footer"/>
    <w:basedOn w:val="a"/>
    <w:link w:val="af"/>
    <w:uiPriority w:val="99"/>
    <w:semiHidden/>
    <w:unhideWhenUsed/>
    <w:rsid w:val="00A3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33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30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49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2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8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2017-07-04T05:54:00Z</dcterms:created>
  <dcterms:modified xsi:type="dcterms:W3CDTF">2017-08-15T13:13:00Z</dcterms:modified>
</cp:coreProperties>
</file>