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B6" w:rsidRDefault="00A052B6" w:rsidP="00A05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23367-86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обивочная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>. Общие технические условия (с Изменениями N 1, 2)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23367-86*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М11</w:t>
      </w:r>
    </w:p>
    <w:p w:rsidR="00A052B6" w:rsidRDefault="00A052B6" w:rsidP="00A052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A052B6" w:rsidRDefault="00A052B6" w:rsidP="00A052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ВИНИЛИСКОЖА ОБИВОЧНАЯ</w:t>
      </w:r>
    </w:p>
    <w:p w:rsidR="00A052B6" w:rsidRDefault="00A052B6" w:rsidP="00A052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</w:p>
    <w:p w:rsidR="00A052B6" w:rsidRDefault="00A052B6" w:rsidP="00A052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Upholstery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vinyl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artificial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leather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87 1000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Постановлением Государственного комитета СССР по стандартам от 10 декабря 1986 г. N 3742 срок действия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 с 01.01.88 до 01.01.93**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Ограничение срока действия снято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протоколу N 2-93 Межгосударственного Совета по стандартизации, метрологии и сертификации (ИУС N 2, 1993 год).</w:t>
      </w:r>
      <w:r w:rsidR="001F2413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ГОСТ 23367-78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ПЕРЕИЗДАНИЕ (октябрь 1988 г.) с Изменением N 1, утвержденным в декабре 1987 г. (ИУС 4-88).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13.02.90 N 202 с 01.10.90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обивочную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предназначенную для обивки подушек сидений и спинок кресел средств автомобильного транспорта и сельскохозяйственной техники.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представляет собой тканевую, трикотажную или нетканую основу с нанесенным на нее поливинилхлоридным покрытием.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КЛАССИФИКАЦИЯ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зависимости от применяемой основы (из синтетических, искусственных, натуральных волокон и их смесок) выпускается трех видов: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ВО-Т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обивочная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сплошным или прерывистым поливинилхлоридным покрытием на тканевой основе - код 87 1314;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ВО-ТР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обивочная с поливинилхлоридным покрытием на трикотажной основе - код 87 1414;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ВО-НТ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обивочная с поливинилхлоридным покрытием на нетканой основе - код 87 1214.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вида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ВО-Т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зависимости от применяемой тканевой основы выпускается двух марок: 1, 2: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марка 1 изготовляется на тканевой основе, обеспечивающей разрывную нагрузку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менее 90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продольном направлении;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марка 2 изготовляется на тканевой основе, обеспечивающей разрывную нагрузку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менее 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продольном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выпуске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ВО-Т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прерывистым покрытием дополнительно вводится условное обозначение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изготовляется в обычном, неогнеопасном,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тропикостойком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тропиконеогнеопасном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тропиконеогнеопасном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морозостойком и морозостойком исполнениях.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 зависимости от варианта исполнения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иметь обозначения, указанные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9"/>
        <w:gridCol w:w="2539"/>
        <w:gridCol w:w="2719"/>
      </w:tblGrid>
      <w:tr w:rsidR="00A052B6" w:rsidTr="00A052B6">
        <w:trPr>
          <w:trHeight w:val="15"/>
        </w:trPr>
        <w:tc>
          <w:tcPr>
            <w:tcW w:w="5174" w:type="dxa"/>
            <w:hideMark/>
          </w:tcPr>
          <w:p w:rsidR="00A052B6" w:rsidRDefault="00A052B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052B6" w:rsidRDefault="00A052B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052B6" w:rsidRDefault="00A052B6">
            <w:pPr>
              <w:rPr>
                <w:sz w:val="2"/>
                <w:szCs w:val="24"/>
              </w:rPr>
            </w:pPr>
          </w:p>
        </w:tc>
      </w:tr>
      <w:tr w:rsidR="00A052B6" w:rsidTr="00A052B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Вариант исполнения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A052B6" w:rsidTr="00A052B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01.01.90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01.01.90</w:t>
            </w:r>
          </w:p>
        </w:tc>
      </w:tr>
      <w:tr w:rsidR="00A052B6" w:rsidTr="00A052B6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Обычный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Тропикостойкий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Неогнеопасный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A052B6" w:rsidTr="00A052B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Тропиконеогнеопасный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ТН</w:t>
            </w:r>
          </w:p>
        </w:tc>
      </w:tr>
      <w:tr w:rsidR="00A052B6" w:rsidTr="00A052B6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Тропиконеогнеопасный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морозостойкий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ТНХ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ТНХ</w:t>
            </w:r>
          </w:p>
        </w:tc>
      </w:tr>
      <w:tr w:rsidR="00A052B6" w:rsidTr="00A052B6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Морозостойкий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НХЛ</w:t>
            </w:r>
          </w:p>
        </w:tc>
      </w:tr>
    </w:tbl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условного 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обивочная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тканевой основе с прерывистым поливинилхлоридным покрытием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тропиконеогнеопасном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исполнении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ВО-Т-Пр-ТН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ГОСТ 23367-86;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то же, на трикотажной основе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неогнеопасная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ВО-ТР-Н ГОСТ 23367-86.</w:t>
      </w:r>
    </w:p>
    <w:p w:rsidR="00A052B6" w:rsidRDefault="00A052B6" w:rsidP="00A052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ТЕХНИЧЕСКИЕ ТРЕБОВАНИЯ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2.1. Обивочная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изготовляться в соответствии с требованиями настоящего стандарта по технологическим регламентам, образцам и техническим описаниям на конкретную продукцию,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2.2. Обивочную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изготовляют различных цветов и видов отделки: тиснение, печать, лицевое отделочное покрытие или в любом сочетании этих отделок.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иметь пористое, монолитное или пористо-монолитное поливинилхлоридное покрытие.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2.4. По художественно-эстетическому оформлению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соответствовать образцам (эталонам),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2.5. Ширина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не менее 75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25934-83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2.6. По физико-механическим показателям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соответствовать нормам,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7"/>
        <w:gridCol w:w="1332"/>
        <w:gridCol w:w="1180"/>
        <w:gridCol w:w="1003"/>
        <w:gridCol w:w="995"/>
      </w:tblGrid>
      <w:tr w:rsidR="00A052B6" w:rsidTr="00A052B6">
        <w:trPr>
          <w:trHeight w:val="15"/>
        </w:trPr>
        <w:tc>
          <w:tcPr>
            <w:tcW w:w="6653" w:type="dxa"/>
            <w:hideMark/>
          </w:tcPr>
          <w:p w:rsidR="00A052B6" w:rsidRDefault="00A052B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052B6" w:rsidRDefault="00A052B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52B6" w:rsidRDefault="00A052B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052B6" w:rsidRDefault="00A052B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052B6" w:rsidRDefault="00A052B6">
            <w:pPr>
              <w:rPr>
                <w:sz w:val="2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Норма для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винилискожи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видов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ВО-Т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ВО-ТР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ВО-НТ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Масса 1 м</w:t>
            </w:r>
            <w:r w:rsidR="00804E4D" w:rsidRPr="00804E4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3367-86 Винилискожа обивочная. Общие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г, не более для монолитного покрытия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пористо-монолитного покрытия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глубокого рисунка тиснения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Разрывная нагрузка полоски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винилискожи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размером (50х100) мм, </w:t>
            </w: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  <w:r>
              <w:rPr>
                <w:color w:val="2D2D2D"/>
                <w:sz w:val="18"/>
                <w:szCs w:val="18"/>
              </w:rPr>
              <w:t>, не менее: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продольном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поперечном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Удлинение при разрыве</w:t>
            </w:r>
            <w:proofErr w:type="gramStart"/>
            <w:r>
              <w:rPr>
                <w:color w:val="2D2D2D"/>
                <w:sz w:val="18"/>
                <w:szCs w:val="18"/>
              </w:rPr>
              <w:t>, %: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продольном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6-35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6-35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10-30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поперечном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12-65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15-40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4. Удлинение под нагрузкой 2,0 </w:t>
            </w: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  <w:r>
              <w:rPr>
                <w:color w:val="2D2D2D"/>
                <w:sz w:val="18"/>
                <w:szCs w:val="18"/>
              </w:rPr>
              <w:t>/см</w:t>
            </w:r>
            <w:proofErr w:type="gramStart"/>
            <w:r>
              <w:rPr>
                <w:color w:val="2D2D2D"/>
                <w:sz w:val="18"/>
                <w:szCs w:val="18"/>
              </w:rPr>
              <w:t>, %: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продольном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12-30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поперечном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70-110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диагональном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35-60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Сопротивление раздиранию, Н, не менее: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продольном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поперечном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Прочность связи пленочного покрытия с основой, кН/м, не менее: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продольном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поперечном направлении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Устойчивость окраски покрытия к сухому и мокрому трению, баллы, не ниже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8. </w:t>
            </w:r>
            <w:proofErr w:type="spellStart"/>
            <w:r>
              <w:rPr>
                <w:color w:val="2D2D2D"/>
                <w:sz w:val="18"/>
                <w:szCs w:val="18"/>
              </w:rPr>
              <w:t>Истираемость</w:t>
            </w:r>
            <w:proofErr w:type="spellEnd"/>
            <w:r>
              <w:rPr>
                <w:color w:val="2D2D2D"/>
                <w:sz w:val="18"/>
                <w:szCs w:val="18"/>
              </w:rPr>
              <w:t>, мкг/</w:t>
            </w:r>
            <w:proofErr w:type="gramStart"/>
            <w:r>
              <w:rPr>
                <w:color w:val="2D2D2D"/>
                <w:sz w:val="18"/>
                <w:szCs w:val="18"/>
              </w:rPr>
              <w:t>Дж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Устойчивость к многократному изгибу, килоциклы, не менее: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приборе типа МИРП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приборе типа МИРЦ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Светостойкость, баллы,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11. Жесткость, </w:t>
            </w:r>
            <w:proofErr w:type="spellStart"/>
            <w:r>
              <w:rPr>
                <w:color w:val="2D2D2D"/>
                <w:sz w:val="18"/>
                <w:szCs w:val="18"/>
              </w:rPr>
              <w:t>сН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не более, для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винилискожи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 сплошным покрытием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прерывистым покрытием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12. </w:t>
            </w:r>
            <w:proofErr w:type="spellStart"/>
            <w:r>
              <w:rPr>
                <w:color w:val="2D2D2D"/>
                <w:sz w:val="18"/>
                <w:szCs w:val="18"/>
              </w:rPr>
              <w:t>Термослипание</w:t>
            </w:r>
            <w:proofErr w:type="spellEnd"/>
            <w:r>
              <w:rPr>
                <w:color w:val="2D2D2D"/>
                <w:sz w:val="18"/>
                <w:szCs w:val="18"/>
              </w:rPr>
              <w:t>, кПа,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Морозостойкость,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выше: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исполнений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У</w:t>
            </w:r>
            <w:proofErr w:type="gramEnd"/>
            <w:r>
              <w:rPr>
                <w:color w:val="2D2D2D"/>
                <w:sz w:val="18"/>
                <w:szCs w:val="18"/>
              </w:rPr>
              <w:t>, 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-30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исполнений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Т</w:t>
            </w:r>
            <w:proofErr w:type="gramEnd"/>
            <w:r>
              <w:rPr>
                <w:color w:val="2D2D2D"/>
                <w:sz w:val="18"/>
                <w:szCs w:val="18"/>
              </w:rPr>
              <w:t>, ТН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-25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14. </w:t>
            </w:r>
            <w:proofErr w:type="spellStart"/>
            <w:r>
              <w:rPr>
                <w:color w:val="2D2D2D"/>
                <w:sz w:val="18"/>
                <w:szCs w:val="18"/>
              </w:rPr>
              <w:t>Грибостойкость</w:t>
            </w:r>
            <w:proofErr w:type="spellEnd"/>
            <w:r>
              <w:rPr>
                <w:color w:val="2D2D2D"/>
                <w:sz w:val="18"/>
                <w:szCs w:val="18"/>
              </w:rPr>
              <w:t>, баллы, не более, для исполнений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Т</w:t>
            </w:r>
            <w:proofErr w:type="gramEnd"/>
            <w:r>
              <w:rPr>
                <w:color w:val="2D2D2D"/>
                <w:sz w:val="18"/>
                <w:szCs w:val="18"/>
              </w:rPr>
              <w:t>, ТН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15. Огнеопасность, мм/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более, для исполнений Н, ТН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Воздухопроницаемость, см/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, не менее, для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винилискожи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прерывистым покрытием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глубоким рисунком тиснения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17. </w:t>
            </w:r>
            <w:proofErr w:type="spellStart"/>
            <w:r>
              <w:rPr>
                <w:color w:val="2D2D2D"/>
                <w:sz w:val="18"/>
                <w:szCs w:val="18"/>
              </w:rPr>
              <w:t>Паропроницаемость</w:t>
            </w:r>
            <w:proofErr w:type="spellEnd"/>
            <w:r>
              <w:rPr>
                <w:color w:val="2D2D2D"/>
                <w:sz w:val="18"/>
                <w:szCs w:val="18"/>
              </w:rPr>
              <w:t>, мг/(м</w:t>
            </w:r>
            <w:r w:rsidR="00804E4D" w:rsidRPr="00804E4D">
              <w:rPr>
                <w:color w:val="2D2D2D"/>
                <w:sz w:val="18"/>
                <w:szCs w:val="18"/>
              </w:rPr>
              <w:pict>
                <v:shape id="_x0000_i1026" type="#_x0000_t75" alt="ГОСТ 23367-86 Винилискожа обивочная. Общие технические услов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 xml:space="preserve">·с), не менее, для </w:t>
            </w:r>
            <w:proofErr w:type="spellStart"/>
            <w:r>
              <w:rPr>
                <w:color w:val="2D2D2D"/>
                <w:sz w:val="18"/>
                <w:szCs w:val="18"/>
              </w:rPr>
              <w:t>винилискожи</w:t>
            </w:r>
            <w:proofErr w:type="spell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rPr>
                <w:sz w:val="24"/>
                <w:szCs w:val="24"/>
              </w:rPr>
            </w:pP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прерывистым покрытием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глубоким рисунком тиснения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52B6" w:rsidTr="00A052B6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18. Время проницаемости масла, бензина, керосина, нефти,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52B6" w:rsidRDefault="00A052B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</w:tbl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Для районов Крайнего Севера норма по показателю "морозостойкость" с 01.01.92 устанавливается не выше минус 60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вида ВО-Т марки 1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тропиконеогнеопасном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морозостойком исполнении (ТНХ) с морозостойкостью минус 40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изготовляется по специальному заказу.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вида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ВО-Т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прерывистым покрытием показатель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истираемость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не определяется.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вида ВО-ТР с глубоким рисунком тиснения показатели "прочность связи пленочного покрытия с основой" и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истираемость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не определяются, норма по показателю "удлинение под нагрузкой" в поперечном направлении устанавливается 40-110%.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вида ВО-ТР в исполнении ТН, Н норма по показателю "устойчивость к многократному изгибу" устанавливается: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приборе типа МИРП - не менее 250 килоциклов;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приборе типа МИРЦ - не менее 500 килоциклов.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Ширина, толщина, масса 1 м</w:t>
      </w:r>
      <w:r w:rsidR="00804E4D" w:rsidRPr="00804E4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3367-86 Винилискожа обивочная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наименование и вид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артикул применяемой основы должны быть предусмотрены техническим описанием на конкретный вид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2.8. Определение сортности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26436-85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2.9. Длина рулона, количество отрезов, условных вырезов, мерного лоскута и дефектный край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25934-83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2.10. Длина наименьшего отрезка и участка без пороков между условными вырезами должна быть не менее 4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ТРЕБОВАНИЯ БЕЗОПАСНОСТИ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Общие требования к производственным процессам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12.3.002-75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Оборудование, применяемое для раскроя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для перематывания рулонов, должно быть заземлено и оснащено нейтрализаторами статического электричества.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Санитарно-гигиенические требования к производственным помещениям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Работы, связанные с нагреванием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необходимо проводить при наличии местной вытяжной вентиляции.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312ECD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312ECD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312ECD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 Производственные и складские помещения должны быть оборудованы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общеобменной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вентиляцией, обеспечивающей снижение уровня вредных факторов до норм, утвержденных Министерством здравоохранения СССР.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3.4. Устройство и санитарное содержание производственных помещений, в которых хранится и перерабатывается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должны отвечать нормам проектирования промышленных предприятий, утвержденным Госстроем СССР, и санитарному содержанию помещений и оборудования производственных предприятий, утвержденным Министерством здравоохранения СССР.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3.5. Требования по обеспечению пожарной безопасности помещений, в которых перерабатывается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должны соответствовать правилам по пожарной безопасности для промышленных предприятий, согласованным с Главным Управлением пожарной охраны МВД СССР.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При горении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выделяет следующие вещества: оксид углерода, диоксид углерода, хлористый водород, хлор.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возникновении пожара его ликвидируют всеми способами пожаротушения (вода, пена, инертные газы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ПРАВИЛА ПРИЕМКИ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25451-82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со следующим дополнением: контроль качества по показателям "разрывная нагрузка", "удлинение под нагрузкой 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/см", "удлинение при разрыве", "устойчивость окраски покрытия к сухому и мокрому трению", "прочность связи пленочного покрытия с основой", "сопротивление раздиранию" проводится не реже одного раза в месяц;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 показателям: "устойчивость к многократному изгибу", "светостойкость",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термослипание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"морозостойкость",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истираемость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грибостойкость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"огнеопасность",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паропроницаемость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"воздухопроницаемость", "время проницаемости масла, бензина, керосина, нефти" - не реже одного раза в квартал.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потребителю проводить входной контроль по внешнему виду на 10% рулонов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МЕТОДЫ ИСПЫТАНИЙ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 Проверку внешнего вида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просмотром лицевой стороны во всю ширину на браковочном столе.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Одновременно измеряют длину и ширину рулона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3811-72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Для испытаний по физико-механическим показателям от каждого отобранного для испытаний рулона по всей его ширине отрезают точечную пробу без пороков длиной 0,5 м, из которой вырезают элементарные пробы.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Подготовка элементарных проб к испытанию по физико-механическим показателям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17316-71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Определение массы 1 м</w:t>
      </w:r>
      <w:r w:rsidR="00804E4D" w:rsidRPr="00804E4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3367-86 Винилискожа обивочная. Общие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толщины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17073-71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Определение разрывной нагрузки и удлинения при разрыве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17316-71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трех пробах, вырезанных в продольном и поперечном направлениях.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Длина рабочего участка пробы (100±1) мм, ширина - (50±1)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Определение удлинения под нагрузкой 2,0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/см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17316-71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двух элементарных пробах, вырезанных в продольном и поперечном направлениях.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Длина рабочего участка элементарной пробы (100±1) мм, ширина - (50±1) мм. Скорость опускания нижнего зажима разрывной машины - 0,17-0,42 мм/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Предельная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нагрузка шкалы разрывной машины не должна превышать 490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5.7. Определение сопротивления раздиранию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17074-71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5.8. Определение прочности связи пленочного покрытия с основой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17317-88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двух элементарных пробах, вырезанных в продольном и поперечном направлениях.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рабочего участка элементарной пробы (150±2) мм, ширина - (50±1)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312ECD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312ECD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312ECD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5.9. Определение устойчивости окраски покрытия к сухому и мокрому трению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9733.27-83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5.10.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истираемости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8975-75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трех элементарных пробах. Испытание проводят до 2000 оборотов при грузе массой 0,5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5.11. Определение устойчивости к многократному изгибу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8978-75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трех элементарных пробах в поперечном направлении с растяжением на 5% от длины рабочей части элементарной пробы.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5.12. Определение светостойкости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9780-78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установке с ртутно-кварцевым облучателем типа ДРТ-230 по ГОСТ 20401-75.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Элементарные пробы испытывают в течение 6 ч при температуре (70±3)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 светофильтра.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5.13. Определение жесткости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8977-74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двух пробах, вырезанных в продольном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рабочего участка элементарной пробы (95±1) мм, ширина - (20±1)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применяемых шариков должна быть (0,88±0,02)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5.14.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термослипания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17318-71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 температуре (70±2)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5.15. Определение морозостойкости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15162-82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Элементарные пробы вырезают в продольном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Морозостойкость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вида ВО-ТР определяют методом изгиба элементарной пробы на 180°.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испытания применяют морозильную камеру, обеспечивающую температуру минус (50±2)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 каждой отобранной точечной пробы в продольном направлении вырезают по 5 элементарных проб. Длина рабочего участка пробы (200±1) мм, ширина - (100±1)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Пробы на металлическом листе помещают в морозильную камеру, охлажденную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минус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(45±2) °С на 5 ч. По истечении времени пробы, не вынимая из камеры, изгибают на 180° в течение одной секунды вокруг цилиндрического стержня диаметром в 10 раз большим, чем номинальная толщина испытуемой элементарной пробы.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этого пробы извлекают из камеры и осматривают невооруженным глазом.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считают выдержавшей испытания, если ни на одной из испытанных проб не обнаружены трещины.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5.16.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грибостойкости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12.4.152-85</w:t>
      </w:r>
      <w:r>
        <w:rPr>
          <w:rFonts w:ascii="Arial" w:hAnsi="Arial" w:cs="Arial"/>
          <w:color w:val="2D2D2D"/>
          <w:spacing w:val="2"/>
          <w:sz w:val="18"/>
          <w:szCs w:val="18"/>
        </w:rPr>
        <w:t>, метод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5.17. Определение огнеопасности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25076-81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 Определение воздухопроницаемости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8973-77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5.19.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паропроницаемости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22900-78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изотермических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5.20. Время проницаемости масла, бензина, керосина, нефти определяют на двух элементарных пробах, сложенных в виде "кошеля" лицевой стороной внутрь. Длина элементарной пробы (150±1) мм, ширина - (150±1)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"кошель" наливают 30 см</w:t>
      </w:r>
      <w:r w:rsidR="00804E4D" w:rsidRPr="00804E4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3367-86 Винилискожа обивочная. Общие технические условия (с Изменениями N 1, 2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бензина, керосина, масла или нефти и отмечают время появления темных пятен со стороны тканевой основы.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тканевой основе не должно появляться темных пятен от проникновения бензина, керосина, масла или нефти в течение 1,5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МАРКИРОВКА, УПАКОВКА, ТРАНСПОРТИРОВАНИЕ И ХРАНЕНИЕ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Маркировка, упаковка,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24957-81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На каждое грузовое место должен прикрепляться ярлык с указанием манипуляционных знаков "Боится нагрева", "Боится сырости"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312ECD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Default="00A052B6" w:rsidP="00A052B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7.1. Изготовитель гарантирует соответствие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52B6" w:rsidRPr="00A052B6" w:rsidRDefault="00A052B6" w:rsidP="00A052B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7.2. Гарантийный срок хранения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винилискожи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- 1 год с момента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sectPr w:rsidR="00A052B6" w:rsidRPr="00A052B6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D6" w:rsidRDefault="001230D6" w:rsidP="001F2413">
      <w:pPr>
        <w:spacing w:after="0" w:line="240" w:lineRule="auto"/>
      </w:pPr>
      <w:r>
        <w:separator/>
      </w:r>
    </w:p>
  </w:endnote>
  <w:endnote w:type="continuationSeparator" w:id="0">
    <w:p w:rsidR="001230D6" w:rsidRDefault="001230D6" w:rsidP="001F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13" w:rsidRDefault="00804E4D" w:rsidP="001F2413">
    <w:pPr>
      <w:pStyle w:val="ac"/>
      <w:jc w:val="right"/>
    </w:pPr>
    <w:hyperlink r:id="rId1" w:history="1">
      <w:r w:rsidR="001F2413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F2413" w:rsidRDefault="001F24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D6" w:rsidRDefault="001230D6" w:rsidP="001F2413">
      <w:pPr>
        <w:spacing w:after="0" w:line="240" w:lineRule="auto"/>
      </w:pPr>
      <w:r>
        <w:separator/>
      </w:r>
    </w:p>
  </w:footnote>
  <w:footnote w:type="continuationSeparator" w:id="0">
    <w:p w:rsidR="001230D6" w:rsidRDefault="001230D6" w:rsidP="001F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0CC"/>
    <w:multiLevelType w:val="multilevel"/>
    <w:tmpl w:val="57F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10416"/>
    <w:multiLevelType w:val="multilevel"/>
    <w:tmpl w:val="D672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D7CC6"/>
    <w:multiLevelType w:val="multilevel"/>
    <w:tmpl w:val="5D4A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82D01"/>
    <w:rsid w:val="001230D6"/>
    <w:rsid w:val="00180CA3"/>
    <w:rsid w:val="001977C1"/>
    <w:rsid w:val="001B5013"/>
    <w:rsid w:val="001F2413"/>
    <w:rsid w:val="00292A5F"/>
    <w:rsid w:val="002B0C5E"/>
    <w:rsid w:val="002E25F0"/>
    <w:rsid w:val="002F0DC4"/>
    <w:rsid w:val="00312ECD"/>
    <w:rsid w:val="00417361"/>
    <w:rsid w:val="00423B06"/>
    <w:rsid w:val="00463F6D"/>
    <w:rsid w:val="005404EE"/>
    <w:rsid w:val="00593B2B"/>
    <w:rsid w:val="006377D1"/>
    <w:rsid w:val="006B72AD"/>
    <w:rsid w:val="006D42D9"/>
    <w:rsid w:val="006E34A7"/>
    <w:rsid w:val="00793F5F"/>
    <w:rsid w:val="00804E4D"/>
    <w:rsid w:val="00865359"/>
    <w:rsid w:val="009649C2"/>
    <w:rsid w:val="009703F2"/>
    <w:rsid w:val="00A052B6"/>
    <w:rsid w:val="00A57EB4"/>
    <w:rsid w:val="00B45CAD"/>
    <w:rsid w:val="00BD5B9F"/>
    <w:rsid w:val="00C23C38"/>
    <w:rsid w:val="00C52D34"/>
    <w:rsid w:val="00CA0697"/>
    <w:rsid w:val="00CD13DB"/>
    <w:rsid w:val="00CF64CF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2413"/>
  </w:style>
  <w:style w:type="paragraph" w:styleId="ae">
    <w:name w:val="footer"/>
    <w:basedOn w:val="a"/>
    <w:link w:val="af"/>
    <w:uiPriority w:val="99"/>
    <w:semiHidden/>
    <w:unhideWhenUsed/>
    <w:rsid w:val="001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40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8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2017-06-19T14:03:00Z</dcterms:created>
  <dcterms:modified xsi:type="dcterms:W3CDTF">2017-08-15T14:45:00Z</dcterms:modified>
</cp:coreProperties>
</file>