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ED" w:rsidRDefault="00CD22ED" w:rsidP="00CD22E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24524-80 Панели стальные двухслойные покрытий зданий с утеплителем из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>. Технические условия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24524-80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A69CA" w:rsidRDefault="00CD22ED" w:rsidP="00CD22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ПАНЕЛИ СТАЛЬНЫЕ ДВУХСЛОЙНЫЕ ПОКРЫТИЙ ЗДАНИЙ С УТЕПЛИТЕЛЕМ ИЗ ПЕНОПОЛИУРЕТАНА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</w:p>
    <w:p w:rsidR="000A69CA" w:rsidRDefault="00CD22ED" w:rsidP="00CD22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</w:p>
    <w:p w:rsidR="00CD22ED" w:rsidRDefault="00CD22ED" w:rsidP="00CD22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Metal-faced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roof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panels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industrial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buildings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with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polyurethane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foam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thermal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insulation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 526211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1982-01-01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Постановлением Государственного комитета СССР по делам строительства от 30 сентября 1980 г. N 154 срок введения установлен с 01.01.82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Переиздание. Июнь 1987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стальные двухслойные панели с утеплителем из заливочного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изготовляемые непрерывным или стендовым способом и предназначаемые для покрытий производственных зданий промышленных предприятий, эксплуатируемых в неагрессивных, слабо-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среднеагрессивных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средах при температуре наружной поверхности панели от минус 65 до плюс 70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температуре внутренней поверхности панели до плюс 30 °С, относительной влажности воздуха внутри помещений не более 60%.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1. ТИПЫ И ОСНОВНЫЕ ПАРАМЕТРЫ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Панели по очертанию поперечного сечения продольных кромок подразделяются на типы, указанные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4051300"/>
            <wp:effectExtent l="19050" t="0" r="3175" b="0"/>
            <wp:docPr id="1" name="Рисунок 1" descr="ГОСТ 24524-80 Панели стальные двухслойные покрытий зданий с утеплителем из пенополиуретана. Технические услов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4524-80 Панели стальные двухслойные покрытий зданий с утеплителем из пенополиуретана. Технические услов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стальной лист;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покровный слой под кровлю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Сортамент стальных гнутых оцинкованных профилей - по ГОСТ 24045-80*.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24045-2010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Термическое сопротивление слоя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толщиной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660CF" w:rsidRPr="005660CF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4524-80 Панели стальные двухслойные покрытий зданий с утеплителем из пенополиуретана. Технические условия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указанной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.1, должно соответствовать сопротивлению, приведенному в табл.1.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990"/>
      </w:tblGrid>
      <w:tr w:rsidR="00CD22ED" w:rsidTr="00CD22ED">
        <w:trPr>
          <w:trHeight w:val="15"/>
        </w:trPr>
        <w:tc>
          <w:tcPr>
            <w:tcW w:w="4990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</w:tr>
      <w:tr w:rsidR="00CD22ED" w:rsidTr="00CD22E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Толщина утеплителя,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Термическое сопротивление панели,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м</w:t>
            </w:r>
            <w:proofErr w:type="gramStart"/>
            <w:r w:rsidR="005660CF" w:rsidRPr="005660CF">
              <w:rPr>
                <w:color w:val="2D2D2D"/>
                <w:sz w:val="23"/>
                <w:szCs w:val="23"/>
              </w:rPr>
              <w:pict>
                <v:shape id="_x0000_i1026" type="#_x0000_t75" alt="ГОСТ 24524-80 Панели стальные двухслойные покрытий зданий с утеплителем из пенополиуретана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·К</w:t>
            </w:r>
            <w:proofErr w:type="gramEnd"/>
            <w:r>
              <w:rPr>
                <w:color w:val="2D2D2D"/>
                <w:sz w:val="23"/>
                <w:szCs w:val="23"/>
              </w:rPr>
              <w:t>/Вт (м</w:t>
            </w:r>
            <w:r w:rsidR="005660CF" w:rsidRPr="005660CF">
              <w:rPr>
                <w:color w:val="2D2D2D"/>
                <w:sz w:val="23"/>
                <w:szCs w:val="23"/>
              </w:rPr>
              <w:pict>
                <v:shape id="_x0000_i1027" type="#_x0000_t75" alt="ГОСТ 24524-80 Панели стальные двухслойные покрытий зданий с утеплителем из пенополиуретана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·ч·°С/ккал)</w:t>
            </w:r>
          </w:p>
        </w:tc>
      </w:tr>
      <w:tr w:rsidR="00CD22ED" w:rsidTr="00CD22E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 (1,13)</w:t>
            </w:r>
          </w:p>
        </w:tc>
      </w:tr>
      <w:tr w:rsidR="00CD22ED" w:rsidTr="00CD22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 (1,43)</w:t>
            </w:r>
          </w:p>
        </w:tc>
      </w:tr>
      <w:tr w:rsidR="00CD22ED" w:rsidTr="00CD22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 (1,78)</w:t>
            </w:r>
          </w:p>
        </w:tc>
      </w:tr>
      <w:tr w:rsidR="00CD22ED" w:rsidTr="00CD22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1,86 (2,16)</w:t>
            </w:r>
          </w:p>
        </w:tc>
      </w:tr>
      <w:tr w:rsidR="00CD22ED" w:rsidTr="00CD22ED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 (2,85)</w:t>
            </w:r>
          </w:p>
        </w:tc>
      </w:tr>
    </w:tbl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Панели обозначают марками в соответствии с нижеприведенной схемой.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Схема обозначения марок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CD22ED" w:rsidRDefault="00CD22ED" w:rsidP="00CD22ED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1754505"/>
            <wp:effectExtent l="19050" t="0" r="3175" b="0"/>
            <wp:docPr id="5" name="Рисунок 5" descr="ГОСТ 24524-80 Панели стальные двухслойные покрытий зданий с утеплителем из пенополиуретана. Технические услов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4524-80 Панели стальные двухслойные покрытий зданий с утеплителем из пенополиуретана. Технические услов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Пример условного обозначения: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1 ПД 1200.60.845-0.8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</w:t>
      </w:r>
      <w:proofErr w:type="gramEnd"/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ГОСТ 24524-80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CD22ED" w:rsidRDefault="00CD22ED" w:rsidP="00CD22E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Панели должны изготовляться в соответствии с требованиями настоящего стандарта по рабочим чертежам и технологическим регламентам,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Разрушающая нагрузка панелей при поперечном изгибе не должна быть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менее указанной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рабочих чертежах.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Требования к геометрической точности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2.3.1. Предельные отклонения размеров панелей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номинальных не должны быть более указанных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3"/>
        <w:gridCol w:w="2537"/>
        <w:gridCol w:w="2722"/>
        <w:gridCol w:w="2545"/>
      </w:tblGrid>
      <w:tr w:rsidR="00CD22ED" w:rsidTr="00CD22ED">
        <w:trPr>
          <w:trHeight w:val="15"/>
        </w:trPr>
        <w:tc>
          <w:tcPr>
            <w:tcW w:w="2587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</w:tr>
      <w:tr w:rsidR="00CD22ED" w:rsidTr="00CD22E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панелей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</w:p>
        </w:tc>
      </w:tr>
      <w:tr w:rsidR="00CD22ED" w:rsidTr="00CD22ED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длине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ширине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толщине</w:t>
            </w:r>
          </w:p>
        </w:tc>
      </w:tr>
      <w:tr w:rsidR="00CD22ED" w:rsidTr="00CD22E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7200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</w:t>
            </w:r>
          </w:p>
        </w:tc>
      </w:tr>
      <w:tr w:rsidR="00CD22ED" w:rsidTr="00CD22ED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7200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</w:t>
            </w:r>
          </w:p>
        </w:tc>
      </w:tr>
    </w:tbl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2.3.2.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Непрямолинейность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продольных кромок панели (кривизна продольных кромок) не должна быть более 1 мм на 1 м длины, но не более 3 мм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5660CF" w:rsidRPr="005660C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4524-80 Панели стальные двухслойные покрытий зданий с утеплителем из пенополиуретана. Технические условия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 всю длину. Для панелей высшей категории качества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непрямолинейность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продольных кромок панели не должна быть более 2 мм на всю ее длину (см. черт.2).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93845" cy="1520190"/>
            <wp:effectExtent l="19050" t="0" r="1905" b="0"/>
            <wp:docPr id="7" name="Рисунок 7" descr="ГОСТ 24524-80 Панели стальные двухслойные покрытий зданий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4524-80 Панели стальные двухслойные покрытий зданий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2.3.3.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Неплоскостность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панели (вогнутость или выпуклость) в продольном направлении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660CF" w:rsidRPr="005660C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4524-80 Панели стальные двухслойные покрытий зданий с утеплителем из пенополиуретана.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должна быть более 1 мм на 1 м длины и не более 0,0005 полной ее длины (см. черт.3).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85235" cy="3306445"/>
            <wp:effectExtent l="19050" t="0" r="5715" b="0"/>
            <wp:docPr id="9" name="Рисунок 9" descr="ГОСТ 24524-80 Панели стальные двухслойные покрытий зданий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4524-80 Панели стальные двухслойные покрытий зданий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Черт.3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2.3.4.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Неплоскостность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панели (выпуклость или вогнутость) в поперечном направлении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660CF" w:rsidRPr="005660C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24524-80 Панели стальные двухслойные покрытий зданий с утеплителем из пенополиуретана. Технические условия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не должна быть более 3 мм. Для панелей высшей категории качества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неплоскостность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панели (выпуклость или вогнутость) в поперечном направлении не должна быть более 2 мм (см. черт.4).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498725" cy="2360295"/>
            <wp:effectExtent l="19050" t="0" r="0" b="0"/>
            <wp:docPr id="11" name="Рисунок 11" descr="ГОСТ 24524-80 Панели стальные двухслойные покрытий зданий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4524-80 Панели стальные двухслойные покрытий зданий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Черт.4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2.3.5. Панель должна быть обрезана под прямым углом.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Непрямоугольность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панели в плане не должна быть более 3 мм на ширину панели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660CF" w:rsidRPr="005660C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24524-80 Панели стальные двухслойные покрытий зданий с утеплителем из пенополиуретана. Технические условия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Требования к составным частям и исходным материалам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2.4.1. Для изготовления панелей следует применять стальные оцинкованные гнутые профили по ГОСТ 24045-86*.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24045-2010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2.4.2. Панели при изготовлении должны иметь не менее одного покровного слоя. В качестве покровного слоя следует применять рулонные материалы аналогичные по свойствам указанным в главе строительных норм и правил по проектированию кровель. Для панелей, аттестуемых по высшей категории качества, должны применяться рулонные материалы с покровными слоями из битумных составов. Допускается в оговоренных случаях применять для покровного слоя бумагу и другие материалы по согласованию с базовой организацией по стандартизации.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2.4.3. Физико-технические свойства и механические показатели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2957"/>
        <w:gridCol w:w="185"/>
        <w:gridCol w:w="2587"/>
      </w:tblGrid>
      <w:tr w:rsidR="00CD22ED" w:rsidTr="00CD22ED">
        <w:trPr>
          <w:trHeight w:val="15"/>
        </w:trPr>
        <w:tc>
          <w:tcPr>
            <w:tcW w:w="4250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</w:tr>
      <w:tr w:rsidR="00CD22ED" w:rsidTr="00CD22E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панелей</w:t>
            </w:r>
          </w:p>
        </w:tc>
      </w:tr>
      <w:tr w:rsidR="00CD22ED" w:rsidTr="00CD22E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высшей категории качества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первой категории качества</w:t>
            </w:r>
          </w:p>
        </w:tc>
      </w:tr>
      <w:tr w:rsidR="00CD22ED" w:rsidTr="00CD22E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Объемная 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5660CF" w:rsidRPr="005660CF">
              <w:rPr>
                <w:color w:val="2D2D2D"/>
                <w:sz w:val="23"/>
                <w:szCs w:val="23"/>
              </w:rPr>
              <w:pict>
                <v:shape id="_x0000_i1032" type="#_x0000_t75" alt="ГОСТ 24524-80 Панели стальные двухслойные покрытий зданий с утеплителем из пенополиуретана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CD22ED" w:rsidTr="00CD22E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Коэффициент теплопроводности, </w:t>
            </w:r>
            <w:proofErr w:type="gramStart"/>
            <w:r>
              <w:rPr>
                <w:color w:val="2D2D2D"/>
                <w:sz w:val="23"/>
                <w:szCs w:val="23"/>
              </w:rPr>
              <w:lastRenderedPageBreak/>
              <w:t>Вт</w:t>
            </w:r>
            <w:proofErr w:type="gramEnd"/>
            <w:r>
              <w:rPr>
                <w:color w:val="2D2D2D"/>
                <w:sz w:val="23"/>
                <w:szCs w:val="23"/>
              </w:rPr>
              <w:t>/(м·К) (ккал/м·ч·°С), не более (в сухом состоянии)</w:t>
            </w:r>
          </w:p>
        </w:tc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0,033 (0,028)</w:t>
            </w:r>
          </w:p>
        </w:tc>
      </w:tr>
      <w:tr w:rsidR="00CD22ED" w:rsidTr="00CD22E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Влагопоглощение за 24 ч при относительной влажности воздуха 96% об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%, </w:t>
            </w:r>
            <w:proofErr w:type="gramStart"/>
            <w:r>
              <w:rPr>
                <w:color w:val="2D2D2D"/>
                <w:sz w:val="23"/>
                <w:szCs w:val="23"/>
              </w:rPr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более</w:t>
            </w:r>
          </w:p>
        </w:tc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</w:tr>
      <w:tr w:rsidR="00CD22ED" w:rsidTr="00CD22E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Водопоглощение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за 24 ч, об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%, </w:t>
            </w:r>
            <w:proofErr w:type="gramStart"/>
            <w:r>
              <w:rPr>
                <w:color w:val="2D2D2D"/>
                <w:sz w:val="23"/>
                <w:szCs w:val="23"/>
              </w:rPr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более</w:t>
            </w:r>
          </w:p>
        </w:tc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CD22ED" w:rsidTr="00CD22E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при сжатии, МПа (кгс/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5660CF" w:rsidRPr="005660CF">
              <w:rPr>
                <w:color w:val="2D2D2D"/>
                <w:sz w:val="23"/>
                <w:szCs w:val="23"/>
              </w:rPr>
              <w:pict>
                <v:shape id="_x0000_i1033" type="#_x0000_t75" alt="ГОСТ 24524-80 Панели стальные двухслойные покрытий зданий с утеплителем из пенополиуретана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 не менее</w:t>
            </w:r>
          </w:p>
        </w:tc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 (2,0)</w:t>
            </w:r>
          </w:p>
        </w:tc>
      </w:tr>
      <w:tr w:rsidR="00CD22ED" w:rsidTr="00CD22E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Прочность сцепления </w:t>
            </w:r>
            <w:proofErr w:type="spellStart"/>
            <w:r>
              <w:rPr>
                <w:color w:val="2D2D2D"/>
                <w:sz w:val="23"/>
                <w:szCs w:val="23"/>
              </w:rPr>
              <w:t>пенополиуретана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со стальным листом при равномерном отрыве, МПа (кгс/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5660CF" w:rsidRPr="005660CF">
              <w:rPr>
                <w:color w:val="2D2D2D"/>
                <w:sz w:val="23"/>
                <w:szCs w:val="23"/>
              </w:rPr>
              <w:pict>
                <v:shape id="_x0000_i1034" type="#_x0000_t75" alt="ГОСТ 24524-80 Панели стальные двухслойные покрытий зданий с утеплителем из пенополиуретана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 не менее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 (2,0)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 (1,5)</w:t>
            </w:r>
          </w:p>
        </w:tc>
      </w:tr>
      <w:tr w:rsidR="00CD22ED" w:rsidTr="00CD22E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Прочность сцепления </w:t>
            </w:r>
            <w:proofErr w:type="spellStart"/>
            <w:r>
              <w:rPr>
                <w:color w:val="2D2D2D"/>
                <w:sz w:val="23"/>
                <w:szCs w:val="23"/>
              </w:rPr>
              <w:t>пенополиуретана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 покровным слоем под кровлю при равномерном отрыве, МПа (кгс/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5660CF" w:rsidRPr="005660CF">
              <w:rPr>
                <w:color w:val="2D2D2D"/>
                <w:sz w:val="23"/>
                <w:szCs w:val="23"/>
              </w:rPr>
              <w:pict>
                <v:shape id="_x0000_i1035" type="#_x0000_t75" alt="ГОСТ 24524-80 Панели стальные двухслойные покрытий зданий с утеплителем из пенополиуретана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 не менее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 (1,2)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 (0,8)</w:t>
            </w:r>
          </w:p>
        </w:tc>
      </w:tr>
      <w:tr w:rsidR="00CD22ED" w:rsidTr="00CD22E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Модуль упругости при сжатии, МПа (кгс/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5660CF" w:rsidRPr="005660CF">
              <w:rPr>
                <w:color w:val="2D2D2D"/>
                <w:sz w:val="23"/>
                <w:szCs w:val="23"/>
              </w:rPr>
              <w:pict>
                <v:shape id="_x0000_i1036" type="#_x0000_t75" alt="ГОСТ 24524-80 Панели стальные двухслойные покрытий зданий с утеплителем из пенополиуретана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 не более</w:t>
            </w:r>
          </w:p>
        </w:tc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 (120)</w:t>
            </w:r>
          </w:p>
        </w:tc>
      </w:tr>
      <w:tr w:rsidR="00CD22ED" w:rsidTr="00CD22ED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Содержание </w:t>
            </w:r>
            <w:proofErr w:type="spellStart"/>
            <w:r>
              <w:rPr>
                <w:color w:val="2D2D2D"/>
                <w:sz w:val="23"/>
                <w:szCs w:val="23"/>
              </w:rPr>
              <w:t>пламягасящих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добавок, вес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%, </w:t>
            </w:r>
            <w:proofErr w:type="gramStart"/>
            <w:r>
              <w:rPr>
                <w:color w:val="2D2D2D"/>
                <w:sz w:val="23"/>
                <w:szCs w:val="23"/>
              </w:rPr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менее</w:t>
            </w:r>
          </w:p>
        </w:tc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</w:tbl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Требования к защитным покрытиям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2.5.1. Степень агрессивного воздействия сред на панели устанавливают в соответствии с требованиями, приведенными в главе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СНиП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II-28-73*.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Документ не действует.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Заменен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D21904">
        <w:rPr>
          <w:rFonts w:ascii="Arial" w:hAnsi="Arial" w:cs="Arial"/>
          <w:color w:val="2D2D2D"/>
          <w:spacing w:val="2"/>
          <w:sz w:val="23"/>
          <w:szCs w:val="23"/>
        </w:rPr>
        <w:t>СНиП</w:t>
      </w:r>
      <w:proofErr w:type="spellEnd"/>
      <w:r w:rsidRPr="00D21904">
        <w:rPr>
          <w:rFonts w:ascii="Arial" w:hAnsi="Arial" w:cs="Arial"/>
          <w:color w:val="2D2D2D"/>
          <w:spacing w:val="2"/>
          <w:sz w:val="23"/>
          <w:szCs w:val="23"/>
        </w:rPr>
        <w:t xml:space="preserve"> 2.03.11-85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2.5.2. Защиту панелей от коррозии производят на линиях окраски и профилирования металла. Вид защиты, ее толщину принимают в соответствии с указаниями, приведенными в рабочих чертежах.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2.5.3. Защитные покрытия элементов крепления панелей должны соответствовать по коррозионной стойкости покрытиям стальных листов панелей и не должны вызывать контактной коррозии. Болты, гайки, шайбы и другие детали элементов крепления панелей должны быть оцинкованы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кадмированы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Толщина защитного металлического покрытия должна быть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СНиП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II-28-73.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Требования к внешнему виду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2.6.1. Внешний вид и качество панелей должны соответствовать эталонам, удовлетворяющим требованиям стандарта и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2.6.2.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панелях не допускается: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смятия продольных кромок стальных листов;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повреждения или отслоения защитного покрытия стальных листов;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загрязнения или пятна краски на поверхности стальных листов или их покрытии;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повреждения (вмятины,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вырывы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утеплителя по продольным и торцевым граням глубиной более 5 мм и площадью более 10 см</w:t>
      </w:r>
      <w:r w:rsidR="005660CF" w:rsidRPr="005660C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24524-80 Панели стальные двухслойные покрытий зданий с утеплителем из пенополиуретана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расслоение утеплителя или отслоение его от стальных листов;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выступающие заусенцы на кромках стальных листов;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разрывы основания под кровлю или отслоение основания под кровлю от утеплителя.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2.6.3.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панелях допускается: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волнистость на плоских участках профилированных листов высотой не более 1 мм на длине 1 м с шагом волны не менее 300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отдельные риски, потертости и царапины на поверхности профилированных листов глубиной не более толщины цинкового или полимерного покрытия, отдельные отпечатки формообразующего инструмента, не нарушающие целостности защитного покрытия (кроме панелей высшей категории качества).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2.6.4. Покровный слой под кровлю не должен иметь стыков по длине панели. При покровном слое под кровлю из пергамина допускается устройство не более чем одного стыка по длине панели с нахлесткой не менее 100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КОМПЛЕКТНОСТЬ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 Панели должны поставляться потребителю комплектно по спецификации заказчика. При этом количество комплектующих изделий на 100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пог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.м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панелей должно быть не менее указанного ниже.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42"/>
        <w:gridCol w:w="3805"/>
      </w:tblGrid>
      <w:tr w:rsidR="00CD22ED" w:rsidTr="00CD22ED">
        <w:trPr>
          <w:trHeight w:val="15"/>
        </w:trPr>
        <w:tc>
          <w:tcPr>
            <w:tcW w:w="6653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</w:tr>
      <w:tr w:rsidR="00CD22ED" w:rsidTr="00CD22ED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Винты самонарезающие с шайбами, шт.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CD22ED" w:rsidTr="00CD22ED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Заклепки комбинированные, шт.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CD22ED" w:rsidTr="00CD22ED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Сливы, прокладки, герметики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рабочим чертежам</w:t>
            </w:r>
          </w:p>
        </w:tc>
      </w:tr>
      <w:tr w:rsidR="00CD22ED" w:rsidTr="00CD22ED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Товаросопроводительная документация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комплект</w:t>
            </w:r>
          </w:p>
        </w:tc>
      </w:tr>
    </w:tbl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Материалы, марки и размеры комплектующих изделий должны соответствовать требованиям технических условий.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ПРАВИЛА ПРИЕМКИ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 Панели должны приниматься техническим контролем предприятия-изготовителя партиями. К партии относят панели одной марки, изготовленные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одной объемной массы по одному и тому же технологическому регламенту.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панелей в партии должно быть не более 2000 шт. (приведенных к длине 7,2 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При приемке партии панелей следует проверять соответствие панелей требованиям настоящего стандарта по показателям, приведенным в табл.5, графа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2"/>
        <w:gridCol w:w="1938"/>
        <w:gridCol w:w="1987"/>
      </w:tblGrid>
      <w:tr w:rsidR="00CD22ED" w:rsidTr="00CD22ED">
        <w:trPr>
          <w:trHeight w:val="15"/>
        </w:trPr>
        <w:tc>
          <w:tcPr>
            <w:tcW w:w="6838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D22ED" w:rsidRDefault="00CD22ED">
            <w:pPr>
              <w:rPr>
                <w:sz w:val="2"/>
                <w:szCs w:val="24"/>
              </w:rPr>
            </w:pPr>
          </w:p>
        </w:tc>
      </w:tr>
      <w:tr w:rsidR="00CD22ED" w:rsidTr="00CD22E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Показатель, контролируемый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приемке партии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периодически</w:t>
            </w:r>
          </w:p>
        </w:tc>
      </w:tr>
      <w:tr w:rsidR="00CD22ED" w:rsidTr="00CD22E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CD22ED" w:rsidTr="00CD22E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Марка, толщина, вид покрытия стальных листов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и марка покровного слоя под кровлю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 панелей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Количество </w:t>
            </w:r>
            <w:proofErr w:type="spellStart"/>
            <w:r>
              <w:rPr>
                <w:color w:val="2D2D2D"/>
                <w:sz w:val="23"/>
                <w:szCs w:val="23"/>
              </w:rPr>
              <w:t>пламягасящих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добавок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Геометрические размеры панелей, </w:t>
            </w:r>
            <w:proofErr w:type="spellStart"/>
            <w:r>
              <w:rPr>
                <w:color w:val="2D2D2D"/>
                <w:sz w:val="23"/>
                <w:szCs w:val="23"/>
              </w:rPr>
              <w:t>непрямоугольность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непрямолинейность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неплоскостность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Комплектность, маркировка и упаковка панелей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Разрушающая нагрузка при поперечном изгибе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Физико-технические свойства и механические показатели </w:t>
            </w:r>
            <w:proofErr w:type="spellStart"/>
            <w:r>
              <w:rPr>
                <w:color w:val="2D2D2D"/>
                <w:sz w:val="23"/>
                <w:szCs w:val="23"/>
              </w:rPr>
              <w:t>пенополиуретана</w:t>
            </w:r>
            <w:proofErr w:type="spellEnd"/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rPr>
                <w:sz w:val="24"/>
                <w:szCs w:val="24"/>
              </w:rPr>
            </w:pP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объемная масса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прочность сцепления </w:t>
            </w:r>
            <w:proofErr w:type="spellStart"/>
            <w:r>
              <w:rPr>
                <w:color w:val="2D2D2D"/>
                <w:sz w:val="23"/>
                <w:szCs w:val="23"/>
              </w:rPr>
              <w:t>пенополиуретана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со стальным листом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прочность сцепления </w:t>
            </w:r>
            <w:proofErr w:type="spellStart"/>
            <w:r>
              <w:rPr>
                <w:color w:val="2D2D2D"/>
                <w:sz w:val="23"/>
                <w:szCs w:val="23"/>
              </w:rPr>
              <w:t>пенополиуретана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 покровным слоем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 теплопроводности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влагопоглощение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водопоглощение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прочность при сжатии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D22ED" w:rsidTr="00CD22ED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модуль упругости при сжатии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CD22ED" w:rsidTr="00CD22ED">
        <w:tc>
          <w:tcPr>
            <w:tcW w:w="1090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2ED" w:rsidRDefault="00CD22E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Примечание. Знак "+" означает, что испытания проводят, знак "</w:t>
            </w:r>
            <w:proofErr w:type="gramStart"/>
            <w:r>
              <w:rPr>
                <w:color w:val="2D2D2D"/>
                <w:sz w:val="23"/>
                <w:szCs w:val="23"/>
              </w:rPr>
              <w:t>-"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- испытания не проводят.</w:t>
            </w:r>
          </w:p>
        </w:tc>
      </w:tr>
    </w:tbl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 Геометрические размеры,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непрямоугольность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непрямолинейность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неплоскостность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на 1,5% панелей, входящих в состав партии, но не менее чем на трех панелях. Выборку панелей осуществляют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18321-73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4.4. Для определения физико-технических свойств и механических показателей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приемочных испытаниях из партии панелей отбирают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18321-73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менее трех образцов длиной 1000 мм. Из каждого образца вырезают в соответствии с черт.7 по три образца для каждого вида испытаний,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указанного в графе 2 табл.5.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4.5. Образцы вырезают не ранее чем через трое суток после изготовления панелей, а их испытание проводят не ранее чем через 8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 изготовления панелей. Допускается испытывать образцы через 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Прочность их при этом не должна быть менее 70%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указанной в табл.5.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Если проверяемые панели хотя бы по одному показателю не будут удовлетворять требованиям настоящего стандарта, следует проводить проверку по этому показателю удвоенного количества панелей данной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Если при повторной проверке хотя бы одна панель не будет удовлетворять требованиям этого показателя, все панели должны приниматься техническим контролем предприятия-изготовителя поштучно по этому показателю.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Результаты приемочного контроля каждой партии панелей должны быть записаны в журнале технического контроля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 Потребитель имеет право проводить контрольную выборочную проверку соответствия панелей требованиям настоящего стандарта, применяя при этом приведенные ниже методы отбора проб, контроля и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4.10. Периодически, не реже одного раза в год, а также при освоении производства панелей, при изменении их конструкции, марки и рецептуры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технологического процесса изготовления панелей следует проверять соответствие панелей требованиям настоящего стандарта по показателям, приведенным в графе 3 табл.5.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Проверка должна производиться органом технического контроля предприятия-изготовителя, при необходимости с участием представителей организаций разработчика и основного потребителя. При этом разрушающую нагрузку при поперечном изгибе определяют на шести образцах длиной 3000 мм, отобранных из партии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18321-73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Физико-технические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свойства и механические показатели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указанные в табл.5, определяют на шести образцах длиной 1000 мм, отобранных из партии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18321-73</w:t>
      </w:r>
      <w:r>
        <w:rPr>
          <w:rFonts w:ascii="Arial" w:hAnsi="Arial" w:cs="Arial"/>
          <w:color w:val="2D2D2D"/>
          <w:spacing w:val="2"/>
          <w:sz w:val="23"/>
          <w:szCs w:val="23"/>
        </w:rPr>
        <w:t>. Из каждого образца вырезают в соответствии с черт.7 по три образца для каждого вида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МЕТОДЫ КОНТРОЛЯ И ИСПЫТАНИЙ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 Марку, толщину, вид покрытия стальных листов, вид и марку покровного слоя под кровлю, марку и рецептуру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количество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пламягасящих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добавок проверяют по паспортам предприятий-поставщиков. В необходимых случаях проверка указанных показателей может производиться путем отбора и испытаний (измерения, анализа) соответствующих образцов (проб) материалов.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Внешний вид панелей и защитного покрытия проверяют путем осмотра и сравнения их с эталоном,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Комплектность панелей проверяют в соответствии со спецификацией заказчика. Маркировку и упаковку проверяют путем осмотра пакетов панелей.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Контроль геометрических размеров панелей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5.4.1. Геометрические размеры панелей проверяют на соответствие требованиям пп.2.3.1-2.3.5.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5.4.2. Длину и ширину панелей измеряют стальной рулеткой: длину - на расстоянии 50 мм от продольных кромок, ширину - на расстоянии 20 мм от торцевых кромок и посредине длины в соответствии с черт.5. Погрешность измерения не должна быть более 0,5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Расположение баз измерения длины и ширины панели</w:t>
      </w:r>
    </w:p>
    <w:p w:rsidR="00CD22ED" w:rsidRDefault="00CD22ED" w:rsidP="00CD22E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456180" cy="1180465"/>
            <wp:effectExtent l="19050" t="0" r="1270" b="0"/>
            <wp:docPr id="19" name="Рисунок 19" descr="ГОСТ 24524-80 Панели стальные двухслойные покрытий зданий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4524-80 Панели стальные двухслойные покрытий зданий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Черт.5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5.4.3. Толщину панелей измеряют штангенциркулем или микрометром в восьми точках на расстоянии 20 мм от продольных и торцевых кромок в соответствии с черт.6.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Расположение точек измерения толщины панели</w:t>
      </w:r>
    </w:p>
    <w:p w:rsidR="00CD22ED" w:rsidRDefault="00CD22ED" w:rsidP="00CD22E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881630" cy="1350645"/>
            <wp:effectExtent l="19050" t="0" r="0" b="0"/>
            <wp:docPr id="20" name="Рисунок 20" descr="ГОСТ 24524-80 Панели стальные двухслойные покрытий зданий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4524-80 Панели стальные двухслойные покрытий зданий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Черт.6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5.4.4. Размеры панелей по длине, ширине и толщине устанавливают по наибольшему или наименьшему значениям измеренных размеров.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5.4.5.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Непрямоугольность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панелей проверяют при помощи угольника и щупов по двум противоположным углам панели.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5.4.6.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Непрямолинейность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кромок панелей проверяют при помощи поверочной линейки и щупов. При проверке измеряют максимальный зазор между продольной кромкой панели и прикладываемой к ней поверочной линейкой.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5.4.7.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Неплоскостность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панелей (вогнутость или выпуклость) в продольном и поперечном направлении определяют по методикам,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Контроль прочности панелей при поперечном изгибе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5.5.1. Разрушающую нагрузку определяют на панелях длиной 3000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5.5.2. Испытание панелей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21562-76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5.5.3. Из шести панелей, отобранных для определения разрушающей нагрузки, три панели испытывают в положении стальным профилированным листом вниз и три - в положении вверх.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обоих случаях разрушение панели должно происходить вследствие местной потери устойчивости стального профилированного листа. Не допускается: разрушение (смятие, разрыв, сдвиг) утеплителя, отслоение утеплителя от стального листа, разрыв покровного слоя или его отслоение от утеплителя, если они происходят ранее, чем местная потеря устойчивости стального профилированного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5.6. Контроль физико-технических свойств и механических показателей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5.6.1. Для контроля физико-технических и механических показателей из панелей, отобранных по п.4.4, отрезают образцы длиной 1000 мм. В соответствии со схемой, указанной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.7, на плоских участках профиля вырезают образцы для каждого вида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Схема мест вырезки образцов</w:t>
      </w:r>
    </w:p>
    <w:p w:rsidR="00CD22ED" w:rsidRDefault="00CD22ED" w:rsidP="00CD22E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34080" cy="4104005"/>
            <wp:effectExtent l="19050" t="0" r="0" b="0"/>
            <wp:docPr id="21" name="Рисунок 21" descr="ГОСТ 24524-80 Панели стальные двухслойные покрытий зданий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4524-80 Панели стальные двухслойные покрытий зданий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Места вырезки образцов для определения: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объемной массы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прочности сцепления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стальным листом и его влагопоглощения;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прочности сцепления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покровным слоем под кровлю и теплопроводности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прочности и модуля упругости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сжатии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5.6.2. Объемную массу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409-77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5.6.3. Теплопроводность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по ГОСТ 7076-78*.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7076-99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-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5.6.4.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пенопласта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20869-75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образцах в виде куба с ребром (50±0,5) мм. При толщине пенопласта менее 50 мм допускается использовать образцы в виде призм с основанием 50х50 мм и высотой не менее 25 мм. Образцы выдерживают в воде в течение 24 ч. Влагопоглощение пенопласта определяют в соответствии с приложением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5.6.5. Прочность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сжатии, прочность сцепления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стальным листом и покровным слоем под кровлю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22695-77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5.6.6. Модуль упругости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сжатии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23404-86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УПАКОВКА, МАРКИРОВКА, ТРАНСПОРТИРОВАНИЕ И ХРАНЕНИЕ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Упаковка, маркировка, транспортирование и хранение панелей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21562-76</w:t>
      </w:r>
      <w:r>
        <w:rPr>
          <w:rFonts w:ascii="Arial" w:hAnsi="Arial" w:cs="Arial"/>
          <w:color w:val="2D2D2D"/>
          <w:spacing w:val="2"/>
          <w:sz w:val="23"/>
          <w:szCs w:val="23"/>
        </w:rPr>
        <w:t>. Допускается упаковка пакетов панелей на стяжках или иным способом, обеспечивающим предохранение кромок панелей от повреждений при их транспортировании и перегрузках.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Пакеты панелей следует хранить на выверенных деревянных подкладках.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 Детали креплений и уплотнительные прокладки должны иметь упаковку, защищающую их от атмосферных воздействий, воды и агрессивных сред.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6.4. Панели, которые не смонтированы в течение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поставки, должны храниться с прокладками между собой.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 Товаросопроводительная документация панелей, которым в установленном порядке присвоен государственный Знак качества, должна содержать его изображение. Изображение государственного Знака качества помещают в правом верхнем углу этикетки (штампа) для панелей, которым он присвоен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6.6. В паспорте панелей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21562-76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дополнительно указывают вид защитного покрытия металлических листов.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7. УКАЗАНИЯ ПО ПРИМЕНЕНИЮ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7.1. Панели следует применять в соответствии с ТП 101-76*. Уклон кровли не должен быть более 10%.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Заменены 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ТП 101-81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 w:rsidRPr="00D21904">
        <w:rPr>
          <w:rFonts w:ascii="Arial" w:hAnsi="Arial" w:cs="Arial"/>
          <w:spacing w:val="2"/>
          <w:sz w:val="23"/>
          <w:szCs w:val="23"/>
        </w:rPr>
        <w:t>ТП 101-81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отменены без замены постановлением Госстроя от 06.02.89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N 15 (БСТ N 7, 1989 год).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 Крепление панелей к несущим конструкциям, крепление сливов, герметизацию сопряжений панелей между собой, заделку стыков между панелями следует выполнять в соответствии с чертежами, утвержденными Госстроем СССР.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7.3. Резка панелей газопламенными резаками при монтаже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7.4. Сверление отверстий в панелях при установке элементов крепления должно производиться с применением электрифицированного инструмента. Оси отверстий должны быть перпендикулярны к плоскости панелей.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7.5. Удары по панелям при монтаже, установке креплений, заделке стыков и примыканий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7.6. Крепление к панелям лестниц, промышленных проводок, технологического оборудования и арматуры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7.7. Поверхность стальных листов панелей следует очищать от загрязнений и пыли моющими средствами, не вызывающими повреждений защитных покрытий листов.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7.8. Не допускается применять для очистки и мытья поверхности панелей песок, щелочи и другие вещества, которые могут повредить защитные покрытия стальных листов.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(рекомендуемое) МЕТОД ИСПЫТАНИЯ ВЛАГОПОГЛОЩЕНИЯ ПЕНОПЛАСТА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Метод предусматривает определение сорбционного увлажнения пенопласта при влажности воздуха 96% и температуре 20 °С. Метод основан на изменении массы образцов, выдержанных в воздушной среде при влажности 96%, и сравнении ее с массой образцов, высушенных до постоянной массы. В результате испытания определяют влагопоглощение пенопласта при кратковременном (1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выдерживании образцов.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 Для проведения испытания применяют следующее оборудование и реагенты: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эксикаторы по ГОСТ 23923-79*;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23923-89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воду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дистиллированную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6709-72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плавленый хлористый кальций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ТУ 6-09-4711-81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Для испытания используют образцы в форме куба с ребром (50±5) мм. При толщине пенопласта менее 50 мм допускается использовать образцы в виде призм с основанием 50х50 мм и высотой не менее 25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Линейные размеры образцов определяют с погрешностью не более 0,1 мм. Для предотвращения смятия пенопласта при определении размеров образца измерительный инструмент должен быть снабжен опорными пластинами, позволяющими уменьшать давление, оказываемое на материал.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Образцы подвергают предварительному высушиванию путем выдерживания до постоянной массы в эксикаторах с хлористым кальцием.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Для проведения испытания образцы помещают в эксикаторы, в которых поддерживают относительную влажность воздуха 96%.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Постоянную относительную влажность воздуха устанавливают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21904">
        <w:rPr>
          <w:rFonts w:ascii="Arial" w:hAnsi="Arial" w:cs="Arial"/>
          <w:spacing w:val="2"/>
          <w:sz w:val="23"/>
          <w:szCs w:val="23"/>
        </w:rPr>
        <w:t>ГОСТ 12423-66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 Образцы располагают в один ряд на решетке эксикатора так, чтобы они не касались друг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друга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все остальные поверхности их были свободны. Расстояние между образцами и стенкой эксикатора должно быть не менее 10 мм. После закладки образцов эксикаторы закрывают притертыми крышками.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 По окончании срока выдерживания (1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образцы вынимают из эксикатора и сразу же взвешивают на весах с погрешностью до 1% измеряемой величины. По разности массы образцов, находящихся при относительной влажности 96%, и образцов, высушенных до постоянной массы, вычисляют их привес, обусловленный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влагопоглащением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пенопласта.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9. Образцы подвергают визуальному осмотру, отмечают появление дефектов (раковин, трещин, вздутий и т.п.), изменение цвета.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 Влагопоглощение пенопласта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660CF" w:rsidRPr="005660C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24524-80 Панели стальные двухслойные покрытий зданий с утеплителем из пенополиуретана. Технические условия" style="width:10.9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% по объему вычисляют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08355" cy="393700"/>
            <wp:effectExtent l="19050" t="0" r="0" b="0"/>
            <wp:docPr id="23" name="Рисунок 23" descr="ГОСТ 24524-80 Панели стальные двухслойные покрытий зданий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4524-80 Панели стальные двухслойные покрытий зданий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CD22ED" w:rsidRDefault="00CD22ED" w:rsidP="00CD22E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660CF" w:rsidRPr="005660C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24524-80 Панели стальные двухслойные покрытий зданий с утеплителем из пенополиуретана. Технические условия" style="width:18.4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привес образца через 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г;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660CF" w:rsidRPr="005660C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24524-80 Панели стальные двухслойные покрытий зданий с утеплителем из пенополиуретана. Технические условия" style="width:11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объем образца, см</w:t>
      </w:r>
      <w:r w:rsidR="005660CF" w:rsidRPr="005660C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24524-80 Панели стальные двухслойные покрытий зданий с утеплителем из пенополиуретана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Влагопоглощение вычисляют как среднее арифметическое значение результатов испытаний не менее трех образцов.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1987</w:t>
      </w:r>
    </w:p>
    <w:p w:rsidR="00A57EB4" w:rsidRPr="00417361" w:rsidRDefault="00A57EB4" w:rsidP="00417361"/>
    <w:sectPr w:rsidR="00A57EB4" w:rsidRPr="00417361" w:rsidSect="00BD5B9F">
      <w:footerReference w:type="default" r:id="rId1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0A" w:rsidRDefault="001C250A" w:rsidP="000A69CA">
      <w:pPr>
        <w:spacing w:after="0" w:line="240" w:lineRule="auto"/>
      </w:pPr>
      <w:r>
        <w:separator/>
      </w:r>
    </w:p>
  </w:endnote>
  <w:endnote w:type="continuationSeparator" w:id="0">
    <w:p w:rsidR="001C250A" w:rsidRDefault="001C250A" w:rsidP="000A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CA" w:rsidRDefault="000A69CA" w:rsidP="000A69CA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A69CA" w:rsidRDefault="000A69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0A" w:rsidRDefault="001C250A" w:rsidP="000A69CA">
      <w:pPr>
        <w:spacing w:after="0" w:line="240" w:lineRule="auto"/>
      </w:pPr>
      <w:r>
        <w:separator/>
      </w:r>
    </w:p>
  </w:footnote>
  <w:footnote w:type="continuationSeparator" w:id="0">
    <w:p w:rsidR="001C250A" w:rsidRDefault="001C250A" w:rsidP="000A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A69CA"/>
    <w:rsid w:val="001C250A"/>
    <w:rsid w:val="00211778"/>
    <w:rsid w:val="002F0DC4"/>
    <w:rsid w:val="00417361"/>
    <w:rsid w:val="00463F6D"/>
    <w:rsid w:val="005660CF"/>
    <w:rsid w:val="006E34A7"/>
    <w:rsid w:val="00865359"/>
    <w:rsid w:val="009703F2"/>
    <w:rsid w:val="00A57EB4"/>
    <w:rsid w:val="00BD5B9F"/>
    <w:rsid w:val="00CD22ED"/>
    <w:rsid w:val="00D21904"/>
    <w:rsid w:val="00D8013B"/>
    <w:rsid w:val="00E8250E"/>
    <w:rsid w:val="00E96EAC"/>
    <w:rsid w:val="00F8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A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69CA"/>
  </w:style>
  <w:style w:type="paragraph" w:styleId="ab">
    <w:name w:val="footer"/>
    <w:basedOn w:val="a"/>
    <w:link w:val="ac"/>
    <w:uiPriority w:val="99"/>
    <w:semiHidden/>
    <w:unhideWhenUsed/>
    <w:rsid w:val="000A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6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0F&amp;doc_id=90171034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picture/get?id=P001F&amp;doc_id=901710341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3160</Words>
  <Characters>18012</Characters>
  <Application>Microsoft Office Word</Application>
  <DocSecurity>0</DocSecurity>
  <Lines>150</Lines>
  <Paragraphs>42</Paragraphs>
  <ScaleCrop>false</ScaleCrop>
  <Manager>Kolisto</Manager>
  <Company>http://gosstandart.info/</Company>
  <LinksUpToDate>false</LinksUpToDate>
  <CharactersWithSpaces>21130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2017-06-07T19:57:00Z</dcterms:created>
  <dcterms:modified xsi:type="dcterms:W3CDTF">2017-08-15T10:49:00Z</dcterms:modified>
</cp:coreProperties>
</file>