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968" w:rsidRDefault="00902968" w:rsidP="00902968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D2D2D"/>
          <w:spacing w:val="2"/>
          <w:sz w:val="46"/>
          <w:szCs w:val="46"/>
        </w:rPr>
      </w:pPr>
      <w:r>
        <w:rPr>
          <w:rFonts w:ascii="Arial" w:hAnsi="Arial" w:cs="Arial"/>
          <w:color w:val="2D2D2D"/>
          <w:spacing w:val="2"/>
          <w:sz w:val="46"/>
          <w:szCs w:val="46"/>
        </w:rPr>
        <w:t>ГОСТ 26601-85 Окна и балконные двери деревянные для малоэтажных жилых домов. Типы, конструкция и размеры</w:t>
      </w:r>
    </w:p>
    <w:p w:rsidR="00902968" w:rsidRDefault="00902968" w:rsidP="00902968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ГОСТ 26601-85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Группа Ж32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902968" w:rsidRDefault="00902968" w:rsidP="00902968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4"/>
          <w:szCs w:val="34"/>
        </w:rPr>
      </w:pPr>
      <w:r>
        <w:rPr>
          <w:rFonts w:ascii="Arial" w:hAnsi="Arial" w:cs="Arial"/>
          <w:color w:val="3C3C3C"/>
          <w:spacing w:val="2"/>
          <w:sz w:val="34"/>
          <w:szCs w:val="34"/>
        </w:rPr>
        <w:t>МЕЖГОСУДАРСТВЕННЫЙ СТАНДАРТ</w:t>
      </w:r>
      <w:r>
        <w:rPr>
          <w:rStyle w:val="apple-converted-space"/>
          <w:rFonts w:ascii="Arial" w:hAnsi="Arial" w:cs="Arial"/>
          <w:color w:val="3C3C3C"/>
          <w:spacing w:val="2"/>
          <w:sz w:val="34"/>
          <w:szCs w:val="34"/>
        </w:rPr>
        <w:t> </w:t>
      </w:r>
      <w:r>
        <w:rPr>
          <w:rFonts w:ascii="Arial" w:hAnsi="Arial" w:cs="Arial"/>
          <w:color w:val="3C3C3C"/>
          <w:spacing w:val="2"/>
          <w:sz w:val="34"/>
          <w:szCs w:val="34"/>
        </w:rPr>
        <w:br/>
      </w:r>
      <w:r>
        <w:rPr>
          <w:rFonts w:ascii="Arial" w:hAnsi="Arial" w:cs="Arial"/>
          <w:color w:val="3C3C3C"/>
          <w:spacing w:val="2"/>
          <w:sz w:val="34"/>
          <w:szCs w:val="34"/>
        </w:rPr>
        <w:br/>
      </w:r>
      <w:r>
        <w:rPr>
          <w:rFonts w:ascii="Arial" w:hAnsi="Arial" w:cs="Arial"/>
          <w:color w:val="3C3C3C"/>
          <w:spacing w:val="2"/>
          <w:sz w:val="34"/>
          <w:szCs w:val="34"/>
        </w:rPr>
        <w:br/>
        <w:t xml:space="preserve">ОКНА И БАЛКОННЫЕ </w:t>
      </w:r>
      <w:proofErr w:type="gramStart"/>
      <w:r>
        <w:rPr>
          <w:rFonts w:ascii="Arial" w:hAnsi="Arial" w:cs="Arial"/>
          <w:color w:val="3C3C3C"/>
          <w:spacing w:val="2"/>
          <w:sz w:val="34"/>
          <w:szCs w:val="34"/>
        </w:rPr>
        <w:t>ДВЕРИ</w:t>
      </w:r>
      <w:proofErr w:type="gramEnd"/>
      <w:r>
        <w:rPr>
          <w:rFonts w:ascii="Arial" w:hAnsi="Arial" w:cs="Arial"/>
          <w:color w:val="3C3C3C"/>
          <w:spacing w:val="2"/>
          <w:sz w:val="34"/>
          <w:szCs w:val="34"/>
        </w:rPr>
        <w:t xml:space="preserve"> ДЕРЕВЯННЫЕ ДЛЯ МАЛОЭТАЖНЫХ ЖИЛЫХ ДОМОВ</w:t>
      </w:r>
      <w:r>
        <w:rPr>
          <w:rFonts w:ascii="Arial" w:hAnsi="Arial" w:cs="Arial"/>
          <w:color w:val="3C3C3C"/>
          <w:spacing w:val="2"/>
          <w:sz w:val="34"/>
          <w:szCs w:val="34"/>
        </w:rPr>
        <w:br/>
      </w:r>
      <w:r>
        <w:rPr>
          <w:rFonts w:ascii="Arial" w:hAnsi="Arial" w:cs="Arial"/>
          <w:color w:val="3C3C3C"/>
          <w:spacing w:val="2"/>
          <w:sz w:val="34"/>
          <w:szCs w:val="34"/>
        </w:rPr>
        <w:br/>
        <w:t>Типы, конструкция и размеры</w:t>
      </w:r>
      <w:r>
        <w:rPr>
          <w:rFonts w:ascii="Arial" w:hAnsi="Arial" w:cs="Arial"/>
          <w:color w:val="3C3C3C"/>
          <w:spacing w:val="2"/>
          <w:sz w:val="34"/>
          <w:szCs w:val="34"/>
        </w:rPr>
        <w:br/>
        <w:t>       </w:t>
      </w:r>
      <w:r>
        <w:rPr>
          <w:rFonts w:ascii="Arial" w:hAnsi="Arial" w:cs="Arial"/>
          <w:color w:val="3C3C3C"/>
          <w:spacing w:val="2"/>
          <w:sz w:val="34"/>
          <w:szCs w:val="34"/>
        </w:rPr>
        <w:br/>
      </w:r>
      <w:proofErr w:type="spellStart"/>
      <w:r>
        <w:rPr>
          <w:rFonts w:ascii="Arial" w:hAnsi="Arial" w:cs="Arial"/>
          <w:color w:val="3C3C3C"/>
          <w:spacing w:val="2"/>
          <w:sz w:val="34"/>
          <w:szCs w:val="34"/>
        </w:rPr>
        <w:t>Wooden</w:t>
      </w:r>
      <w:proofErr w:type="spellEnd"/>
      <w:r>
        <w:rPr>
          <w:rFonts w:ascii="Arial" w:hAnsi="Arial" w:cs="Arial"/>
          <w:color w:val="3C3C3C"/>
          <w:spacing w:val="2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3C3C3C"/>
          <w:spacing w:val="2"/>
          <w:sz w:val="34"/>
          <w:szCs w:val="34"/>
        </w:rPr>
        <w:t>windows</w:t>
      </w:r>
      <w:proofErr w:type="spellEnd"/>
      <w:r>
        <w:rPr>
          <w:rFonts w:ascii="Arial" w:hAnsi="Arial" w:cs="Arial"/>
          <w:color w:val="3C3C3C"/>
          <w:spacing w:val="2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3C3C3C"/>
          <w:spacing w:val="2"/>
          <w:sz w:val="34"/>
          <w:szCs w:val="34"/>
        </w:rPr>
        <w:t>and</w:t>
      </w:r>
      <w:proofErr w:type="spellEnd"/>
      <w:r>
        <w:rPr>
          <w:rFonts w:ascii="Arial" w:hAnsi="Arial" w:cs="Arial"/>
          <w:color w:val="3C3C3C"/>
          <w:spacing w:val="2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3C3C3C"/>
          <w:spacing w:val="2"/>
          <w:sz w:val="34"/>
          <w:szCs w:val="34"/>
        </w:rPr>
        <w:t>balcony</w:t>
      </w:r>
      <w:proofErr w:type="spellEnd"/>
      <w:r>
        <w:rPr>
          <w:rFonts w:ascii="Arial" w:hAnsi="Arial" w:cs="Arial"/>
          <w:color w:val="3C3C3C"/>
          <w:spacing w:val="2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3C3C3C"/>
          <w:spacing w:val="2"/>
          <w:sz w:val="34"/>
          <w:szCs w:val="34"/>
        </w:rPr>
        <w:t>doors</w:t>
      </w:r>
      <w:proofErr w:type="spellEnd"/>
      <w:r>
        <w:rPr>
          <w:rFonts w:ascii="Arial" w:hAnsi="Arial" w:cs="Arial"/>
          <w:color w:val="3C3C3C"/>
          <w:spacing w:val="2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3C3C3C"/>
          <w:spacing w:val="2"/>
          <w:sz w:val="34"/>
          <w:szCs w:val="34"/>
        </w:rPr>
        <w:t>for</w:t>
      </w:r>
      <w:proofErr w:type="spellEnd"/>
      <w:r>
        <w:rPr>
          <w:rFonts w:ascii="Arial" w:hAnsi="Arial" w:cs="Arial"/>
          <w:color w:val="3C3C3C"/>
          <w:spacing w:val="2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3C3C3C"/>
          <w:spacing w:val="2"/>
          <w:sz w:val="34"/>
          <w:szCs w:val="34"/>
        </w:rPr>
        <w:t>one-two</w:t>
      </w:r>
      <w:proofErr w:type="spellEnd"/>
      <w:r>
        <w:rPr>
          <w:rFonts w:ascii="Arial" w:hAnsi="Arial" w:cs="Arial"/>
          <w:color w:val="3C3C3C"/>
          <w:spacing w:val="2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3C3C3C"/>
          <w:spacing w:val="2"/>
          <w:sz w:val="34"/>
          <w:szCs w:val="34"/>
        </w:rPr>
        <w:t>storey</w:t>
      </w:r>
      <w:proofErr w:type="spellEnd"/>
      <w:r>
        <w:rPr>
          <w:rFonts w:ascii="Arial" w:hAnsi="Arial" w:cs="Arial"/>
          <w:color w:val="3C3C3C"/>
          <w:spacing w:val="2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3C3C3C"/>
          <w:spacing w:val="2"/>
          <w:sz w:val="34"/>
          <w:szCs w:val="34"/>
        </w:rPr>
        <w:t>dwelling-houses</w:t>
      </w:r>
      <w:proofErr w:type="spellEnd"/>
      <w:r>
        <w:rPr>
          <w:rFonts w:ascii="Arial" w:hAnsi="Arial" w:cs="Arial"/>
          <w:color w:val="3C3C3C"/>
          <w:spacing w:val="2"/>
          <w:sz w:val="34"/>
          <w:szCs w:val="34"/>
        </w:rPr>
        <w:t xml:space="preserve">. </w:t>
      </w:r>
      <w:proofErr w:type="spellStart"/>
      <w:r>
        <w:rPr>
          <w:rFonts w:ascii="Arial" w:hAnsi="Arial" w:cs="Arial"/>
          <w:color w:val="3C3C3C"/>
          <w:spacing w:val="2"/>
          <w:sz w:val="34"/>
          <w:szCs w:val="34"/>
        </w:rPr>
        <w:t>Types</w:t>
      </w:r>
      <w:proofErr w:type="spellEnd"/>
      <w:r>
        <w:rPr>
          <w:rFonts w:ascii="Arial" w:hAnsi="Arial" w:cs="Arial"/>
          <w:color w:val="3C3C3C"/>
          <w:spacing w:val="2"/>
          <w:sz w:val="34"/>
          <w:szCs w:val="34"/>
        </w:rPr>
        <w:t xml:space="preserve">, </w:t>
      </w:r>
      <w:proofErr w:type="spellStart"/>
      <w:r>
        <w:rPr>
          <w:rFonts w:ascii="Arial" w:hAnsi="Arial" w:cs="Arial"/>
          <w:color w:val="3C3C3C"/>
          <w:spacing w:val="2"/>
          <w:sz w:val="34"/>
          <w:szCs w:val="34"/>
        </w:rPr>
        <w:t>structure</w:t>
      </w:r>
      <w:proofErr w:type="spellEnd"/>
      <w:r>
        <w:rPr>
          <w:rFonts w:ascii="Arial" w:hAnsi="Arial" w:cs="Arial"/>
          <w:color w:val="3C3C3C"/>
          <w:spacing w:val="2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3C3C3C"/>
          <w:spacing w:val="2"/>
          <w:sz w:val="34"/>
          <w:szCs w:val="34"/>
        </w:rPr>
        <w:t>and</w:t>
      </w:r>
      <w:proofErr w:type="spellEnd"/>
      <w:r>
        <w:rPr>
          <w:rFonts w:ascii="Arial" w:hAnsi="Arial" w:cs="Arial"/>
          <w:color w:val="3C3C3C"/>
          <w:spacing w:val="2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3C3C3C"/>
          <w:spacing w:val="2"/>
          <w:sz w:val="34"/>
          <w:szCs w:val="34"/>
        </w:rPr>
        <w:t>dimensions</w:t>
      </w:r>
      <w:proofErr w:type="spellEnd"/>
    </w:p>
    <w:p w:rsidR="00902968" w:rsidRDefault="00902968" w:rsidP="00902968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ОКП 53 6139</w:t>
      </w:r>
    </w:p>
    <w:p w:rsidR="00902968" w:rsidRDefault="00902968" w:rsidP="00902968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Дата введения 1986-01-01</w:t>
      </w:r>
    </w:p>
    <w:p w:rsidR="00902968" w:rsidRDefault="00902968" w:rsidP="00902968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</w:p>
    <w:p w:rsidR="00902968" w:rsidRDefault="00902968" w:rsidP="00902968">
      <w:pPr>
        <w:pStyle w:val="headertext"/>
        <w:shd w:val="clear" w:color="auto" w:fill="FFFFFF"/>
        <w:spacing w:before="167" w:beforeAutospacing="0" w:after="84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4"/>
          <w:szCs w:val="34"/>
        </w:rPr>
      </w:pPr>
      <w:r>
        <w:rPr>
          <w:rFonts w:ascii="Arial" w:hAnsi="Arial" w:cs="Arial"/>
          <w:color w:val="3C3C3C"/>
          <w:spacing w:val="2"/>
          <w:sz w:val="34"/>
          <w:szCs w:val="34"/>
        </w:rPr>
        <w:t>ИНФОРМАЦИОННЫЕ ДАННЫЕ</w:t>
      </w:r>
    </w:p>
    <w:p w:rsidR="00902968" w:rsidRDefault="00902968" w:rsidP="00902968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1. РАЗРАБОТАН И ВНЕСЕН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Государственным комитетом по гражданскому строительству и архитектуре при Госстрое СССР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902968" w:rsidRDefault="00902968" w:rsidP="00902968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2. УТВЕРЖДЕН И ВВЕДЕН В ДЕЙСТВИЕ постановлением Государственного комитета СССР по делам строительства от 07.05.85 N 64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902968" w:rsidRDefault="00902968" w:rsidP="00902968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3. ВВЕДЕН ВПЕРВЫЕ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902968" w:rsidRDefault="00902968" w:rsidP="00902968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 ССЫЛОЧНЫЕ НОРМАТИВНО-ТЕХНИЧЕСКИЕ ДОКУМЕНТЫ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431"/>
        <w:gridCol w:w="4916"/>
      </w:tblGrid>
      <w:tr w:rsidR="00902968" w:rsidTr="00902968">
        <w:trPr>
          <w:trHeight w:val="15"/>
        </w:trPr>
        <w:tc>
          <w:tcPr>
            <w:tcW w:w="5729" w:type="dxa"/>
            <w:hideMark/>
          </w:tcPr>
          <w:p w:rsidR="00902968" w:rsidRDefault="00902968">
            <w:pPr>
              <w:rPr>
                <w:sz w:val="2"/>
                <w:szCs w:val="24"/>
              </w:rPr>
            </w:pPr>
          </w:p>
        </w:tc>
        <w:tc>
          <w:tcPr>
            <w:tcW w:w="5174" w:type="dxa"/>
            <w:hideMark/>
          </w:tcPr>
          <w:p w:rsidR="00902968" w:rsidRDefault="00902968">
            <w:pPr>
              <w:rPr>
                <w:sz w:val="2"/>
                <w:szCs w:val="24"/>
              </w:rPr>
            </w:pPr>
          </w:p>
        </w:tc>
      </w:tr>
      <w:tr w:rsidR="00902968" w:rsidTr="00902968"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902968" w:rsidRDefault="0090296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Обозначение НТД, на </w:t>
            </w:r>
            <w:proofErr w:type="gramStart"/>
            <w:r>
              <w:rPr>
                <w:color w:val="2D2D2D"/>
                <w:sz w:val="23"/>
                <w:szCs w:val="23"/>
              </w:rPr>
              <w:t>который</w:t>
            </w:r>
            <w:proofErr w:type="gramEnd"/>
            <w:r>
              <w:rPr>
                <w:color w:val="2D2D2D"/>
                <w:sz w:val="23"/>
                <w:szCs w:val="23"/>
              </w:rPr>
              <w:t xml:space="preserve"> дана ссылка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902968" w:rsidRDefault="0090296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Номер пункта, приложения</w:t>
            </w:r>
          </w:p>
        </w:tc>
      </w:tr>
      <w:tr w:rsidR="00902968" w:rsidTr="00902968"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902968" w:rsidRDefault="00902968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1F4A90">
              <w:rPr>
                <w:sz w:val="23"/>
                <w:szCs w:val="23"/>
              </w:rPr>
              <w:t>ГОСТ 111-90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902968" w:rsidRDefault="00902968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2.5</w:t>
            </w:r>
          </w:p>
        </w:tc>
      </w:tr>
      <w:tr w:rsidR="00902968" w:rsidTr="00902968"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902968" w:rsidRDefault="00902968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1F4A90">
              <w:rPr>
                <w:sz w:val="23"/>
                <w:szCs w:val="23"/>
              </w:rPr>
              <w:t>ГОСТ 538-88</w:t>
            </w: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902968" w:rsidRDefault="00902968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Приложение 1</w:t>
            </w:r>
          </w:p>
        </w:tc>
      </w:tr>
      <w:tr w:rsidR="00902968" w:rsidTr="00902968"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902968" w:rsidRDefault="00902968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1F4A90">
              <w:rPr>
                <w:sz w:val="23"/>
                <w:szCs w:val="23"/>
              </w:rPr>
              <w:t>ГОСТ 2697-83</w:t>
            </w: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902968" w:rsidRDefault="00902968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2.2, 2.3</w:t>
            </w:r>
          </w:p>
        </w:tc>
      </w:tr>
      <w:tr w:rsidR="00902968" w:rsidTr="00902968"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902968" w:rsidRDefault="00902968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1F4A90">
              <w:rPr>
                <w:sz w:val="23"/>
                <w:szCs w:val="23"/>
              </w:rPr>
              <w:t>ГОСТ 4598-86</w:t>
            </w: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902968" w:rsidRDefault="00902968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2.2, 2.3</w:t>
            </w:r>
          </w:p>
        </w:tc>
      </w:tr>
      <w:tr w:rsidR="00902968" w:rsidTr="00902968"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902968" w:rsidRDefault="00902968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1F4A90">
              <w:rPr>
                <w:sz w:val="23"/>
                <w:szCs w:val="23"/>
              </w:rPr>
              <w:lastRenderedPageBreak/>
              <w:t>ГОСТ 5087-80</w:t>
            </w: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902968" w:rsidRDefault="00902968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Приложение 1</w:t>
            </w:r>
          </w:p>
        </w:tc>
      </w:tr>
      <w:tr w:rsidR="00902968" w:rsidTr="00902968"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902968" w:rsidRDefault="00902968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1F4A90">
              <w:rPr>
                <w:sz w:val="23"/>
                <w:szCs w:val="23"/>
              </w:rPr>
              <w:t>ГОСТ 5088-94</w:t>
            </w: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902968" w:rsidRDefault="0090296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"</w:t>
            </w:r>
          </w:p>
        </w:tc>
      </w:tr>
      <w:tr w:rsidR="00902968" w:rsidTr="00902968"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902968" w:rsidRDefault="00902968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1F4A90">
              <w:rPr>
                <w:sz w:val="23"/>
                <w:szCs w:val="23"/>
              </w:rPr>
              <w:t>ГОСТ 5090-86</w:t>
            </w: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902968" w:rsidRDefault="0090296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"</w:t>
            </w:r>
          </w:p>
        </w:tc>
      </w:tr>
      <w:tr w:rsidR="00902968" w:rsidTr="00902968"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902968" w:rsidRDefault="00902968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1F4A90">
              <w:rPr>
                <w:sz w:val="23"/>
                <w:szCs w:val="23"/>
              </w:rPr>
              <w:t>ГОСТ 5091-78</w:t>
            </w: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902968" w:rsidRDefault="0090296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"</w:t>
            </w:r>
          </w:p>
        </w:tc>
      </w:tr>
      <w:tr w:rsidR="00902968" w:rsidTr="00902968"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902968" w:rsidRDefault="00902968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1F4A90">
              <w:rPr>
                <w:sz w:val="23"/>
                <w:szCs w:val="23"/>
              </w:rPr>
              <w:t>ГОСТ 8242-88</w:t>
            </w: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902968" w:rsidRDefault="00902968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2.2, 2.3</w:t>
            </w:r>
          </w:p>
        </w:tc>
      </w:tr>
      <w:tr w:rsidR="00902968" w:rsidTr="00902968"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902968" w:rsidRDefault="00902968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1F4A90">
              <w:rPr>
                <w:sz w:val="23"/>
                <w:szCs w:val="23"/>
              </w:rPr>
              <w:t>ГОСТ 10174-90</w:t>
            </w: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902968" w:rsidRDefault="00902968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2.2, 2.3</w:t>
            </w:r>
          </w:p>
        </w:tc>
      </w:tr>
      <w:tr w:rsidR="00902968" w:rsidTr="00902968">
        <w:tc>
          <w:tcPr>
            <w:tcW w:w="572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902968" w:rsidRDefault="00902968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1F4A90">
              <w:rPr>
                <w:sz w:val="23"/>
                <w:szCs w:val="23"/>
              </w:rPr>
              <w:t>ГОСТ 23166-99</w:t>
            </w: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902968" w:rsidRDefault="00902968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2.1</w:t>
            </w:r>
          </w:p>
        </w:tc>
      </w:tr>
    </w:tbl>
    <w:p w:rsidR="00902968" w:rsidRDefault="00902968" w:rsidP="00902968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5. ПЕРЕИЗДАНИЕ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Настоящий стандарт распространяется на деревянные окна и балконные двери с двойным и тройным остеклением, предназначаемые для жилых домов высотой не более двух этажей.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Окна и балконные двери с двойным и тройным остеклением соответственно должны изготовляться со следующими показателями: приведенное сопротивление теплопередаче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="008C462A" w:rsidRPr="008C462A">
        <w:rPr>
          <w:rFonts w:ascii="Arial" w:hAnsi="Arial" w:cs="Arial"/>
          <w:color w:val="2D2D2D"/>
          <w:spacing w:val="2"/>
          <w:sz w:val="23"/>
          <w:szCs w:val="23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ГОСТ 26601-85 Окна и балконные двери деревянные для малоэтажных жилых домов. Типы, конструкция и размеры" style="width:15.9pt;height:17.6pt"/>
        </w:pic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0,42 и 0,56 м</w:t>
      </w:r>
      <w:proofErr w:type="gramStart"/>
      <w:r w:rsidR="008C462A" w:rsidRPr="008C462A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26" type="#_x0000_t75" alt="ГОСТ 26601-85 Окна и балконные двери деревянные для малоэтажных жилых домов. Типы, конструкция и размеры" style="width:8.35pt;height:17.6pt"/>
        </w:pict>
      </w:r>
      <w:r>
        <w:rPr>
          <w:rFonts w:ascii="Arial" w:hAnsi="Arial" w:cs="Arial"/>
          <w:color w:val="2D2D2D"/>
          <w:spacing w:val="2"/>
          <w:sz w:val="23"/>
          <w:szCs w:val="23"/>
        </w:rPr>
        <w:t>·°С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/Вт, сопротивление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воздухопроницанию</w:t>
      </w:r>
      <w:proofErr w:type="spellEnd"/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="008C462A" w:rsidRPr="008C462A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27" type="#_x0000_t75" alt="ГОСТ 26601-85 Окна и балконные двери деревянные для малоэтажных жилых домов. Типы, конструкция и размеры" style="width:18.4pt;height:17.6pt"/>
        </w:pict>
      </w:r>
      <w:r>
        <w:rPr>
          <w:rFonts w:ascii="Arial" w:hAnsi="Arial" w:cs="Arial"/>
          <w:color w:val="2D2D2D"/>
          <w:spacing w:val="2"/>
          <w:sz w:val="23"/>
          <w:szCs w:val="23"/>
        </w:rPr>
        <w:t>0,5 м</w:t>
      </w:r>
      <w:r w:rsidR="008C462A" w:rsidRPr="008C462A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28" type="#_x0000_t75" alt="ГОСТ 26601-85 Окна и балконные двери деревянные для малоэтажных жилых домов. Типы, конструкция и размеры" style="width:8.35pt;height:17.6pt"/>
        </w:pict>
      </w:r>
      <w:r>
        <w:rPr>
          <w:rFonts w:ascii="Arial" w:hAnsi="Arial" w:cs="Arial"/>
          <w:color w:val="2D2D2D"/>
          <w:spacing w:val="2"/>
          <w:sz w:val="23"/>
          <w:szCs w:val="23"/>
        </w:rPr>
        <w:t>· ч·Па/кг при 10 Па, общий коэффициент светопропускания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="008C462A" w:rsidRPr="008C462A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29" type="#_x0000_t75" alt="ГОСТ 26601-85 Окна и балконные двери деревянные для малоэтажных жилых домов. Типы, конструкция и размеры" style="width:9.2pt;height:10.9pt"/>
        </w:pic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0,52 и 0,38, индекс звукоизоляции воздушного шума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="008C462A" w:rsidRPr="008C462A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30" type="#_x0000_t75" alt="ГОСТ 26601-85 Окна и балконные двери деревянные для малоэтажных жилых домов. Типы, конструкция и размеры" style="width:17.6pt;height:17.6pt"/>
        </w:pic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28 и 32 дБ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="008C462A" w:rsidRPr="008C462A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31" type="#_x0000_t75" alt="ГОСТ 26601-85 Окна и балконные двери деревянные для малоэтажных жилых домов. Типы, конструкция и размеры" style="width:11.7pt;height:12.55pt"/>
        </w:pic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902968" w:rsidRDefault="00902968" w:rsidP="00902968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4"/>
          <w:szCs w:val="34"/>
        </w:rPr>
      </w:pPr>
      <w:r>
        <w:rPr>
          <w:rFonts w:ascii="Arial" w:hAnsi="Arial" w:cs="Arial"/>
          <w:color w:val="3C3C3C"/>
          <w:spacing w:val="2"/>
          <w:sz w:val="34"/>
          <w:szCs w:val="34"/>
        </w:rPr>
        <w:t>1. ТИПЫ, РАЗМЕРЫ И МАРКИ</w:t>
      </w:r>
    </w:p>
    <w:p w:rsidR="00902968" w:rsidRDefault="00902968" w:rsidP="00902968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1.1. Окна и балконные двери подразделяют на серии: РМ - с раздельными переплетами и дверными полотнами с двойным остеклением; РСМ - с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раздельноспаренными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переплетами и дверными полотнами с тройным остеклением.</w:t>
      </w:r>
    </w:p>
    <w:p w:rsidR="00902968" w:rsidRDefault="00902968" w:rsidP="00902968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1.2. Типы и габаритные размеры окон и балконных дверей должны соответствовать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указанным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на черт.1.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902968" w:rsidRDefault="00902968" w:rsidP="00902968">
      <w:pPr>
        <w:pStyle w:val="3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32"/>
          <w:szCs w:val="32"/>
        </w:rPr>
      </w:pPr>
      <w:r>
        <w:rPr>
          <w:rFonts w:ascii="Arial" w:hAnsi="Arial" w:cs="Arial"/>
          <w:b w:val="0"/>
          <w:bCs w:val="0"/>
          <w:color w:val="4C4C4C"/>
          <w:spacing w:val="2"/>
          <w:sz w:val="32"/>
          <w:szCs w:val="32"/>
        </w:rPr>
        <w:t>Черт.1. Типы и габаритные размеры окон и балконных дверей</w:t>
      </w:r>
    </w:p>
    <w:p w:rsidR="00902968" w:rsidRDefault="00902968" w:rsidP="00902968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Типы и габаритные размеры окон и балконных дверей</w:t>
      </w:r>
    </w:p>
    <w:p w:rsidR="00902968" w:rsidRDefault="00902968" w:rsidP="00902968">
      <w:pPr>
        <w:pStyle w:val="toplevel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noProof/>
          <w:color w:val="2D2D2D"/>
          <w:spacing w:val="2"/>
          <w:sz w:val="23"/>
          <w:szCs w:val="23"/>
        </w:rPr>
        <w:lastRenderedPageBreak/>
        <w:drawing>
          <wp:inline distT="0" distB="0" distL="0" distR="0">
            <wp:extent cx="4720590" cy="5018405"/>
            <wp:effectExtent l="19050" t="0" r="3810" b="0"/>
            <wp:docPr id="8" name="Рисунок 8" descr="ГОСТ 26601-85 Окна и балконные двери деревянные для малоэтажных жилых домов. Типы, конструкция и размер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ГОСТ 26601-85 Окна и балконные двери деревянные для малоэтажных жилых домов. Типы, конструкция и размеры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0590" cy="5018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2968" w:rsidRDefault="00902968" w:rsidP="00902968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Черт.1</w:t>
      </w:r>
    </w:p>
    <w:p w:rsidR="00902968" w:rsidRDefault="00902968" w:rsidP="00902968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Примечания:</w:t>
      </w:r>
    </w:p>
    <w:p w:rsidR="00902968" w:rsidRDefault="00902968" w:rsidP="00902968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1. Схемы изделий изображены со стороны фасада.</w:t>
      </w:r>
    </w:p>
    <w:p w:rsidR="00902968" w:rsidRDefault="00902968" w:rsidP="00902968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2. Цифры над схемами изделий означают размеры изделий в модулях (М - модуль, равный 100 мм).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902968" w:rsidRDefault="00902968" w:rsidP="00902968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3. Окна шириной 1080 мм предназначены для деревянных домов заводского изготовления, выпускаемых по типовым проектам с панелями шириной 1200 мм.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902968" w:rsidRDefault="00902968" w:rsidP="00902968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1.3. По требованию потребителей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одностворные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окна и балконные двери, в т.ч. с форточными створками, должны изготовляться также и левыми, а окна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многостворные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с несимметричным рисунком - в негативном (зеркальном) изображении.</w:t>
      </w:r>
    </w:p>
    <w:p w:rsidR="00902968" w:rsidRDefault="00902968" w:rsidP="00902968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1.4. Устанавливают следующую структуру условного обозначения (марки) окон и балконных дверей: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902968" w:rsidRDefault="00902968" w:rsidP="00902968">
      <w:pPr>
        <w:pStyle w:val="toplevel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noProof/>
          <w:color w:val="2D2D2D"/>
          <w:spacing w:val="2"/>
          <w:sz w:val="23"/>
          <w:szCs w:val="23"/>
        </w:rPr>
        <w:lastRenderedPageBreak/>
        <w:drawing>
          <wp:inline distT="0" distB="0" distL="0" distR="0">
            <wp:extent cx="5582285" cy="2296795"/>
            <wp:effectExtent l="19050" t="0" r="0" b="0"/>
            <wp:docPr id="9" name="Рисунок 9" descr="ГОСТ 26601-85 Окна и балконные двери деревянные для малоэтажных жилых домов. Типы, конструкция и размер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ГОСТ 26601-85 Окна и балконные двери деревянные для малоэтажных жилых домов. Типы, конструкция и размеры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2285" cy="2296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2968" w:rsidRDefault="00902968" w:rsidP="00902968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В конце марки окон и балконных дверей с одинарным остеклением перед обозначением стандарта добавляют цифру 1 через тире.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Примеры условных обозначений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Окно правое серии РМ высотой 15 и шириной 6 дм (вариант А):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902968" w:rsidRDefault="00902968" w:rsidP="00902968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ОРМ15-6А ГОСТ 26601-85</w:t>
      </w:r>
    </w:p>
    <w:p w:rsidR="00902968" w:rsidRDefault="00902968" w:rsidP="00902968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То же, левое: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902968" w:rsidRDefault="00902968" w:rsidP="00902968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ОРМ15-6АЛ ГОСТ 26601-85</w:t>
      </w:r>
    </w:p>
    <w:p w:rsidR="00902968" w:rsidRDefault="00902968" w:rsidP="00902968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Дверь балконная серии РСМ высотой 22 и шириной 7,5 дм: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902968" w:rsidRDefault="00902968" w:rsidP="00902968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БРСМ22-7,5 ГОСТ 26601-85</w:t>
      </w:r>
    </w:p>
    <w:p w:rsidR="00902968" w:rsidRDefault="00902968" w:rsidP="00902968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Окно серии РМ высотой 12 и шириной 11 дм, с несимметричным рисунком окна:</w:t>
      </w:r>
    </w:p>
    <w:p w:rsidR="00902968" w:rsidRDefault="00902968" w:rsidP="00902968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ОРМ12-11 ГОСТ 26601-85</w:t>
      </w:r>
    </w:p>
    <w:p w:rsidR="00902968" w:rsidRDefault="00902968" w:rsidP="00902968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То же, в негативном исполнении: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902968" w:rsidRDefault="00902968" w:rsidP="00902968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ОРМ12-11Н ГОСТ 26601-85</w:t>
      </w:r>
    </w:p>
    <w:p w:rsidR="00902968" w:rsidRDefault="00902968" w:rsidP="00902968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2. ТРЕБОВАНИЯ К КОНСТРУКЦИИ</w:t>
      </w:r>
    </w:p>
    <w:p w:rsidR="00902968" w:rsidRDefault="00902968" w:rsidP="00902968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2.1. Окна и балконные двери должны изготовляться в соответствии с требованиями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1F4A90">
        <w:rPr>
          <w:rFonts w:ascii="Arial" w:hAnsi="Arial" w:cs="Arial"/>
          <w:spacing w:val="2"/>
          <w:sz w:val="23"/>
          <w:szCs w:val="23"/>
        </w:rPr>
        <w:t>ГОСТ 23166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и настоящего стандарта по рабочим чертежам, утвержденным в установленном порядке.</w:t>
      </w:r>
    </w:p>
    <w:p w:rsidR="00902968" w:rsidRDefault="00902968" w:rsidP="00902968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2.2. Конструкция, форма, основные размеры и марки окон и балконных дверей серии РМ должны соответствовать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указанным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на черт.2-4, а размеры сечений деталей и притворов - на черт.5-12.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902968" w:rsidRDefault="00902968" w:rsidP="00902968">
      <w:pPr>
        <w:pStyle w:val="3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32"/>
          <w:szCs w:val="32"/>
        </w:rPr>
      </w:pPr>
      <w:r>
        <w:rPr>
          <w:rFonts w:ascii="Arial" w:hAnsi="Arial" w:cs="Arial"/>
          <w:b w:val="0"/>
          <w:bCs w:val="0"/>
          <w:color w:val="4C4C4C"/>
          <w:spacing w:val="2"/>
          <w:sz w:val="32"/>
          <w:szCs w:val="32"/>
        </w:rPr>
        <w:lastRenderedPageBreak/>
        <w:t>Черт.2-4. Конструкция, форма, основные размеры и марки окон и балконных дверей с двойным остеклением. Серия РМ</w:t>
      </w:r>
    </w:p>
    <w:p w:rsidR="00902968" w:rsidRDefault="00902968" w:rsidP="00902968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Серия РМ</w:t>
      </w: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br/>
        <w:t>Конструкция, форма, основные размеры и марки окон и балконных дверей с двойным остеклением</w:t>
      </w:r>
    </w:p>
    <w:p w:rsidR="00902968" w:rsidRDefault="00902968" w:rsidP="00902968">
      <w:pPr>
        <w:pStyle w:val="toplevel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noProof/>
          <w:color w:val="2D2D2D"/>
          <w:spacing w:val="2"/>
          <w:sz w:val="23"/>
          <w:szCs w:val="23"/>
        </w:rPr>
        <w:drawing>
          <wp:inline distT="0" distB="0" distL="0" distR="0">
            <wp:extent cx="5284470" cy="4720590"/>
            <wp:effectExtent l="19050" t="0" r="0" b="0"/>
            <wp:docPr id="10" name="Рисунок 10" descr="ГОСТ 26601-85 Окна и балконные двери деревянные для малоэтажных жилых домов. Типы, конструкция и размер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ГОСТ 26601-85 Окна и балконные двери деревянные для малоэтажных жилых домов. Типы, конструкция и размеры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4470" cy="4720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2968" w:rsidRDefault="00902968" w:rsidP="00902968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Черт.2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</w:p>
    <w:p w:rsidR="00902968" w:rsidRDefault="00902968" w:rsidP="00902968">
      <w:pPr>
        <w:pStyle w:val="toplevel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noProof/>
          <w:color w:val="2D2D2D"/>
          <w:spacing w:val="2"/>
          <w:sz w:val="23"/>
          <w:szCs w:val="23"/>
        </w:rPr>
        <w:lastRenderedPageBreak/>
        <w:drawing>
          <wp:inline distT="0" distB="0" distL="0" distR="0">
            <wp:extent cx="3391535" cy="6071235"/>
            <wp:effectExtent l="19050" t="0" r="0" b="0"/>
            <wp:docPr id="11" name="Рисунок 11" descr="ГОСТ 26601-85 Окна и балконные двери деревянные для малоэтажных жилых домов. Типы, конструкция и размер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ГОСТ 26601-85 Окна и балконные двери деревянные для малоэтажных жилых домов. Типы, конструкция и размеры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1535" cy="6071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2968" w:rsidRDefault="00902968" w:rsidP="00902968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Черт.3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902968" w:rsidRDefault="00902968" w:rsidP="00902968">
      <w:pPr>
        <w:pStyle w:val="toplevel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noProof/>
          <w:color w:val="2D2D2D"/>
          <w:spacing w:val="2"/>
          <w:sz w:val="23"/>
          <w:szCs w:val="23"/>
        </w:rPr>
        <w:lastRenderedPageBreak/>
        <w:drawing>
          <wp:inline distT="0" distB="0" distL="0" distR="0">
            <wp:extent cx="4975860" cy="6539230"/>
            <wp:effectExtent l="19050" t="0" r="0" b="0"/>
            <wp:docPr id="12" name="Рисунок 12" descr="ГОСТ 26601-85 Окна и балконные двери деревянные для малоэтажных жилых домов. Типы, конструкция и размер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ГОСТ 26601-85 Окна и балконные двери деревянные для малоэтажных жилых домов. Типы, конструкция и размеры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5860" cy="6539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2968" w:rsidRDefault="00902968" w:rsidP="00902968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Черт.4</w:t>
      </w:r>
    </w:p>
    <w:p w:rsidR="00902968" w:rsidRDefault="00902968" w:rsidP="00902968">
      <w:pPr>
        <w:pStyle w:val="3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32"/>
          <w:szCs w:val="32"/>
        </w:rPr>
      </w:pPr>
      <w:r>
        <w:rPr>
          <w:rFonts w:ascii="Arial" w:hAnsi="Arial" w:cs="Arial"/>
          <w:b w:val="0"/>
          <w:bCs w:val="0"/>
          <w:color w:val="4C4C4C"/>
          <w:spacing w:val="2"/>
          <w:sz w:val="32"/>
          <w:szCs w:val="32"/>
        </w:rPr>
        <w:t>Черт.5-12. Сечения по притворам окон и балконных дверей с двойным остеклением. Серия РМ</w:t>
      </w:r>
    </w:p>
    <w:p w:rsidR="00902968" w:rsidRDefault="00902968" w:rsidP="00902968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Сечения по притворам окон и балконных дверей с двойным остеклением</w:t>
      </w:r>
    </w:p>
    <w:p w:rsidR="00902968" w:rsidRDefault="00902968" w:rsidP="00902968">
      <w:pPr>
        <w:pStyle w:val="toplevel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noProof/>
          <w:color w:val="2D2D2D"/>
          <w:spacing w:val="2"/>
          <w:sz w:val="23"/>
          <w:szCs w:val="23"/>
        </w:rPr>
        <w:lastRenderedPageBreak/>
        <w:drawing>
          <wp:inline distT="0" distB="0" distL="0" distR="0">
            <wp:extent cx="3540760" cy="2966720"/>
            <wp:effectExtent l="19050" t="0" r="2540" b="0"/>
            <wp:docPr id="13" name="Рисунок 13" descr="ГОСТ 26601-85 Окна и балконные двери деревянные для малоэтажных жилых домов. Типы, конструкция и размер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ГОСТ 26601-85 Окна и балконные двери деревянные для малоэтажных жилых домов. Типы, конструкция и размеры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0760" cy="2966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033"/>
        <w:gridCol w:w="1404"/>
        <w:gridCol w:w="1404"/>
        <w:gridCol w:w="1756"/>
        <w:gridCol w:w="1750"/>
      </w:tblGrid>
      <w:tr w:rsidR="00902968" w:rsidTr="00902968">
        <w:trPr>
          <w:trHeight w:val="15"/>
        </w:trPr>
        <w:tc>
          <w:tcPr>
            <w:tcW w:w="4250" w:type="dxa"/>
            <w:hideMark/>
          </w:tcPr>
          <w:p w:rsidR="00902968" w:rsidRDefault="00902968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902968" w:rsidRDefault="00902968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902968" w:rsidRDefault="00902968">
            <w:pPr>
              <w:rPr>
                <w:sz w:val="2"/>
                <w:szCs w:val="24"/>
              </w:rPr>
            </w:pPr>
          </w:p>
        </w:tc>
        <w:tc>
          <w:tcPr>
            <w:tcW w:w="1848" w:type="dxa"/>
            <w:hideMark/>
          </w:tcPr>
          <w:p w:rsidR="00902968" w:rsidRDefault="00902968">
            <w:pPr>
              <w:rPr>
                <w:sz w:val="2"/>
                <w:szCs w:val="24"/>
              </w:rPr>
            </w:pPr>
          </w:p>
        </w:tc>
        <w:tc>
          <w:tcPr>
            <w:tcW w:w="1848" w:type="dxa"/>
            <w:hideMark/>
          </w:tcPr>
          <w:p w:rsidR="00902968" w:rsidRDefault="00902968">
            <w:pPr>
              <w:rPr>
                <w:sz w:val="2"/>
                <w:szCs w:val="24"/>
              </w:rPr>
            </w:pPr>
          </w:p>
        </w:tc>
      </w:tr>
      <w:tr w:rsidR="00902968" w:rsidTr="00902968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02968" w:rsidRDefault="0090296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Сечение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02968" w:rsidRDefault="0090296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i/>
                <w:iCs/>
                <w:color w:val="2D2D2D"/>
                <w:sz w:val="23"/>
                <w:szCs w:val="23"/>
              </w:rPr>
              <w:t>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02968" w:rsidRDefault="0090296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i/>
                <w:iCs/>
                <w:color w:val="2D2D2D"/>
                <w:sz w:val="23"/>
                <w:szCs w:val="23"/>
              </w:rPr>
              <w:t>б</w:t>
            </w:r>
          </w:p>
        </w:tc>
        <w:tc>
          <w:tcPr>
            <w:tcW w:w="3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02968" w:rsidRDefault="0090296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Деталь</w:t>
            </w:r>
          </w:p>
        </w:tc>
      </w:tr>
      <w:tr w:rsidR="00902968" w:rsidTr="00902968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02968" w:rsidRDefault="0090296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А</w:t>
            </w:r>
            <w:proofErr w:type="gramStart"/>
            <w:r>
              <w:rPr>
                <w:color w:val="2D2D2D"/>
                <w:sz w:val="23"/>
                <w:szCs w:val="23"/>
              </w:rPr>
              <w:t>1</w:t>
            </w:r>
            <w:proofErr w:type="gramEnd"/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02968" w:rsidRDefault="0090296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02968" w:rsidRDefault="0090296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82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02968" w:rsidRDefault="0090296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02968" w:rsidRDefault="0090296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</w:t>
            </w:r>
          </w:p>
        </w:tc>
      </w:tr>
      <w:tr w:rsidR="00902968" w:rsidTr="00902968">
        <w:tc>
          <w:tcPr>
            <w:tcW w:w="42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02968" w:rsidRDefault="0090296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Б</w:t>
            </w:r>
            <w:proofErr w:type="gramStart"/>
            <w:r>
              <w:rPr>
                <w:color w:val="2D2D2D"/>
                <w:sz w:val="23"/>
                <w:szCs w:val="23"/>
              </w:rPr>
              <w:t>1</w:t>
            </w:r>
            <w:proofErr w:type="gramEnd"/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02968" w:rsidRDefault="0090296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55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02968" w:rsidRDefault="0090296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92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02968" w:rsidRDefault="0090296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02968" w:rsidRDefault="0090296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</w:t>
            </w:r>
          </w:p>
        </w:tc>
      </w:tr>
    </w:tbl>
    <w:p w:rsidR="00902968" w:rsidRDefault="00902968" w:rsidP="00902968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Черт.5</w:t>
      </w:r>
    </w:p>
    <w:p w:rsidR="00902968" w:rsidRDefault="00902968" w:rsidP="00902968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902968" w:rsidRDefault="00902968" w:rsidP="00902968">
      <w:pPr>
        <w:pStyle w:val="toplevel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noProof/>
          <w:color w:val="2D2D2D"/>
          <w:spacing w:val="2"/>
          <w:sz w:val="23"/>
          <w:szCs w:val="23"/>
        </w:rPr>
        <w:drawing>
          <wp:inline distT="0" distB="0" distL="0" distR="0">
            <wp:extent cx="4210685" cy="3402330"/>
            <wp:effectExtent l="19050" t="0" r="0" b="0"/>
            <wp:docPr id="14" name="Рисунок 14" descr="ГОСТ 26601-85 Окна и балконные двери деревянные для малоэтажных жилых домов. Типы, конструкция и размер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ГОСТ 26601-85 Окна и балконные двери деревянные для малоэтажных жилых домов. Типы, конструкция и размеры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685" cy="3402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2968" w:rsidRDefault="00902968" w:rsidP="00902968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Черт.6</w:t>
      </w:r>
    </w:p>
    <w:p w:rsidR="00902968" w:rsidRDefault="00902968" w:rsidP="00902968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902968" w:rsidRDefault="00902968" w:rsidP="00902968">
      <w:pPr>
        <w:pStyle w:val="toplevel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noProof/>
          <w:color w:val="2D2D2D"/>
          <w:spacing w:val="2"/>
          <w:sz w:val="23"/>
          <w:szCs w:val="23"/>
        </w:rPr>
        <w:lastRenderedPageBreak/>
        <w:drawing>
          <wp:inline distT="0" distB="0" distL="0" distR="0">
            <wp:extent cx="4465955" cy="3009265"/>
            <wp:effectExtent l="19050" t="0" r="0" b="0"/>
            <wp:docPr id="15" name="Рисунок 15" descr="ГОСТ 26601-85 Окна и балконные двери деревянные для малоэтажных жилых домов. Типы, конструкция и размер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ГОСТ 26601-85 Окна и балконные двери деревянные для малоэтажных жилых домов. Типы, конструкция и размеры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5955" cy="3009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2968" w:rsidRDefault="00902968" w:rsidP="00902968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1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- уплотняющие прокладки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1F4A90">
        <w:rPr>
          <w:rFonts w:ascii="Arial" w:hAnsi="Arial" w:cs="Arial"/>
          <w:spacing w:val="2"/>
          <w:sz w:val="23"/>
          <w:szCs w:val="23"/>
        </w:rPr>
        <w:t>ГОСТ 10174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Черт.7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902968" w:rsidRDefault="00902968" w:rsidP="00902968">
      <w:pPr>
        <w:pStyle w:val="toplevel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noProof/>
          <w:color w:val="2D2D2D"/>
          <w:spacing w:val="2"/>
          <w:sz w:val="23"/>
          <w:szCs w:val="23"/>
        </w:rPr>
        <w:drawing>
          <wp:inline distT="0" distB="0" distL="0" distR="0">
            <wp:extent cx="2626360" cy="4529455"/>
            <wp:effectExtent l="19050" t="0" r="2540" b="0"/>
            <wp:docPr id="16" name="Рисунок 16" descr="ГОСТ 26601-85 Окна и балконные двери деревянные для малоэтажных жилых домов. Типы, конструкция и размер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ГОСТ 26601-85 Окна и балконные двери деревянные для малоэтажных жилых домов. Типы, конструкция и размеры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6360" cy="4529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2968" w:rsidRDefault="00902968" w:rsidP="00902968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Черт.8</w:t>
      </w:r>
    </w:p>
    <w:p w:rsidR="00902968" w:rsidRDefault="00902968" w:rsidP="00902968">
      <w:pPr>
        <w:pStyle w:val="toplevel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noProof/>
          <w:color w:val="2D2D2D"/>
          <w:spacing w:val="2"/>
          <w:sz w:val="23"/>
          <w:szCs w:val="23"/>
        </w:rPr>
        <w:lastRenderedPageBreak/>
        <w:drawing>
          <wp:inline distT="0" distB="0" distL="0" distR="0">
            <wp:extent cx="3816985" cy="2796540"/>
            <wp:effectExtent l="19050" t="0" r="0" b="0"/>
            <wp:docPr id="17" name="Рисунок 17" descr="ГОСТ 26601-85 Окна и балконные двери деревянные для малоэтажных жилых домов. Типы, конструкция и размер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ГОСТ 26601-85 Окна и балконные двери деревянные для малоэтажных жилых домов. Типы, конструкция и размеры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985" cy="2796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2968" w:rsidRDefault="00902968" w:rsidP="00902968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1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- твердая ДВП марки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Т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группы А толщиной 3,2-4 мм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1F4A90">
        <w:rPr>
          <w:rFonts w:ascii="Arial" w:hAnsi="Arial" w:cs="Arial"/>
          <w:spacing w:val="2"/>
          <w:sz w:val="23"/>
          <w:szCs w:val="23"/>
        </w:rPr>
        <w:t>ГОСТ 4598</w:t>
      </w:r>
      <w:r>
        <w:rPr>
          <w:rFonts w:ascii="Arial" w:hAnsi="Arial" w:cs="Arial"/>
          <w:color w:val="2D2D2D"/>
          <w:spacing w:val="2"/>
          <w:sz w:val="23"/>
          <w:szCs w:val="23"/>
        </w:rPr>
        <w:t>;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2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- мягкая ДВП толщиной 8 мм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1F4A90">
        <w:rPr>
          <w:rFonts w:ascii="Arial" w:hAnsi="Arial" w:cs="Arial"/>
          <w:spacing w:val="2"/>
          <w:sz w:val="23"/>
          <w:szCs w:val="23"/>
        </w:rPr>
        <w:t>ГОСТ 4598</w:t>
      </w:r>
      <w:r>
        <w:rPr>
          <w:rFonts w:ascii="Arial" w:hAnsi="Arial" w:cs="Arial"/>
          <w:color w:val="2D2D2D"/>
          <w:spacing w:val="2"/>
          <w:sz w:val="23"/>
          <w:szCs w:val="23"/>
        </w:rPr>
        <w:t>;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3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- пергамин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1F4A90">
        <w:rPr>
          <w:rFonts w:ascii="Arial" w:hAnsi="Arial" w:cs="Arial"/>
          <w:spacing w:val="2"/>
          <w:sz w:val="23"/>
          <w:szCs w:val="23"/>
        </w:rPr>
        <w:t>ГОСТ 2697</w:t>
      </w:r>
      <w:r>
        <w:rPr>
          <w:rFonts w:ascii="Arial" w:hAnsi="Arial" w:cs="Arial"/>
          <w:color w:val="2D2D2D"/>
          <w:spacing w:val="2"/>
          <w:sz w:val="23"/>
          <w:szCs w:val="23"/>
        </w:rPr>
        <w:t>;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4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- обшивка типа О-2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1F4A90">
        <w:rPr>
          <w:rFonts w:ascii="Arial" w:hAnsi="Arial" w:cs="Arial"/>
          <w:spacing w:val="2"/>
          <w:sz w:val="23"/>
          <w:szCs w:val="23"/>
        </w:rPr>
        <w:t>ГОСТ 8242</w:t>
      </w:r>
      <w:r>
        <w:rPr>
          <w:rFonts w:ascii="Arial" w:hAnsi="Arial" w:cs="Arial"/>
          <w:color w:val="2D2D2D"/>
          <w:spacing w:val="2"/>
          <w:sz w:val="23"/>
          <w:szCs w:val="23"/>
        </w:rPr>
        <w:t>;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5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- раскладка;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6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- уплотняющие прокладки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1F4A90">
        <w:rPr>
          <w:rFonts w:ascii="Arial" w:hAnsi="Arial" w:cs="Arial"/>
          <w:spacing w:val="2"/>
          <w:sz w:val="23"/>
          <w:szCs w:val="23"/>
        </w:rPr>
        <w:t>ГОСТ 10174</w:t>
      </w:r>
    </w:p>
    <w:p w:rsidR="00902968" w:rsidRDefault="00902968" w:rsidP="00902968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Черт.9</w:t>
      </w:r>
    </w:p>
    <w:p w:rsidR="00902968" w:rsidRDefault="00902968" w:rsidP="00902968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902968" w:rsidRDefault="00902968" w:rsidP="00902968">
      <w:pPr>
        <w:pStyle w:val="toplevel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noProof/>
          <w:color w:val="2D2D2D"/>
          <w:spacing w:val="2"/>
          <w:sz w:val="23"/>
          <w:szCs w:val="23"/>
        </w:rPr>
        <w:drawing>
          <wp:inline distT="0" distB="0" distL="0" distR="0">
            <wp:extent cx="3636645" cy="2477135"/>
            <wp:effectExtent l="19050" t="0" r="1905" b="0"/>
            <wp:docPr id="18" name="Рисунок 18" descr="ГОСТ 26601-85 Окна и балконные двери деревянные для малоэтажных жилых домов. Типы, конструкция и размер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ГОСТ 26601-85 Окна и балконные двери деревянные для малоэтажных жилых домов. Типы, конструкция и размеры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6645" cy="2477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2968" w:rsidRDefault="00902968" w:rsidP="00902968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Черт.10</w:t>
      </w:r>
    </w:p>
    <w:p w:rsidR="00902968" w:rsidRDefault="00902968" w:rsidP="00902968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902968" w:rsidRDefault="00902968" w:rsidP="00902968">
      <w:pPr>
        <w:pStyle w:val="toplevel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noProof/>
          <w:color w:val="2D2D2D"/>
          <w:spacing w:val="2"/>
          <w:sz w:val="23"/>
          <w:szCs w:val="23"/>
        </w:rPr>
        <w:lastRenderedPageBreak/>
        <w:drawing>
          <wp:inline distT="0" distB="0" distL="0" distR="0">
            <wp:extent cx="2743200" cy="3721100"/>
            <wp:effectExtent l="19050" t="0" r="0" b="0"/>
            <wp:docPr id="19" name="Рисунок 19" descr="ГОСТ 26601-85 Окна и балконные двери деревянные для малоэтажных жилых домов. Типы, конструкция и размер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ГОСТ 26601-85 Окна и балконные двери деревянные для малоэтажных жилых домов. Типы, конструкция и размеры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372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2968" w:rsidRDefault="00902968" w:rsidP="00902968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1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- уплотняющая прокладка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1F4A90">
        <w:rPr>
          <w:rFonts w:ascii="Arial" w:hAnsi="Arial" w:cs="Arial"/>
          <w:spacing w:val="2"/>
          <w:sz w:val="23"/>
          <w:szCs w:val="23"/>
        </w:rPr>
        <w:t>ГОСТ 10174</w:t>
      </w: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;</w:t>
      </w:r>
      <w:r>
        <w:rPr>
          <w:rStyle w:val="apple-converted-space"/>
          <w:rFonts w:ascii="Arial" w:hAnsi="Arial" w:cs="Arial"/>
          <w:i/>
          <w:iCs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2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- раскладка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</w:p>
    <w:p w:rsidR="00902968" w:rsidRDefault="00902968" w:rsidP="00902968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Черт.11</w:t>
      </w:r>
    </w:p>
    <w:p w:rsidR="00902968" w:rsidRDefault="00902968" w:rsidP="00902968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902968" w:rsidRDefault="00902968" w:rsidP="00902968">
      <w:pPr>
        <w:pStyle w:val="toplevel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noProof/>
          <w:color w:val="2D2D2D"/>
          <w:spacing w:val="2"/>
          <w:sz w:val="23"/>
          <w:szCs w:val="23"/>
        </w:rPr>
        <w:drawing>
          <wp:inline distT="0" distB="0" distL="0" distR="0">
            <wp:extent cx="2498725" cy="3806190"/>
            <wp:effectExtent l="19050" t="0" r="0" b="0"/>
            <wp:docPr id="20" name="Рисунок 20" descr="ГОСТ 26601-85 Окна и балконные двери деревянные для малоэтажных жилых домов. Типы, конструкция и размер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ГОСТ 26601-85 Окна и балконные двери деревянные для малоэтажных жилых домов. Типы, конструкция и размеры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8725" cy="3806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2968" w:rsidRDefault="00902968" w:rsidP="00902968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032"/>
        <w:gridCol w:w="1232"/>
        <w:gridCol w:w="1404"/>
        <w:gridCol w:w="1929"/>
        <w:gridCol w:w="1750"/>
      </w:tblGrid>
      <w:tr w:rsidR="00902968" w:rsidTr="00902968">
        <w:trPr>
          <w:trHeight w:val="15"/>
        </w:trPr>
        <w:tc>
          <w:tcPr>
            <w:tcW w:w="4250" w:type="dxa"/>
            <w:hideMark/>
          </w:tcPr>
          <w:p w:rsidR="00902968" w:rsidRDefault="00902968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902968" w:rsidRDefault="00902968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902968" w:rsidRDefault="00902968">
            <w:pPr>
              <w:rPr>
                <w:sz w:val="2"/>
                <w:szCs w:val="24"/>
              </w:rPr>
            </w:pPr>
          </w:p>
        </w:tc>
        <w:tc>
          <w:tcPr>
            <w:tcW w:w="2033" w:type="dxa"/>
            <w:hideMark/>
          </w:tcPr>
          <w:p w:rsidR="00902968" w:rsidRDefault="00902968">
            <w:pPr>
              <w:rPr>
                <w:sz w:val="2"/>
                <w:szCs w:val="24"/>
              </w:rPr>
            </w:pPr>
          </w:p>
        </w:tc>
        <w:tc>
          <w:tcPr>
            <w:tcW w:w="1848" w:type="dxa"/>
            <w:hideMark/>
          </w:tcPr>
          <w:p w:rsidR="00902968" w:rsidRDefault="00902968">
            <w:pPr>
              <w:rPr>
                <w:sz w:val="2"/>
                <w:szCs w:val="24"/>
              </w:rPr>
            </w:pPr>
          </w:p>
        </w:tc>
      </w:tr>
      <w:tr w:rsidR="00902968" w:rsidTr="00902968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02968" w:rsidRDefault="0090296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Сечение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02968" w:rsidRDefault="0090296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i/>
                <w:iCs/>
                <w:color w:val="2D2D2D"/>
                <w:sz w:val="23"/>
                <w:szCs w:val="23"/>
              </w:rPr>
              <w:t>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02968" w:rsidRDefault="0090296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i/>
                <w:iCs/>
                <w:color w:val="2D2D2D"/>
                <w:sz w:val="23"/>
                <w:szCs w:val="23"/>
              </w:rPr>
              <w:t>б</w:t>
            </w: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02968" w:rsidRDefault="0090296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Деталь</w:t>
            </w:r>
          </w:p>
        </w:tc>
      </w:tr>
      <w:tr w:rsidR="00902968" w:rsidTr="00902968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02968" w:rsidRDefault="0090296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А5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02968" w:rsidRDefault="0090296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02968" w:rsidRDefault="0090296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02968" w:rsidRDefault="0090296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02968" w:rsidRDefault="0090296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</w:t>
            </w:r>
          </w:p>
        </w:tc>
      </w:tr>
      <w:tr w:rsidR="00902968" w:rsidTr="00902968">
        <w:tc>
          <w:tcPr>
            <w:tcW w:w="42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02968" w:rsidRDefault="0090296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Б5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02968" w:rsidRDefault="0090296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55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02968" w:rsidRDefault="0090296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92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02968" w:rsidRDefault="0090296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02968" w:rsidRDefault="0090296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</w:t>
            </w:r>
          </w:p>
        </w:tc>
      </w:tr>
    </w:tbl>
    <w:p w:rsidR="00902968" w:rsidRDefault="00902968" w:rsidP="00902968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1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- уплотняющая прокладка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1F4A90">
        <w:rPr>
          <w:rFonts w:ascii="Arial" w:hAnsi="Arial" w:cs="Arial"/>
          <w:spacing w:val="2"/>
          <w:sz w:val="23"/>
          <w:szCs w:val="23"/>
        </w:rPr>
        <w:t>ГОСТ 10174</w:t>
      </w:r>
    </w:p>
    <w:p w:rsidR="00902968" w:rsidRDefault="00902968" w:rsidP="00902968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Черт.12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902968" w:rsidRDefault="00902968" w:rsidP="00902968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2.3. Конструкция, форма, основные размеры и марки окон и балконных дверей серии РСМ должны соответствовать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указанным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на черт.13-15, а размеры сечений деталей и притворов - на черт.16-23.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902968" w:rsidRDefault="00902968" w:rsidP="00902968">
      <w:pPr>
        <w:pStyle w:val="3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32"/>
          <w:szCs w:val="32"/>
        </w:rPr>
      </w:pPr>
      <w:r>
        <w:rPr>
          <w:rFonts w:ascii="Arial" w:hAnsi="Arial" w:cs="Arial"/>
          <w:b w:val="0"/>
          <w:bCs w:val="0"/>
          <w:color w:val="4C4C4C"/>
          <w:spacing w:val="2"/>
          <w:sz w:val="32"/>
          <w:szCs w:val="32"/>
        </w:rPr>
        <w:t>Черт.13-15. Конструкция, форма, основные размеры и марки окон и балконных дверей с тройным остеклением. Серия РСМ</w:t>
      </w:r>
    </w:p>
    <w:p w:rsidR="00902968" w:rsidRDefault="00902968" w:rsidP="00902968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СЕРИЯ РСМ</w:t>
      </w: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br/>
        <w:t>Конструкция, форма, основные размеры и марки окон и балконных дверей с тройным остеклением</w:t>
      </w:r>
    </w:p>
    <w:p w:rsidR="00902968" w:rsidRDefault="00902968" w:rsidP="00902968">
      <w:pPr>
        <w:pStyle w:val="toplevel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noProof/>
          <w:color w:val="2D2D2D"/>
          <w:spacing w:val="2"/>
          <w:sz w:val="23"/>
          <w:szCs w:val="23"/>
        </w:rPr>
        <w:drawing>
          <wp:inline distT="0" distB="0" distL="0" distR="0">
            <wp:extent cx="5284470" cy="4592955"/>
            <wp:effectExtent l="19050" t="0" r="0" b="0"/>
            <wp:docPr id="21" name="Рисунок 21" descr="ГОСТ 26601-85 Окна и балконные двери деревянные для малоэтажных жилых домов. Типы, конструкция и размер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ГОСТ 26601-85 Окна и балконные двери деревянные для малоэтажных жилых домов. Типы, конструкция и размеры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4470" cy="4592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2968" w:rsidRDefault="00902968" w:rsidP="00902968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Черт.13</w:t>
      </w:r>
    </w:p>
    <w:p w:rsidR="00902968" w:rsidRDefault="00902968" w:rsidP="00902968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</w:p>
    <w:p w:rsidR="00902968" w:rsidRDefault="00902968" w:rsidP="00902968">
      <w:pPr>
        <w:pStyle w:val="toplevel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noProof/>
          <w:color w:val="2D2D2D"/>
          <w:spacing w:val="2"/>
          <w:sz w:val="23"/>
          <w:szCs w:val="23"/>
        </w:rPr>
        <w:drawing>
          <wp:inline distT="0" distB="0" distL="0" distR="0">
            <wp:extent cx="3785235" cy="6517640"/>
            <wp:effectExtent l="19050" t="0" r="5715" b="0"/>
            <wp:docPr id="22" name="Рисунок 22" descr="ГОСТ 26601-85 Окна и балконные двери деревянные для малоэтажных жилых домов. Типы, конструкция и размер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ГОСТ 26601-85 Окна и балконные двери деревянные для малоэтажных жилых домов. Типы, конструкция и размеры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5235" cy="6517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2968" w:rsidRDefault="00902968" w:rsidP="00902968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Черт.14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902968" w:rsidRDefault="00902968" w:rsidP="00902968">
      <w:pPr>
        <w:pStyle w:val="toplevel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noProof/>
          <w:color w:val="2D2D2D"/>
          <w:spacing w:val="2"/>
          <w:sz w:val="23"/>
          <w:szCs w:val="23"/>
        </w:rPr>
        <w:lastRenderedPageBreak/>
        <w:drawing>
          <wp:inline distT="0" distB="0" distL="0" distR="0">
            <wp:extent cx="5146040" cy="7974330"/>
            <wp:effectExtent l="19050" t="0" r="0" b="0"/>
            <wp:docPr id="23" name="Рисунок 23" descr="ГОСТ 26601-85 Окна и балконные двери деревянные для малоэтажных жилых домов. Типы, конструкция и размер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ГОСТ 26601-85 Окна и балконные двери деревянные для малоэтажных жилых домов. Типы, конструкция и размеры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6040" cy="7974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2968" w:rsidRDefault="00902968" w:rsidP="00902968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Черт.15</w:t>
      </w:r>
    </w:p>
    <w:p w:rsidR="00902968" w:rsidRDefault="00902968" w:rsidP="00902968">
      <w:pPr>
        <w:pStyle w:val="3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32"/>
          <w:szCs w:val="32"/>
        </w:rPr>
      </w:pPr>
      <w:r>
        <w:rPr>
          <w:rFonts w:ascii="Arial" w:hAnsi="Arial" w:cs="Arial"/>
          <w:b w:val="0"/>
          <w:bCs w:val="0"/>
          <w:color w:val="4C4C4C"/>
          <w:spacing w:val="2"/>
          <w:sz w:val="32"/>
          <w:szCs w:val="32"/>
        </w:rPr>
        <w:t>Черт.16-23. Сечения по притворам окон и балконных дверей с тройным остеклением. Серия РСМ</w:t>
      </w:r>
    </w:p>
    <w:p w:rsidR="00902968" w:rsidRDefault="00902968" w:rsidP="00902968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lastRenderedPageBreak/>
        <w:t>Сечения по притворам окон и балконных дверей с тройным остеклением</w:t>
      </w:r>
    </w:p>
    <w:p w:rsidR="00902968" w:rsidRDefault="00902968" w:rsidP="00902968">
      <w:pPr>
        <w:pStyle w:val="toplevel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noProof/>
          <w:color w:val="2D2D2D"/>
          <w:spacing w:val="2"/>
          <w:sz w:val="23"/>
          <w:szCs w:val="23"/>
        </w:rPr>
        <w:drawing>
          <wp:inline distT="0" distB="0" distL="0" distR="0">
            <wp:extent cx="3785235" cy="2700655"/>
            <wp:effectExtent l="19050" t="0" r="5715" b="0"/>
            <wp:docPr id="24" name="Рисунок 24" descr="ГОСТ 26601-85 Окна и балконные двери деревянные для малоэтажных жилых домов. Типы, конструкция и размер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ГОСТ 26601-85 Окна и балконные двери деревянные для малоэтажных жилых домов. Типы, конструкция и размеры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5235" cy="2700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2968" w:rsidRDefault="00902968" w:rsidP="00902968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506"/>
        <w:gridCol w:w="1229"/>
        <w:gridCol w:w="1229"/>
        <w:gridCol w:w="1229"/>
        <w:gridCol w:w="1052"/>
        <w:gridCol w:w="1051"/>
        <w:gridCol w:w="1051"/>
      </w:tblGrid>
      <w:tr w:rsidR="00902968" w:rsidTr="00902968">
        <w:trPr>
          <w:trHeight w:val="15"/>
        </w:trPr>
        <w:tc>
          <w:tcPr>
            <w:tcW w:w="3696" w:type="dxa"/>
            <w:hideMark/>
          </w:tcPr>
          <w:p w:rsidR="00902968" w:rsidRDefault="00902968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902968" w:rsidRDefault="00902968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902968" w:rsidRDefault="00902968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902968" w:rsidRDefault="00902968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902968" w:rsidRDefault="00902968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902968" w:rsidRDefault="00902968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902968" w:rsidRDefault="00902968">
            <w:pPr>
              <w:rPr>
                <w:sz w:val="2"/>
                <w:szCs w:val="24"/>
              </w:rPr>
            </w:pPr>
          </w:p>
        </w:tc>
      </w:tr>
      <w:tr w:rsidR="00902968" w:rsidTr="00902968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02968" w:rsidRDefault="0090296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Сечение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02968" w:rsidRDefault="0090296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i/>
                <w:iCs/>
                <w:color w:val="2D2D2D"/>
                <w:sz w:val="23"/>
                <w:szCs w:val="23"/>
              </w:rPr>
              <w:t>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02968" w:rsidRDefault="0090296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i/>
                <w:iCs/>
                <w:color w:val="2D2D2D"/>
                <w:sz w:val="23"/>
                <w:szCs w:val="23"/>
              </w:rPr>
              <w:t>б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02968" w:rsidRDefault="0090296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i/>
                <w:iCs/>
                <w:color w:val="2D2D2D"/>
                <w:sz w:val="23"/>
                <w:szCs w:val="23"/>
              </w:rPr>
              <w:t>в</w:t>
            </w:r>
          </w:p>
        </w:tc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02968" w:rsidRDefault="0090296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Деталь</w:t>
            </w:r>
          </w:p>
        </w:tc>
      </w:tr>
      <w:tr w:rsidR="00902968" w:rsidTr="00902968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02968" w:rsidRDefault="0090296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А</w:t>
            </w:r>
            <w:proofErr w:type="gramStart"/>
            <w:r>
              <w:rPr>
                <w:color w:val="2D2D2D"/>
                <w:sz w:val="23"/>
                <w:szCs w:val="23"/>
              </w:rPr>
              <w:t>1</w:t>
            </w:r>
            <w:proofErr w:type="gramEnd"/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02968" w:rsidRDefault="0090296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02968" w:rsidRDefault="0090296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02968" w:rsidRDefault="0090296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02968" w:rsidRDefault="0090296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02968" w:rsidRDefault="0090296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02968" w:rsidRDefault="0090296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</w:t>
            </w:r>
          </w:p>
        </w:tc>
      </w:tr>
      <w:tr w:rsidR="00902968" w:rsidTr="00902968"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02968" w:rsidRDefault="0090296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Б</w:t>
            </w:r>
            <w:proofErr w:type="gramStart"/>
            <w:r>
              <w:rPr>
                <w:color w:val="2D2D2D"/>
                <w:sz w:val="23"/>
                <w:szCs w:val="23"/>
              </w:rPr>
              <w:t>1</w:t>
            </w:r>
            <w:proofErr w:type="gramEnd"/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02968" w:rsidRDefault="0090296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55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02968" w:rsidRDefault="0090296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92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02968" w:rsidRDefault="0090296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41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02968" w:rsidRDefault="0090296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02968" w:rsidRDefault="0090296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02968" w:rsidRDefault="0090296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</w:t>
            </w:r>
          </w:p>
        </w:tc>
      </w:tr>
    </w:tbl>
    <w:p w:rsidR="00902968" w:rsidRDefault="00902968" w:rsidP="00902968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1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- уплотняющие прокладки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1F4A90">
        <w:rPr>
          <w:rFonts w:ascii="Arial" w:hAnsi="Arial" w:cs="Arial"/>
          <w:spacing w:val="2"/>
          <w:sz w:val="23"/>
          <w:szCs w:val="23"/>
        </w:rPr>
        <w:t>ГОСТ 10174</w:t>
      </w:r>
    </w:p>
    <w:p w:rsidR="00902968" w:rsidRDefault="00902968" w:rsidP="00902968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Черт.16</w:t>
      </w:r>
    </w:p>
    <w:p w:rsidR="00902968" w:rsidRDefault="00902968" w:rsidP="00902968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</w:p>
    <w:p w:rsidR="00902968" w:rsidRDefault="00902968" w:rsidP="00902968">
      <w:pPr>
        <w:pStyle w:val="toplevel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noProof/>
          <w:color w:val="2D2D2D"/>
          <w:spacing w:val="2"/>
          <w:sz w:val="23"/>
          <w:szCs w:val="23"/>
        </w:rPr>
        <w:drawing>
          <wp:inline distT="0" distB="0" distL="0" distR="0">
            <wp:extent cx="4305935" cy="3200400"/>
            <wp:effectExtent l="19050" t="0" r="0" b="0"/>
            <wp:docPr id="25" name="Рисунок 25" descr="ГОСТ 26601-85 Окна и балконные двери деревянные для малоэтажных жилых домов. Типы, конструкция и размер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ГОСТ 26601-85 Окна и балконные двери деревянные для малоэтажных жилых домов. Типы, конструкция и размеры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935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2968" w:rsidRDefault="00902968" w:rsidP="00902968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1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- уплотняющие прокладки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1F4A90">
        <w:rPr>
          <w:rFonts w:ascii="Arial" w:hAnsi="Arial" w:cs="Arial"/>
          <w:spacing w:val="2"/>
          <w:sz w:val="23"/>
          <w:szCs w:val="23"/>
        </w:rPr>
        <w:t>ГОСТ 10174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Черт.17</w:t>
      </w:r>
    </w:p>
    <w:p w:rsidR="00902968" w:rsidRDefault="00902968" w:rsidP="00902968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</w:p>
    <w:p w:rsidR="00902968" w:rsidRDefault="00902968" w:rsidP="00902968">
      <w:pPr>
        <w:pStyle w:val="toplevel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noProof/>
          <w:color w:val="2D2D2D"/>
          <w:spacing w:val="2"/>
          <w:sz w:val="23"/>
          <w:szCs w:val="23"/>
        </w:rPr>
        <w:lastRenderedPageBreak/>
        <w:drawing>
          <wp:inline distT="0" distB="0" distL="0" distR="0">
            <wp:extent cx="4518660" cy="3487420"/>
            <wp:effectExtent l="19050" t="0" r="0" b="0"/>
            <wp:docPr id="26" name="Рисунок 26" descr="ГОСТ 26601-85 Окна и балконные двери деревянные для малоэтажных жилых домов. Типы, конструкция и размер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ГОСТ 26601-85 Окна и балконные двери деревянные для малоэтажных жилых домов. Типы, конструкция и размеры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8660" cy="3487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2968" w:rsidRDefault="00902968" w:rsidP="00902968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br/>
        <w:t>1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- уплотняющие прокладки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1F4A90">
        <w:rPr>
          <w:rFonts w:ascii="Arial" w:hAnsi="Arial" w:cs="Arial"/>
          <w:spacing w:val="2"/>
          <w:sz w:val="23"/>
          <w:szCs w:val="23"/>
        </w:rPr>
        <w:t>ГОСТ 10174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</w:p>
    <w:p w:rsidR="00902968" w:rsidRDefault="00902968" w:rsidP="00902968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Черт.18</w:t>
      </w:r>
    </w:p>
    <w:p w:rsidR="00902968" w:rsidRDefault="00902968" w:rsidP="00902968">
      <w:pPr>
        <w:pStyle w:val="toplevel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noProof/>
          <w:color w:val="2D2D2D"/>
          <w:spacing w:val="2"/>
          <w:sz w:val="23"/>
          <w:szCs w:val="23"/>
        </w:rPr>
        <w:drawing>
          <wp:inline distT="0" distB="0" distL="0" distR="0">
            <wp:extent cx="3019425" cy="4678045"/>
            <wp:effectExtent l="19050" t="0" r="9525" b="0"/>
            <wp:docPr id="27" name="Рисунок 27" descr="ГОСТ 26601-85 Окна и балконные двери деревянные для малоэтажных жилых домов. Типы, конструкция и размер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ГОСТ 26601-85 Окна и балконные двери деревянные для малоэтажных жилых домов. Типы, конструкция и размеры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4678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2968" w:rsidRDefault="00902968" w:rsidP="00902968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br/>
        <w:t>Черт.19</w:t>
      </w:r>
    </w:p>
    <w:p w:rsidR="00902968" w:rsidRDefault="00902968" w:rsidP="00902968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</w:p>
    <w:p w:rsidR="00902968" w:rsidRDefault="00902968" w:rsidP="00902968">
      <w:pPr>
        <w:pStyle w:val="toplevel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noProof/>
          <w:color w:val="2D2D2D"/>
          <w:spacing w:val="2"/>
          <w:sz w:val="23"/>
          <w:szCs w:val="23"/>
        </w:rPr>
        <w:drawing>
          <wp:inline distT="0" distB="0" distL="0" distR="0">
            <wp:extent cx="4210685" cy="2732405"/>
            <wp:effectExtent l="19050" t="0" r="0" b="0"/>
            <wp:docPr id="28" name="Рисунок 28" descr="ГОСТ 26601-85 Окна и балконные двери деревянные для малоэтажных жилых домов. Типы, конструкция и размер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ГОСТ 26601-85 Окна и балконные двери деревянные для малоэтажных жилых домов. Типы, конструкция и размеры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685" cy="2732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2968" w:rsidRDefault="00902968" w:rsidP="00902968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1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- твердая ДВП марки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Т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группы А толщиной 3,2-4 мм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1F4A90">
        <w:rPr>
          <w:rFonts w:ascii="Arial" w:hAnsi="Arial" w:cs="Arial"/>
          <w:spacing w:val="2"/>
          <w:sz w:val="23"/>
          <w:szCs w:val="23"/>
        </w:rPr>
        <w:t>ГОСТ 4598</w:t>
      </w:r>
      <w:r>
        <w:rPr>
          <w:rFonts w:ascii="Arial" w:hAnsi="Arial" w:cs="Arial"/>
          <w:color w:val="2D2D2D"/>
          <w:spacing w:val="2"/>
          <w:sz w:val="23"/>
          <w:szCs w:val="23"/>
        </w:rPr>
        <w:t>;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2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- мягкая ДВП толщиной 8 мм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1F4A90">
        <w:rPr>
          <w:rFonts w:ascii="Arial" w:hAnsi="Arial" w:cs="Arial"/>
          <w:spacing w:val="2"/>
          <w:sz w:val="23"/>
          <w:szCs w:val="23"/>
        </w:rPr>
        <w:t>ГОСТ 4598</w:t>
      </w: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;</w:t>
      </w:r>
      <w:r>
        <w:rPr>
          <w:rStyle w:val="apple-converted-space"/>
          <w:rFonts w:ascii="Arial" w:hAnsi="Arial" w:cs="Arial"/>
          <w:i/>
          <w:iCs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3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- пергамин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1F4A90">
        <w:rPr>
          <w:rFonts w:ascii="Arial" w:hAnsi="Arial" w:cs="Arial"/>
          <w:spacing w:val="2"/>
          <w:sz w:val="23"/>
          <w:szCs w:val="23"/>
        </w:rPr>
        <w:t>ГОСТ 2697</w:t>
      </w:r>
      <w:r>
        <w:rPr>
          <w:rFonts w:ascii="Arial" w:hAnsi="Arial" w:cs="Arial"/>
          <w:color w:val="2D2D2D"/>
          <w:spacing w:val="2"/>
          <w:sz w:val="23"/>
          <w:szCs w:val="23"/>
        </w:rPr>
        <w:t>;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4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- обшивка типа О-2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1F4A90">
        <w:rPr>
          <w:rFonts w:ascii="Arial" w:hAnsi="Arial" w:cs="Arial"/>
          <w:spacing w:val="2"/>
          <w:sz w:val="23"/>
          <w:szCs w:val="23"/>
        </w:rPr>
        <w:t>ГОСТ 8242</w:t>
      </w:r>
      <w:r>
        <w:rPr>
          <w:rFonts w:ascii="Arial" w:hAnsi="Arial" w:cs="Arial"/>
          <w:color w:val="2D2D2D"/>
          <w:spacing w:val="2"/>
          <w:sz w:val="23"/>
          <w:szCs w:val="23"/>
        </w:rPr>
        <w:t>;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5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- раскладки;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6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- уплотняющие прокладки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1F4A90">
        <w:rPr>
          <w:rFonts w:ascii="Arial" w:hAnsi="Arial" w:cs="Arial"/>
          <w:spacing w:val="2"/>
          <w:sz w:val="23"/>
          <w:szCs w:val="23"/>
        </w:rPr>
        <w:t>ГОСТ 10174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</w:p>
    <w:p w:rsidR="00902968" w:rsidRDefault="00902968" w:rsidP="00902968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Черт.20</w:t>
      </w:r>
    </w:p>
    <w:p w:rsidR="00902968" w:rsidRDefault="00902968" w:rsidP="00902968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</w:p>
    <w:p w:rsidR="00902968" w:rsidRDefault="00902968" w:rsidP="00902968">
      <w:pPr>
        <w:pStyle w:val="toplevel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noProof/>
          <w:color w:val="2D2D2D"/>
          <w:spacing w:val="2"/>
          <w:sz w:val="23"/>
          <w:szCs w:val="23"/>
        </w:rPr>
        <w:drawing>
          <wp:inline distT="0" distB="0" distL="0" distR="0">
            <wp:extent cx="3455670" cy="2211705"/>
            <wp:effectExtent l="19050" t="0" r="0" b="0"/>
            <wp:docPr id="29" name="Рисунок 29" descr="ГОСТ 26601-85 Окна и балконные двери деревянные для малоэтажных жилых домов. Типы, конструкция и размер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ГОСТ 26601-85 Окна и балконные двери деревянные для малоэтажных жилых домов. Типы, конструкция и размеры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5670" cy="2211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2968" w:rsidRDefault="00902968" w:rsidP="00902968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1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- уплотняющая прокладка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1F4A90">
        <w:rPr>
          <w:rFonts w:ascii="Arial" w:hAnsi="Arial" w:cs="Arial"/>
          <w:spacing w:val="2"/>
          <w:sz w:val="23"/>
          <w:szCs w:val="23"/>
        </w:rPr>
        <w:t>ГОСТ 10174</w:t>
      </w:r>
      <w:r>
        <w:rPr>
          <w:rFonts w:ascii="Arial" w:hAnsi="Arial" w:cs="Arial"/>
          <w:color w:val="2D2D2D"/>
          <w:spacing w:val="2"/>
          <w:sz w:val="23"/>
          <w:szCs w:val="23"/>
        </w:rPr>
        <w:t>;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2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- раскладки</w:t>
      </w:r>
    </w:p>
    <w:p w:rsidR="00902968" w:rsidRDefault="00902968" w:rsidP="00902968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Черт.21</w:t>
      </w:r>
    </w:p>
    <w:p w:rsidR="00902968" w:rsidRDefault="00902968" w:rsidP="00902968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</w:p>
    <w:p w:rsidR="00902968" w:rsidRDefault="00902968" w:rsidP="00902968">
      <w:pPr>
        <w:pStyle w:val="toplevel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noProof/>
          <w:color w:val="2D2D2D"/>
          <w:spacing w:val="2"/>
          <w:sz w:val="23"/>
          <w:szCs w:val="23"/>
        </w:rPr>
        <w:lastRenderedPageBreak/>
        <w:drawing>
          <wp:inline distT="0" distB="0" distL="0" distR="0">
            <wp:extent cx="2604770" cy="4072255"/>
            <wp:effectExtent l="19050" t="0" r="5080" b="0"/>
            <wp:docPr id="30" name="Рисунок 30" descr="ГОСТ 26601-85 Окна и балконные двери деревянные для малоэтажных жилых домов. Типы, конструкция и размер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ГОСТ 26601-85 Окна и балконные двери деревянные для малоэтажных жилых домов. Типы, конструкция и размеры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4770" cy="4072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2968" w:rsidRDefault="00902968" w:rsidP="00902968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1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- уплотняющие прокладки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1F4A90">
        <w:rPr>
          <w:rFonts w:ascii="Arial" w:hAnsi="Arial" w:cs="Arial"/>
          <w:spacing w:val="2"/>
          <w:sz w:val="23"/>
          <w:szCs w:val="23"/>
        </w:rPr>
        <w:t>ГОСТ 10174</w:t>
      </w:r>
      <w:r>
        <w:rPr>
          <w:rFonts w:ascii="Arial" w:hAnsi="Arial" w:cs="Arial"/>
          <w:color w:val="2D2D2D"/>
          <w:spacing w:val="2"/>
          <w:sz w:val="23"/>
          <w:szCs w:val="23"/>
        </w:rPr>
        <w:t>;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2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- раскладки</w:t>
      </w:r>
    </w:p>
    <w:p w:rsidR="00902968" w:rsidRDefault="00902968" w:rsidP="00902968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Черт.22</w:t>
      </w:r>
    </w:p>
    <w:p w:rsidR="00902968" w:rsidRDefault="00902968" w:rsidP="00902968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902968" w:rsidRDefault="00902968" w:rsidP="00902968">
      <w:pPr>
        <w:pStyle w:val="toplevel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noProof/>
          <w:color w:val="2D2D2D"/>
          <w:spacing w:val="2"/>
          <w:sz w:val="23"/>
          <w:szCs w:val="23"/>
        </w:rPr>
        <w:drawing>
          <wp:inline distT="0" distB="0" distL="0" distR="0">
            <wp:extent cx="2339340" cy="4083050"/>
            <wp:effectExtent l="19050" t="0" r="3810" b="0"/>
            <wp:docPr id="31" name="Рисунок 31" descr="ГОСТ 26601-85 Окна и балконные двери деревянные для малоэтажных жилых домов. Типы, конструкция и размер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ГОСТ 26601-85 Окна и балконные двери деревянные для малоэтажных жилых домов. Типы, конструкция и размеры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340" cy="408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2968" w:rsidRDefault="00902968" w:rsidP="00902968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lastRenderedPageBreak/>
        <w:t>1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- уплотняющие прокладки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1F4A90">
        <w:rPr>
          <w:rFonts w:ascii="Arial" w:hAnsi="Arial" w:cs="Arial"/>
          <w:spacing w:val="2"/>
          <w:sz w:val="23"/>
          <w:szCs w:val="23"/>
        </w:rPr>
        <w:t>ГОСТ 10174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506"/>
        <w:gridCol w:w="1229"/>
        <w:gridCol w:w="1229"/>
        <w:gridCol w:w="1229"/>
        <w:gridCol w:w="1052"/>
        <w:gridCol w:w="1051"/>
        <w:gridCol w:w="1051"/>
      </w:tblGrid>
      <w:tr w:rsidR="00902968" w:rsidTr="00902968">
        <w:trPr>
          <w:trHeight w:val="15"/>
        </w:trPr>
        <w:tc>
          <w:tcPr>
            <w:tcW w:w="3696" w:type="dxa"/>
            <w:hideMark/>
          </w:tcPr>
          <w:p w:rsidR="00902968" w:rsidRDefault="00902968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902968" w:rsidRDefault="00902968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902968" w:rsidRDefault="00902968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902968" w:rsidRDefault="00902968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902968" w:rsidRDefault="00902968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902968" w:rsidRDefault="00902968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902968" w:rsidRDefault="00902968">
            <w:pPr>
              <w:rPr>
                <w:sz w:val="2"/>
                <w:szCs w:val="24"/>
              </w:rPr>
            </w:pPr>
          </w:p>
        </w:tc>
      </w:tr>
      <w:tr w:rsidR="00902968" w:rsidTr="00902968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02968" w:rsidRDefault="0090296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Сечение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02968" w:rsidRDefault="0090296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i/>
                <w:iCs/>
                <w:color w:val="2D2D2D"/>
                <w:sz w:val="23"/>
                <w:szCs w:val="23"/>
              </w:rPr>
              <w:t>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02968" w:rsidRDefault="0090296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i/>
                <w:iCs/>
                <w:color w:val="2D2D2D"/>
                <w:sz w:val="23"/>
                <w:szCs w:val="23"/>
              </w:rPr>
              <w:t>б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02968" w:rsidRDefault="0090296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i/>
                <w:iCs/>
                <w:color w:val="2D2D2D"/>
                <w:sz w:val="23"/>
                <w:szCs w:val="23"/>
              </w:rPr>
              <w:t>в</w:t>
            </w:r>
          </w:p>
        </w:tc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02968" w:rsidRDefault="0090296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Деталь</w:t>
            </w:r>
          </w:p>
        </w:tc>
      </w:tr>
      <w:tr w:rsidR="00902968" w:rsidTr="00902968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02968" w:rsidRDefault="0090296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А5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02968" w:rsidRDefault="0090296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02968" w:rsidRDefault="0090296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02968" w:rsidRDefault="0090296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02968" w:rsidRDefault="0090296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02968" w:rsidRDefault="0090296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02968" w:rsidRDefault="0090296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</w:t>
            </w:r>
          </w:p>
        </w:tc>
      </w:tr>
      <w:tr w:rsidR="00902968" w:rsidTr="00902968"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02968" w:rsidRDefault="0090296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Б5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02968" w:rsidRDefault="0090296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55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02968" w:rsidRDefault="0090296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92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02968" w:rsidRDefault="0090296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41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02968" w:rsidRDefault="0090296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02968" w:rsidRDefault="0090296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02968" w:rsidRDefault="0090296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</w:t>
            </w:r>
          </w:p>
        </w:tc>
      </w:tr>
    </w:tbl>
    <w:p w:rsidR="00902968" w:rsidRDefault="00902968" w:rsidP="00902968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Черт.23</w:t>
      </w:r>
    </w:p>
    <w:p w:rsidR="00902968" w:rsidRDefault="00902968" w:rsidP="00902968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2.4. Размеры на общих видах окон и балконных дверей даны в свету по наружным сторонам створок, форточек и полотен дверей и по наружным сторонам коробок.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На чертежах указаны в миллиметрах размеры неокрашенных деталей и изделий.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902968" w:rsidRDefault="00902968" w:rsidP="00902968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2.5. Для остекления окон и балконных дверей следует применять стекло толщиной 2,0-2,5 мм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1F4A90">
        <w:rPr>
          <w:rFonts w:ascii="Arial" w:hAnsi="Arial" w:cs="Arial"/>
          <w:spacing w:val="2"/>
          <w:sz w:val="23"/>
          <w:szCs w:val="23"/>
        </w:rPr>
        <w:t>ГОСТ 111</w:t>
      </w:r>
      <w:r>
        <w:rPr>
          <w:rFonts w:ascii="Arial" w:hAnsi="Arial" w:cs="Arial"/>
          <w:color w:val="2D2D2D"/>
          <w:spacing w:val="2"/>
          <w:sz w:val="23"/>
          <w:szCs w:val="23"/>
        </w:rPr>
        <w:t>*.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______________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* На территории Российской Федерации документ не действует. Действует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1F4A90">
        <w:rPr>
          <w:rFonts w:ascii="Arial" w:hAnsi="Arial" w:cs="Arial"/>
          <w:spacing w:val="2"/>
          <w:sz w:val="23"/>
          <w:szCs w:val="23"/>
        </w:rPr>
        <w:t xml:space="preserve">ГОСТ </w:t>
      </w:r>
      <w:proofErr w:type="gramStart"/>
      <w:r w:rsidRPr="001F4A90">
        <w:rPr>
          <w:rFonts w:ascii="Arial" w:hAnsi="Arial" w:cs="Arial"/>
          <w:spacing w:val="2"/>
          <w:sz w:val="23"/>
          <w:szCs w:val="23"/>
        </w:rPr>
        <w:t>Р</w:t>
      </w:r>
      <w:proofErr w:type="gramEnd"/>
      <w:r w:rsidRPr="001F4A90">
        <w:rPr>
          <w:rFonts w:ascii="Arial" w:hAnsi="Arial" w:cs="Arial"/>
          <w:spacing w:val="2"/>
          <w:sz w:val="23"/>
          <w:szCs w:val="23"/>
        </w:rPr>
        <w:t xml:space="preserve"> 54170-2010</w:t>
      </w:r>
      <w:r>
        <w:rPr>
          <w:rFonts w:ascii="Arial" w:hAnsi="Arial" w:cs="Arial"/>
          <w:color w:val="2D2D2D"/>
          <w:spacing w:val="2"/>
          <w:sz w:val="23"/>
          <w:szCs w:val="23"/>
        </w:rPr>
        <w:t>. - Примечание изготовителя базы данных.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902968" w:rsidRDefault="00902968" w:rsidP="00902968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2.6. Места установки уплотняющих прокладок в притворах окон и балконных дверей указаны на чертежах сечений.</w:t>
      </w:r>
    </w:p>
    <w:p w:rsidR="00902968" w:rsidRDefault="00902968" w:rsidP="00902968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2.7. По периметру оконных и дверных коробок на боковых поверхностях допускается по требованию потребителей выборка четверти для уплотнения стыка при соединении блоков друг с другом.</w:t>
      </w:r>
    </w:p>
    <w:p w:rsidR="00902968" w:rsidRDefault="00902968" w:rsidP="00902968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2.8. Бруски коробок допускается изготовлять клееными по ширине или соединять гвоздями после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антисептирования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или окраски сопрягаемых поверхностей, при этом соединение не должно иметь зазоров и провесов.</w:t>
      </w:r>
    </w:p>
    <w:p w:rsidR="00902968" w:rsidRDefault="00902968" w:rsidP="00902968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2.9. В зданиях для климатических районов, где по теплотехническим расчетам не требуются окна и балконные двери с двойным остеклением, а также в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неотапливаемых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зданиях и помещениях должны применяться окна и балконные двери серии РМ без внутренних створок, при этом ширина сечения коробки может быть уменьшена до 74 мм.</w:t>
      </w:r>
    </w:p>
    <w:p w:rsidR="00902968" w:rsidRDefault="00902968" w:rsidP="00902968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2.10. Для остекления веранд должны применяться наружные створки окон марок ОРМ 15-6 и ОРМ 15-6А.</w:t>
      </w:r>
    </w:p>
    <w:p w:rsidR="00902968" w:rsidRDefault="00902968" w:rsidP="00902968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2.11. Примеры расположения приборов в окнах и балконных дверях приведены в приложении 1.</w:t>
      </w:r>
    </w:p>
    <w:p w:rsidR="00902968" w:rsidRDefault="00902968" w:rsidP="00902968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2.12. Спецификации стекол для окон и балконных дверей приведены в приложениях 2 и 3.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902968" w:rsidRDefault="00902968" w:rsidP="00902968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ПРИЛОЖЕНИЕ 1 (рекомендуемое). ПРИМЕРЫ РАСПОЛОЖЕНИЯ ПРИБОРОВ В ОКНАХ И БАЛКОННЫХ ДВЕРЯХ</w:t>
      </w:r>
    </w:p>
    <w:p w:rsidR="00902968" w:rsidRDefault="00902968" w:rsidP="00902968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>ПРИЛОЖЕНИЕ 1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Рекомендуемое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</w:p>
    <w:p w:rsidR="00902968" w:rsidRDefault="00902968" w:rsidP="00902968">
      <w:pPr>
        <w:pStyle w:val="toplevel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noProof/>
          <w:color w:val="2D2D2D"/>
          <w:spacing w:val="2"/>
          <w:sz w:val="23"/>
          <w:szCs w:val="23"/>
        </w:rPr>
        <w:drawing>
          <wp:inline distT="0" distB="0" distL="0" distR="0">
            <wp:extent cx="4646295" cy="5986145"/>
            <wp:effectExtent l="19050" t="0" r="1905" b="0"/>
            <wp:docPr id="32" name="Рисунок 32" descr="ГОСТ 26601-85 Окна и балконные двери деревянные для малоэтажных жилых домов. Типы, конструкция и размер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ГОСТ 26601-85 Окна и балконные двери деревянные для малоэтажных жилых домов. Типы, конструкция и размеры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6295" cy="5986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2968" w:rsidRDefault="00902968" w:rsidP="00902968">
      <w:pPr>
        <w:pStyle w:val="un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Courier New" w:hAnsi="Courier New" w:cs="Courier New"/>
          <w:color w:val="2D2D2D"/>
          <w:spacing w:val="2"/>
          <w:sz w:val="23"/>
          <w:szCs w:val="23"/>
        </w:rPr>
      </w:pPr>
      <w:r>
        <w:rPr>
          <w:rFonts w:ascii="Courier New" w:hAnsi="Courier New" w:cs="Courier New"/>
          <w:color w:val="2D2D2D"/>
          <w:spacing w:val="2"/>
          <w:sz w:val="23"/>
          <w:szCs w:val="23"/>
        </w:rPr>
        <w:t>   </w:t>
      </w:r>
    </w:p>
    <w:p w:rsidR="00902968" w:rsidRDefault="00902968" w:rsidP="00902968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1</w:t>
      </w:r>
      <w:r>
        <w:rPr>
          <w:rStyle w:val="apple-converted-space"/>
          <w:rFonts w:ascii="Arial" w:hAnsi="Arial" w:cs="Arial"/>
          <w:i/>
          <w:iCs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-</w:t>
      </w:r>
      <w:r>
        <w:rPr>
          <w:rStyle w:val="apple-converted-space"/>
          <w:rFonts w:ascii="Arial" w:hAnsi="Arial" w:cs="Arial"/>
          <w:i/>
          <w:iCs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ПН1-85Л</w:t>
      </w: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;</w:t>
      </w:r>
      <w:r>
        <w:rPr>
          <w:rStyle w:val="apple-converted-space"/>
          <w:rFonts w:ascii="Arial" w:hAnsi="Arial" w:cs="Arial"/>
          <w:i/>
          <w:iCs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2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- завертка накладная ЗФ2П для наружной форточки;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3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- задвижка накладная ЗТ;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4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- ручка РС80;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5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- ПН5-60;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6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 xml:space="preserve">- стяжка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СТ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>;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7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- ПН7;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8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- ПН1-110П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</w:p>
    <w:p w:rsidR="00902968" w:rsidRDefault="00902968" w:rsidP="00902968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Примечания:</w:t>
      </w:r>
    </w:p>
    <w:p w:rsidR="00902968" w:rsidRDefault="00902968" w:rsidP="00902968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1. Приборы для окон и дверей должны соответствовать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1F4A90">
        <w:rPr>
          <w:rFonts w:ascii="Arial" w:hAnsi="Arial" w:cs="Arial"/>
          <w:spacing w:val="2"/>
          <w:sz w:val="23"/>
          <w:szCs w:val="23"/>
        </w:rPr>
        <w:t>ГОСТ 538</w:t>
      </w:r>
      <w:r>
        <w:rPr>
          <w:rFonts w:ascii="Arial" w:hAnsi="Arial" w:cs="Arial"/>
          <w:color w:val="2D2D2D"/>
          <w:spacing w:val="2"/>
          <w:sz w:val="23"/>
          <w:szCs w:val="23"/>
        </w:rPr>
        <w:t>,*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1F4A90">
        <w:rPr>
          <w:rFonts w:ascii="Arial" w:hAnsi="Arial" w:cs="Arial"/>
          <w:spacing w:val="2"/>
          <w:sz w:val="23"/>
          <w:szCs w:val="23"/>
        </w:rPr>
        <w:t>ГОСТ 5087</w:t>
      </w:r>
      <w:r>
        <w:rPr>
          <w:rFonts w:ascii="Arial" w:hAnsi="Arial" w:cs="Arial"/>
          <w:color w:val="2D2D2D"/>
          <w:spacing w:val="2"/>
          <w:sz w:val="23"/>
          <w:szCs w:val="23"/>
        </w:rPr>
        <w:t>,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1F4A90">
        <w:rPr>
          <w:rFonts w:ascii="Arial" w:hAnsi="Arial" w:cs="Arial"/>
          <w:spacing w:val="2"/>
          <w:sz w:val="23"/>
          <w:szCs w:val="23"/>
        </w:rPr>
        <w:t>ГОСТ 5088</w:t>
      </w:r>
      <w:r>
        <w:rPr>
          <w:rFonts w:ascii="Arial" w:hAnsi="Arial" w:cs="Arial"/>
          <w:color w:val="2D2D2D"/>
          <w:spacing w:val="2"/>
          <w:sz w:val="23"/>
          <w:szCs w:val="23"/>
        </w:rPr>
        <w:t>**,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1F4A90">
        <w:rPr>
          <w:rFonts w:ascii="Arial" w:hAnsi="Arial" w:cs="Arial"/>
          <w:spacing w:val="2"/>
          <w:sz w:val="23"/>
          <w:szCs w:val="23"/>
        </w:rPr>
        <w:t>ГОСТ 5090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и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1F4A90">
        <w:rPr>
          <w:rFonts w:ascii="Arial" w:hAnsi="Arial" w:cs="Arial"/>
          <w:spacing w:val="2"/>
          <w:sz w:val="23"/>
          <w:szCs w:val="23"/>
        </w:rPr>
        <w:t>ГОСТ 5091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_______________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* На территории Российской Федерации действует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1F4A90">
        <w:rPr>
          <w:rFonts w:ascii="Arial" w:hAnsi="Arial" w:cs="Arial"/>
          <w:spacing w:val="2"/>
          <w:sz w:val="23"/>
          <w:szCs w:val="23"/>
        </w:rPr>
        <w:t>ГОСТ 538-2001</w:t>
      </w:r>
      <w:r>
        <w:rPr>
          <w:rFonts w:ascii="Arial" w:hAnsi="Arial" w:cs="Arial"/>
          <w:color w:val="2D2D2D"/>
          <w:spacing w:val="2"/>
          <w:sz w:val="23"/>
          <w:szCs w:val="23"/>
        </w:rPr>
        <w:t>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** На территории Российской Федерации документ не действует. Действует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1F4A90">
        <w:rPr>
          <w:rFonts w:ascii="Arial" w:hAnsi="Arial" w:cs="Arial"/>
          <w:spacing w:val="2"/>
          <w:sz w:val="23"/>
          <w:szCs w:val="23"/>
        </w:rPr>
        <w:t>ГОСТ 5088-2005</w:t>
      </w:r>
      <w:r>
        <w:rPr>
          <w:rFonts w:ascii="Arial" w:hAnsi="Arial" w:cs="Arial"/>
          <w:color w:val="2D2D2D"/>
          <w:spacing w:val="2"/>
          <w:sz w:val="23"/>
          <w:szCs w:val="23"/>
        </w:rPr>
        <w:t>. - Примечание изготовителя базы данных.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902968" w:rsidRDefault="00902968" w:rsidP="00902968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2. Ручки-скобы устанавливают на наружных и внутренних створках и полотнах.</w:t>
      </w:r>
    </w:p>
    <w:p w:rsidR="00902968" w:rsidRDefault="00902968" w:rsidP="00902968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>3. Наружные створки должны оснащаться ветровыми крючками.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902968" w:rsidRDefault="00902968" w:rsidP="00902968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ПРИЛОЖЕНИЕ 2 (справочное). СПЕЦИФИКАЦИЯ СТЕКОЛ ДЛЯ ОКОН И БАЛКОННЫХ ДВЕРЕЙ СЕРИИ РМ</w:t>
      </w:r>
    </w:p>
    <w:p w:rsidR="00902968" w:rsidRDefault="00902968" w:rsidP="00902968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ПРИЛОЖЕНИЕ 2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Справочное</w:t>
      </w:r>
    </w:p>
    <w:p w:rsidR="00902968" w:rsidRDefault="00902968" w:rsidP="00902968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838"/>
        <w:gridCol w:w="2460"/>
        <w:gridCol w:w="2638"/>
        <w:gridCol w:w="1411"/>
      </w:tblGrid>
      <w:tr w:rsidR="00902968" w:rsidTr="00902968">
        <w:trPr>
          <w:trHeight w:val="15"/>
        </w:trPr>
        <w:tc>
          <w:tcPr>
            <w:tcW w:w="4066" w:type="dxa"/>
            <w:hideMark/>
          </w:tcPr>
          <w:p w:rsidR="00902968" w:rsidRDefault="00902968">
            <w:pPr>
              <w:rPr>
                <w:sz w:val="2"/>
                <w:szCs w:val="24"/>
              </w:rPr>
            </w:pPr>
          </w:p>
        </w:tc>
        <w:tc>
          <w:tcPr>
            <w:tcW w:w="2587" w:type="dxa"/>
            <w:hideMark/>
          </w:tcPr>
          <w:p w:rsidR="00902968" w:rsidRDefault="00902968">
            <w:pPr>
              <w:rPr>
                <w:sz w:val="2"/>
                <w:szCs w:val="24"/>
              </w:rPr>
            </w:pPr>
          </w:p>
        </w:tc>
        <w:tc>
          <w:tcPr>
            <w:tcW w:w="2772" w:type="dxa"/>
            <w:hideMark/>
          </w:tcPr>
          <w:p w:rsidR="00902968" w:rsidRDefault="00902968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902968" w:rsidRDefault="00902968">
            <w:pPr>
              <w:rPr>
                <w:sz w:val="2"/>
                <w:szCs w:val="24"/>
              </w:rPr>
            </w:pPr>
          </w:p>
        </w:tc>
      </w:tr>
      <w:tr w:rsidR="00902968" w:rsidTr="00902968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02968" w:rsidRDefault="0090296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Марка</w:t>
            </w:r>
          </w:p>
        </w:tc>
        <w:tc>
          <w:tcPr>
            <w:tcW w:w="53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02968" w:rsidRDefault="0090296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Размер, </w:t>
            </w:r>
            <w:proofErr w:type="gramStart"/>
            <w:r>
              <w:rPr>
                <w:color w:val="2D2D2D"/>
                <w:sz w:val="23"/>
                <w:szCs w:val="23"/>
              </w:rPr>
              <w:t>мм</w:t>
            </w:r>
            <w:proofErr w:type="gramEnd"/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02968" w:rsidRDefault="0090296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Кол.</w:t>
            </w:r>
          </w:p>
        </w:tc>
      </w:tr>
      <w:tr w:rsidR="00902968" w:rsidTr="00902968">
        <w:tc>
          <w:tcPr>
            <w:tcW w:w="40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02968" w:rsidRDefault="00902968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02968" w:rsidRDefault="0090296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Высота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02968" w:rsidRDefault="0090296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Ширина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02968" w:rsidRDefault="00902968">
            <w:pPr>
              <w:rPr>
                <w:sz w:val="24"/>
                <w:szCs w:val="24"/>
              </w:rPr>
            </w:pPr>
          </w:p>
        </w:tc>
      </w:tr>
      <w:tr w:rsidR="00902968" w:rsidTr="00902968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02968" w:rsidRDefault="00902968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ОРМ6-6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02968" w:rsidRDefault="0090296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410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02968" w:rsidRDefault="0090296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420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02968" w:rsidRDefault="0090296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</w:t>
            </w:r>
          </w:p>
        </w:tc>
      </w:tr>
      <w:tr w:rsidR="00902968" w:rsidTr="00902968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02968" w:rsidRDefault="00902968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ОРМ6-11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02968" w:rsidRDefault="0090296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02968" w:rsidRDefault="0090296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430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02968" w:rsidRDefault="0090296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</w:t>
            </w:r>
          </w:p>
        </w:tc>
      </w:tr>
      <w:tr w:rsidR="00902968" w:rsidTr="00902968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02968" w:rsidRDefault="00902968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ОРМ6-13,5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02968" w:rsidRDefault="0090296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02968" w:rsidRDefault="0090296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550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02968" w:rsidRDefault="00902968">
            <w:pPr>
              <w:rPr>
                <w:sz w:val="24"/>
                <w:szCs w:val="24"/>
              </w:rPr>
            </w:pPr>
          </w:p>
        </w:tc>
      </w:tr>
      <w:tr w:rsidR="00902968" w:rsidTr="00902968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02968" w:rsidRDefault="00902968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ОРМ12-6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02968" w:rsidRDefault="0090296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315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02968" w:rsidRDefault="0090296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420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02968" w:rsidRDefault="0090296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</w:t>
            </w:r>
          </w:p>
        </w:tc>
      </w:tr>
      <w:tr w:rsidR="00902968" w:rsidTr="00902968">
        <w:tc>
          <w:tcPr>
            <w:tcW w:w="40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02968" w:rsidRDefault="00902968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02968" w:rsidRDefault="0090296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630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02968" w:rsidRDefault="00902968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02968" w:rsidRDefault="00902968">
            <w:pPr>
              <w:rPr>
                <w:sz w:val="24"/>
                <w:szCs w:val="24"/>
              </w:rPr>
            </w:pPr>
          </w:p>
        </w:tc>
      </w:tr>
      <w:tr w:rsidR="00902968" w:rsidTr="00902968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02968" w:rsidRDefault="00902968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ОРМ12-11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02968" w:rsidRDefault="0090296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315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02968" w:rsidRDefault="0090296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430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02968" w:rsidRDefault="00902968">
            <w:pPr>
              <w:rPr>
                <w:sz w:val="24"/>
                <w:szCs w:val="24"/>
              </w:rPr>
            </w:pPr>
          </w:p>
        </w:tc>
      </w:tr>
      <w:tr w:rsidR="00902968" w:rsidTr="00902968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02968" w:rsidRDefault="00902968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02968" w:rsidRDefault="0090296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630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02968" w:rsidRDefault="00902968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02968" w:rsidRDefault="00902968">
            <w:pPr>
              <w:rPr>
                <w:sz w:val="24"/>
                <w:szCs w:val="24"/>
              </w:rPr>
            </w:pPr>
          </w:p>
        </w:tc>
      </w:tr>
      <w:tr w:rsidR="00902968" w:rsidTr="00902968">
        <w:tc>
          <w:tcPr>
            <w:tcW w:w="40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02968" w:rsidRDefault="00902968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02968" w:rsidRDefault="0090296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1010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02968" w:rsidRDefault="00902968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02968" w:rsidRDefault="00902968">
            <w:pPr>
              <w:rPr>
                <w:sz w:val="24"/>
                <w:szCs w:val="24"/>
              </w:rPr>
            </w:pPr>
          </w:p>
        </w:tc>
      </w:tr>
      <w:tr w:rsidR="00902968" w:rsidTr="00902968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02968" w:rsidRDefault="00902968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ОРМ12-13,5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02968" w:rsidRDefault="0090296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315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02968" w:rsidRDefault="0090296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550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02968" w:rsidRDefault="00902968">
            <w:pPr>
              <w:rPr>
                <w:sz w:val="24"/>
                <w:szCs w:val="24"/>
              </w:rPr>
            </w:pPr>
          </w:p>
        </w:tc>
      </w:tr>
      <w:tr w:rsidR="00902968" w:rsidTr="00902968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02968" w:rsidRDefault="00902968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02968" w:rsidRDefault="0090296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630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02968" w:rsidRDefault="00902968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02968" w:rsidRDefault="00902968">
            <w:pPr>
              <w:rPr>
                <w:sz w:val="24"/>
                <w:szCs w:val="24"/>
              </w:rPr>
            </w:pPr>
          </w:p>
        </w:tc>
      </w:tr>
      <w:tr w:rsidR="00902968" w:rsidTr="00902968">
        <w:tc>
          <w:tcPr>
            <w:tcW w:w="40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02968" w:rsidRDefault="00902968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02968" w:rsidRDefault="0090296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1010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02968" w:rsidRDefault="00902968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02968" w:rsidRDefault="00902968">
            <w:pPr>
              <w:rPr>
                <w:sz w:val="24"/>
                <w:szCs w:val="24"/>
              </w:rPr>
            </w:pPr>
          </w:p>
        </w:tc>
      </w:tr>
      <w:tr w:rsidR="00902968" w:rsidTr="00902968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02968" w:rsidRDefault="00902968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ОРМ15-6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02968" w:rsidRDefault="0090296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315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02968" w:rsidRDefault="0090296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420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02968" w:rsidRDefault="00902968">
            <w:pPr>
              <w:rPr>
                <w:sz w:val="24"/>
                <w:szCs w:val="24"/>
              </w:rPr>
            </w:pPr>
          </w:p>
        </w:tc>
      </w:tr>
      <w:tr w:rsidR="00902968" w:rsidTr="00902968">
        <w:tc>
          <w:tcPr>
            <w:tcW w:w="40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02968" w:rsidRDefault="00902968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02968" w:rsidRDefault="0090296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930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02968" w:rsidRDefault="00902968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02968" w:rsidRDefault="00902968">
            <w:pPr>
              <w:rPr>
                <w:sz w:val="24"/>
                <w:szCs w:val="24"/>
              </w:rPr>
            </w:pPr>
          </w:p>
        </w:tc>
      </w:tr>
      <w:tr w:rsidR="00902968" w:rsidTr="00902968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02968" w:rsidRDefault="00902968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ОРМ15-11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02968" w:rsidRDefault="0090296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315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02968" w:rsidRDefault="0090296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430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02968" w:rsidRDefault="00902968">
            <w:pPr>
              <w:rPr>
                <w:sz w:val="24"/>
                <w:szCs w:val="24"/>
              </w:rPr>
            </w:pPr>
          </w:p>
        </w:tc>
      </w:tr>
      <w:tr w:rsidR="00902968" w:rsidTr="00902968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02968" w:rsidRDefault="00902968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02968" w:rsidRDefault="0090296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930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02968" w:rsidRDefault="00902968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02968" w:rsidRDefault="00902968">
            <w:pPr>
              <w:rPr>
                <w:sz w:val="24"/>
                <w:szCs w:val="24"/>
              </w:rPr>
            </w:pPr>
          </w:p>
        </w:tc>
      </w:tr>
      <w:tr w:rsidR="00902968" w:rsidTr="00902968">
        <w:tc>
          <w:tcPr>
            <w:tcW w:w="40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02968" w:rsidRDefault="00902968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02968" w:rsidRDefault="0090296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1310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02968" w:rsidRDefault="00902968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02968" w:rsidRDefault="00902968">
            <w:pPr>
              <w:rPr>
                <w:sz w:val="24"/>
                <w:szCs w:val="24"/>
              </w:rPr>
            </w:pPr>
          </w:p>
        </w:tc>
      </w:tr>
      <w:tr w:rsidR="00902968" w:rsidTr="00902968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02968" w:rsidRDefault="00902968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ОРМ15-13,5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02968" w:rsidRDefault="0090296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315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02968" w:rsidRDefault="0090296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550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02968" w:rsidRDefault="00902968">
            <w:pPr>
              <w:rPr>
                <w:sz w:val="24"/>
                <w:szCs w:val="24"/>
              </w:rPr>
            </w:pPr>
          </w:p>
        </w:tc>
      </w:tr>
      <w:tr w:rsidR="00902968" w:rsidTr="00902968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02968" w:rsidRDefault="00902968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02968" w:rsidRDefault="0090296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930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02968" w:rsidRDefault="00902968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02968" w:rsidRDefault="00902968">
            <w:pPr>
              <w:rPr>
                <w:sz w:val="24"/>
                <w:szCs w:val="24"/>
              </w:rPr>
            </w:pPr>
          </w:p>
        </w:tc>
      </w:tr>
      <w:tr w:rsidR="00902968" w:rsidTr="00902968">
        <w:tc>
          <w:tcPr>
            <w:tcW w:w="40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02968" w:rsidRDefault="00902968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02968" w:rsidRDefault="0090296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1310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02968" w:rsidRDefault="00902968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02968" w:rsidRDefault="00902968">
            <w:pPr>
              <w:rPr>
                <w:sz w:val="24"/>
                <w:szCs w:val="24"/>
              </w:rPr>
            </w:pPr>
          </w:p>
        </w:tc>
      </w:tr>
      <w:tr w:rsidR="00902968" w:rsidTr="00902968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02968" w:rsidRDefault="00902968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ОРМ15-6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02968" w:rsidRDefault="0090296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02968" w:rsidRDefault="0090296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420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02968" w:rsidRDefault="00902968">
            <w:pPr>
              <w:rPr>
                <w:sz w:val="24"/>
                <w:szCs w:val="24"/>
              </w:rPr>
            </w:pPr>
          </w:p>
        </w:tc>
      </w:tr>
      <w:tr w:rsidR="00902968" w:rsidTr="00902968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02968" w:rsidRDefault="00902968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БРМ22-7,5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02968" w:rsidRDefault="0090296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02968" w:rsidRDefault="0090296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550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02968" w:rsidRDefault="00902968">
            <w:pPr>
              <w:rPr>
                <w:sz w:val="24"/>
                <w:szCs w:val="24"/>
              </w:rPr>
            </w:pPr>
          </w:p>
        </w:tc>
      </w:tr>
    </w:tbl>
    <w:p w:rsidR="00902968" w:rsidRDefault="00902968" w:rsidP="00902968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ПРИЛОЖЕНИЕ 3 (справочное). СПЕЦИФИКАЦИЯ СТЕКОЛ ДЛЯ ОКОН И БАЛКОННЫХ ДВЕРЕЙ СЕРИИ РСМ</w:t>
      </w:r>
    </w:p>
    <w:p w:rsidR="00902968" w:rsidRDefault="00902968" w:rsidP="00902968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ПРИЛОЖЕНИЕ 3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Справочное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</w:p>
    <w:p w:rsidR="00902968" w:rsidRDefault="00902968" w:rsidP="00902968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844"/>
        <w:gridCol w:w="2458"/>
        <w:gridCol w:w="2464"/>
        <w:gridCol w:w="1581"/>
      </w:tblGrid>
      <w:tr w:rsidR="00902968" w:rsidTr="00902968">
        <w:trPr>
          <w:trHeight w:val="15"/>
        </w:trPr>
        <w:tc>
          <w:tcPr>
            <w:tcW w:w="4066" w:type="dxa"/>
            <w:hideMark/>
          </w:tcPr>
          <w:p w:rsidR="00902968" w:rsidRDefault="00902968">
            <w:pPr>
              <w:rPr>
                <w:sz w:val="2"/>
                <w:szCs w:val="24"/>
              </w:rPr>
            </w:pPr>
          </w:p>
        </w:tc>
        <w:tc>
          <w:tcPr>
            <w:tcW w:w="2587" w:type="dxa"/>
            <w:hideMark/>
          </w:tcPr>
          <w:p w:rsidR="00902968" w:rsidRDefault="00902968">
            <w:pPr>
              <w:rPr>
                <w:sz w:val="2"/>
                <w:szCs w:val="24"/>
              </w:rPr>
            </w:pPr>
          </w:p>
        </w:tc>
        <w:tc>
          <w:tcPr>
            <w:tcW w:w="2587" w:type="dxa"/>
            <w:hideMark/>
          </w:tcPr>
          <w:p w:rsidR="00902968" w:rsidRDefault="00902968">
            <w:pPr>
              <w:rPr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902968" w:rsidRDefault="00902968">
            <w:pPr>
              <w:rPr>
                <w:sz w:val="2"/>
                <w:szCs w:val="24"/>
              </w:rPr>
            </w:pPr>
          </w:p>
        </w:tc>
      </w:tr>
      <w:tr w:rsidR="00902968" w:rsidTr="00902968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02968" w:rsidRDefault="0090296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Марка</w:t>
            </w:r>
          </w:p>
        </w:tc>
        <w:tc>
          <w:tcPr>
            <w:tcW w:w="51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02968" w:rsidRDefault="0090296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Размер, </w:t>
            </w:r>
            <w:proofErr w:type="gramStart"/>
            <w:r>
              <w:rPr>
                <w:color w:val="2D2D2D"/>
                <w:sz w:val="23"/>
                <w:szCs w:val="23"/>
              </w:rPr>
              <w:t>мм</w:t>
            </w:r>
            <w:proofErr w:type="gramEnd"/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02968" w:rsidRDefault="0090296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Кол.</w:t>
            </w:r>
          </w:p>
        </w:tc>
      </w:tr>
      <w:tr w:rsidR="00902968" w:rsidTr="00902968">
        <w:tc>
          <w:tcPr>
            <w:tcW w:w="40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02968" w:rsidRDefault="00902968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02968" w:rsidRDefault="0090296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Высота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02968" w:rsidRDefault="0090296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Ширина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02968" w:rsidRDefault="00902968">
            <w:pPr>
              <w:rPr>
                <w:sz w:val="24"/>
                <w:szCs w:val="24"/>
              </w:rPr>
            </w:pPr>
          </w:p>
        </w:tc>
      </w:tr>
      <w:tr w:rsidR="00902968" w:rsidTr="00902968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02968" w:rsidRDefault="00902968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ОРСМ6-6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02968" w:rsidRDefault="0090296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410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02968" w:rsidRDefault="0090296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420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02968" w:rsidRDefault="0090296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</w:t>
            </w:r>
          </w:p>
        </w:tc>
      </w:tr>
      <w:tr w:rsidR="00902968" w:rsidTr="00902968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02968" w:rsidRDefault="00902968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ОРСМ6-11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02968" w:rsidRDefault="0090296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02968" w:rsidRDefault="00902968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02968" w:rsidRDefault="0090296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</w:t>
            </w:r>
          </w:p>
        </w:tc>
      </w:tr>
      <w:tr w:rsidR="00902968" w:rsidTr="00902968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02968" w:rsidRDefault="00902968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ОРСМ6-13,5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02968" w:rsidRDefault="0090296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02968" w:rsidRDefault="0090296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540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02968" w:rsidRDefault="00902968">
            <w:pPr>
              <w:rPr>
                <w:sz w:val="24"/>
                <w:szCs w:val="24"/>
              </w:rPr>
            </w:pPr>
          </w:p>
        </w:tc>
      </w:tr>
      <w:tr w:rsidR="00902968" w:rsidTr="00902968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02968" w:rsidRDefault="00902968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ОРСМ12-6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02968" w:rsidRDefault="0090296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315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02968" w:rsidRDefault="0090296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420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02968" w:rsidRDefault="0090296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</w:t>
            </w:r>
          </w:p>
        </w:tc>
      </w:tr>
      <w:tr w:rsidR="00902968" w:rsidTr="00902968">
        <w:tc>
          <w:tcPr>
            <w:tcW w:w="40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02968" w:rsidRDefault="00902968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02968" w:rsidRDefault="0090296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620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02968" w:rsidRDefault="00902968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02968" w:rsidRDefault="00902968">
            <w:pPr>
              <w:rPr>
                <w:sz w:val="24"/>
                <w:szCs w:val="24"/>
              </w:rPr>
            </w:pPr>
          </w:p>
        </w:tc>
      </w:tr>
      <w:tr w:rsidR="00902968" w:rsidTr="00902968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02968" w:rsidRDefault="00902968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ОРСМ12-11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02968" w:rsidRDefault="0090296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315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02968" w:rsidRDefault="00902968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02968" w:rsidRDefault="00902968">
            <w:pPr>
              <w:rPr>
                <w:sz w:val="24"/>
                <w:szCs w:val="24"/>
              </w:rPr>
            </w:pPr>
          </w:p>
        </w:tc>
      </w:tr>
      <w:tr w:rsidR="00902968" w:rsidTr="00902968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02968" w:rsidRDefault="00902968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02968" w:rsidRDefault="0090296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620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02968" w:rsidRDefault="00902968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02968" w:rsidRDefault="00902968">
            <w:pPr>
              <w:rPr>
                <w:sz w:val="24"/>
                <w:szCs w:val="24"/>
              </w:rPr>
            </w:pPr>
          </w:p>
        </w:tc>
      </w:tr>
      <w:tr w:rsidR="00902968" w:rsidTr="00902968">
        <w:tc>
          <w:tcPr>
            <w:tcW w:w="40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02968" w:rsidRDefault="00902968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02968" w:rsidRDefault="0090296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1010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02968" w:rsidRDefault="00902968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02968" w:rsidRDefault="00902968">
            <w:pPr>
              <w:rPr>
                <w:sz w:val="24"/>
                <w:szCs w:val="24"/>
              </w:rPr>
            </w:pPr>
          </w:p>
        </w:tc>
      </w:tr>
      <w:tr w:rsidR="00902968" w:rsidTr="00902968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02968" w:rsidRDefault="00902968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ОРСМ12-13,5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02968" w:rsidRDefault="0090296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315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02968" w:rsidRDefault="0090296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540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02968" w:rsidRDefault="00902968">
            <w:pPr>
              <w:rPr>
                <w:sz w:val="24"/>
                <w:szCs w:val="24"/>
              </w:rPr>
            </w:pPr>
          </w:p>
        </w:tc>
      </w:tr>
      <w:tr w:rsidR="00902968" w:rsidTr="00902968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02968" w:rsidRDefault="00902968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02968" w:rsidRDefault="0090296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620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02968" w:rsidRDefault="00902968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02968" w:rsidRDefault="00902968">
            <w:pPr>
              <w:rPr>
                <w:sz w:val="24"/>
                <w:szCs w:val="24"/>
              </w:rPr>
            </w:pPr>
          </w:p>
        </w:tc>
      </w:tr>
      <w:tr w:rsidR="00902968" w:rsidTr="00902968">
        <w:tc>
          <w:tcPr>
            <w:tcW w:w="40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02968" w:rsidRDefault="00902968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02968" w:rsidRDefault="0090296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1010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02968" w:rsidRDefault="00902968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02968" w:rsidRDefault="00902968">
            <w:pPr>
              <w:rPr>
                <w:sz w:val="24"/>
                <w:szCs w:val="24"/>
              </w:rPr>
            </w:pPr>
          </w:p>
        </w:tc>
      </w:tr>
      <w:tr w:rsidR="00902968" w:rsidTr="00902968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02968" w:rsidRDefault="00902968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ОРСМ15-6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02968" w:rsidRDefault="0090296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315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02968" w:rsidRDefault="0090296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420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02968" w:rsidRDefault="00902968">
            <w:pPr>
              <w:rPr>
                <w:sz w:val="24"/>
                <w:szCs w:val="24"/>
              </w:rPr>
            </w:pPr>
          </w:p>
        </w:tc>
      </w:tr>
      <w:tr w:rsidR="00902968" w:rsidTr="00902968">
        <w:tc>
          <w:tcPr>
            <w:tcW w:w="40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02968" w:rsidRDefault="00902968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02968" w:rsidRDefault="0090296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920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02968" w:rsidRDefault="00902968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02968" w:rsidRDefault="00902968">
            <w:pPr>
              <w:rPr>
                <w:sz w:val="24"/>
                <w:szCs w:val="24"/>
              </w:rPr>
            </w:pPr>
          </w:p>
        </w:tc>
      </w:tr>
      <w:tr w:rsidR="00902968" w:rsidTr="00902968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02968" w:rsidRDefault="00902968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ОРСМ15-11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02968" w:rsidRDefault="0090296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315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02968" w:rsidRDefault="00902968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02968" w:rsidRDefault="00902968">
            <w:pPr>
              <w:rPr>
                <w:sz w:val="24"/>
                <w:szCs w:val="24"/>
              </w:rPr>
            </w:pPr>
          </w:p>
        </w:tc>
      </w:tr>
      <w:tr w:rsidR="00902968" w:rsidTr="00902968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02968" w:rsidRDefault="00902968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02968" w:rsidRDefault="0090296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920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02968" w:rsidRDefault="00902968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02968" w:rsidRDefault="00902968">
            <w:pPr>
              <w:rPr>
                <w:sz w:val="24"/>
                <w:szCs w:val="24"/>
              </w:rPr>
            </w:pPr>
          </w:p>
        </w:tc>
      </w:tr>
      <w:tr w:rsidR="00902968" w:rsidTr="00902968">
        <w:tc>
          <w:tcPr>
            <w:tcW w:w="40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02968" w:rsidRDefault="00902968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02968" w:rsidRDefault="0090296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1310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02968" w:rsidRDefault="00902968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02968" w:rsidRDefault="00902968">
            <w:pPr>
              <w:rPr>
                <w:sz w:val="24"/>
                <w:szCs w:val="24"/>
              </w:rPr>
            </w:pPr>
          </w:p>
        </w:tc>
      </w:tr>
      <w:tr w:rsidR="00902968" w:rsidTr="00902968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02968" w:rsidRDefault="00902968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ОРСМ15-13,5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02968" w:rsidRDefault="0090296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315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02968" w:rsidRDefault="0090296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540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02968" w:rsidRDefault="00902968">
            <w:pPr>
              <w:rPr>
                <w:sz w:val="24"/>
                <w:szCs w:val="24"/>
              </w:rPr>
            </w:pPr>
          </w:p>
        </w:tc>
      </w:tr>
      <w:tr w:rsidR="00902968" w:rsidTr="00902968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02968" w:rsidRDefault="00902968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02968" w:rsidRDefault="0090296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920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02968" w:rsidRDefault="00902968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02968" w:rsidRDefault="00902968">
            <w:pPr>
              <w:rPr>
                <w:sz w:val="24"/>
                <w:szCs w:val="24"/>
              </w:rPr>
            </w:pPr>
          </w:p>
        </w:tc>
      </w:tr>
      <w:tr w:rsidR="00902968" w:rsidTr="00902968">
        <w:tc>
          <w:tcPr>
            <w:tcW w:w="40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02968" w:rsidRDefault="00902968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02968" w:rsidRDefault="0090296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1310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02968" w:rsidRDefault="00902968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02968" w:rsidRDefault="00902968">
            <w:pPr>
              <w:rPr>
                <w:sz w:val="24"/>
                <w:szCs w:val="24"/>
              </w:rPr>
            </w:pPr>
          </w:p>
        </w:tc>
      </w:tr>
      <w:tr w:rsidR="00902968" w:rsidTr="00902968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02968" w:rsidRDefault="00902968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ОРСМ15-6А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02968" w:rsidRDefault="0090296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02968" w:rsidRDefault="0090296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420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02968" w:rsidRDefault="00902968">
            <w:pPr>
              <w:rPr>
                <w:sz w:val="24"/>
                <w:szCs w:val="24"/>
              </w:rPr>
            </w:pPr>
          </w:p>
        </w:tc>
      </w:tr>
      <w:tr w:rsidR="00902968" w:rsidTr="00902968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02968" w:rsidRDefault="00902968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БРСМ22-7,5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02968" w:rsidRDefault="0090296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02968" w:rsidRDefault="0090296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550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02968" w:rsidRDefault="00902968">
            <w:pPr>
              <w:rPr>
                <w:sz w:val="24"/>
                <w:szCs w:val="24"/>
              </w:rPr>
            </w:pPr>
          </w:p>
        </w:tc>
      </w:tr>
    </w:tbl>
    <w:p w:rsidR="00902968" w:rsidRDefault="00902968" w:rsidP="00902968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</w:p>
    <w:p w:rsidR="00902968" w:rsidRDefault="00902968" w:rsidP="00902968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Текст документа сверен по: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официальное издание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Деревянные детали и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изделия из древесины для строительства.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Часть 1. Окна и двери: Сб.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ГОСТов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. -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М.: ИПК Издательство стандартов, 2002</w:t>
      </w:r>
    </w:p>
    <w:p w:rsidR="00A57EB4" w:rsidRPr="00463F6D" w:rsidRDefault="00A57EB4" w:rsidP="00463F6D"/>
    <w:sectPr w:rsidR="00A57EB4" w:rsidRPr="00463F6D" w:rsidSect="00BD5B9F">
      <w:footerReference w:type="default" r:id="rId32"/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7E37" w:rsidRDefault="006D7E37" w:rsidP="00E521DF">
      <w:pPr>
        <w:spacing w:after="0" w:line="240" w:lineRule="auto"/>
      </w:pPr>
      <w:r>
        <w:separator/>
      </w:r>
    </w:p>
  </w:endnote>
  <w:endnote w:type="continuationSeparator" w:id="0">
    <w:p w:rsidR="006D7E37" w:rsidRDefault="006D7E37" w:rsidP="00E521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21DF" w:rsidRDefault="00E521DF" w:rsidP="00E521DF">
    <w:pPr>
      <w:pStyle w:val="a9"/>
      <w:jc w:val="right"/>
    </w:pPr>
    <w:hyperlink r:id="rId1" w:history="1">
      <w:r>
        <w:rPr>
          <w:rStyle w:val="a3"/>
          <w:rFonts w:ascii="Arial" w:hAnsi="Arial" w:cs="Arial"/>
          <w:sz w:val="16"/>
          <w:szCs w:val="16"/>
          <w:lang w:val="en-US"/>
        </w:rPr>
        <w:t>https://gosstandart.info/</w:t>
      </w:r>
    </w:hyperlink>
  </w:p>
  <w:p w:rsidR="00E521DF" w:rsidRDefault="00E521DF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7E37" w:rsidRDefault="006D7E37" w:rsidP="00E521DF">
      <w:pPr>
        <w:spacing w:after="0" w:line="240" w:lineRule="auto"/>
      </w:pPr>
      <w:r>
        <w:separator/>
      </w:r>
    </w:p>
  </w:footnote>
  <w:footnote w:type="continuationSeparator" w:id="0">
    <w:p w:rsidR="006D7E37" w:rsidRDefault="006D7E37" w:rsidP="00E521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0772D"/>
    <w:multiLevelType w:val="multilevel"/>
    <w:tmpl w:val="BF2CAB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B24227"/>
    <w:multiLevelType w:val="multilevel"/>
    <w:tmpl w:val="4836A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67C3325"/>
    <w:multiLevelType w:val="multilevel"/>
    <w:tmpl w:val="A58EC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013B"/>
    <w:rsid w:val="00017B0E"/>
    <w:rsid w:val="001F4A90"/>
    <w:rsid w:val="002F0DC4"/>
    <w:rsid w:val="00463F6D"/>
    <w:rsid w:val="00597A17"/>
    <w:rsid w:val="006D7E37"/>
    <w:rsid w:val="008C462A"/>
    <w:rsid w:val="00902968"/>
    <w:rsid w:val="009703F2"/>
    <w:rsid w:val="00A57EB4"/>
    <w:rsid w:val="00B072B9"/>
    <w:rsid w:val="00BD5B9F"/>
    <w:rsid w:val="00D8013B"/>
    <w:rsid w:val="00E521DF"/>
    <w:rsid w:val="00E96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EB4"/>
  </w:style>
  <w:style w:type="paragraph" w:styleId="1">
    <w:name w:val="heading 1"/>
    <w:basedOn w:val="a"/>
    <w:link w:val="10"/>
    <w:uiPriority w:val="9"/>
    <w:qFormat/>
    <w:rsid w:val="00D801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801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801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01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801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8013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8013B"/>
  </w:style>
  <w:style w:type="character" w:styleId="a3">
    <w:name w:val="Hyperlink"/>
    <w:basedOn w:val="a0"/>
    <w:uiPriority w:val="99"/>
    <w:semiHidden/>
    <w:unhideWhenUsed/>
    <w:rsid w:val="00D8013B"/>
    <w:rPr>
      <w:color w:val="0000FF"/>
      <w:u w:val="single"/>
    </w:rPr>
  </w:style>
  <w:style w:type="paragraph" w:customStyle="1" w:styleId="topleveltext">
    <w:name w:val="toplevel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80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013B"/>
    <w:rPr>
      <w:rFonts w:ascii="Tahoma" w:hAnsi="Tahoma" w:cs="Tahoma"/>
      <w:sz w:val="16"/>
      <w:szCs w:val="16"/>
    </w:rPr>
  </w:style>
  <w:style w:type="paragraph" w:customStyle="1" w:styleId="bigtext">
    <w:name w:val="bigtext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ur">
    <w:name w:val="zur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martresizecenter">
    <w:name w:val="smartresizecenter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E96EAC"/>
    <w:rPr>
      <w:b/>
      <w:bCs/>
    </w:rPr>
  </w:style>
  <w:style w:type="character" w:customStyle="1" w:styleId="punkt">
    <w:name w:val="punkt"/>
    <w:basedOn w:val="a0"/>
    <w:rsid w:val="00E96EAC"/>
  </w:style>
  <w:style w:type="character" w:styleId="a8">
    <w:name w:val="FollowedHyperlink"/>
    <w:basedOn w:val="a0"/>
    <w:uiPriority w:val="99"/>
    <w:semiHidden/>
    <w:unhideWhenUsed/>
    <w:rsid w:val="00902968"/>
    <w:rPr>
      <w:color w:val="800080"/>
      <w:u w:val="single"/>
    </w:rPr>
  </w:style>
  <w:style w:type="paragraph" w:customStyle="1" w:styleId="unformattext">
    <w:name w:val="unformattext"/>
    <w:basedOn w:val="a"/>
    <w:rsid w:val="009029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E521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E521DF"/>
  </w:style>
  <w:style w:type="paragraph" w:styleId="ab">
    <w:name w:val="footer"/>
    <w:basedOn w:val="a"/>
    <w:link w:val="ac"/>
    <w:uiPriority w:val="99"/>
    <w:semiHidden/>
    <w:unhideWhenUsed/>
    <w:rsid w:val="00E521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E521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7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9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6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7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63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9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2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12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47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460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6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60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73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5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6512">
              <w:marLeft w:val="0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990611">
              <w:marLeft w:val="362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809184">
              <w:marLeft w:val="362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02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07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85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79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160710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677707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01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90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69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0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047113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611898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65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017205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852655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83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653447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872858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354486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22830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313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18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30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36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09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22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62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86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98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8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59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2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17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93157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20.jpe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34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image" Target="media/image23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32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image" Target="media/image22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31" Type="http://schemas.openxmlformats.org/officeDocument/2006/relationships/image" Target="media/image25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image" Target="media/image21.jpeg"/><Relationship Id="rId30" Type="http://schemas.openxmlformats.org/officeDocument/2006/relationships/image" Target="media/image2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gosstandart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1370</Words>
  <Characters>7813</Characters>
  <Application>Microsoft Office Word</Application>
  <DocSecurity>0</DocSecurity>
  <Lines>65</Lines>
  <Paragraphs>18</Paragraphs>
  <ScaleCrop>false</ScaleCrop>
  <Manager>Kolisto</Manager>
  <Company>http://gosstandart.info/</Company>
  <LinksUpToDate>false</LinksUpToDate>
  <CharactersWithSpaces>9165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Kolisto</dc:creator>
  <cp:lastModifiedBy>Kolisto</cp:lastModifiedBy>
  <cp:revision>5</cp:revision>
  <dcterms:created xsi:type="dcterms:W3CDTF">2017-05-26T09:10:00Z</dcterms:created>
  <dcterms:modified xsi:type="dcterms:W3CDTF">2017-08-15T10:42:00Z</dcterms:modified>
</cp:coreProperties>
</file>