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EE0" w:rsidRDefault="00F10EE0" w:rsidP="00F10EE0">
      <w:pPr>
        <w:pStyle w:val="1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z w:val="46"/>
          <w:szCs w:val="46"/>
        </w:rPr>
      </w:pPr>
      <w:r>
        <w:rPr>
          <w:rFonts w:ascii="Arial" w:hAnsi="Arial" w:cs="Arial"/>
          <w:color w:val="2D2D2D"/>
          <w:sz w:val="46"/>
          <w:szCs w:val="46"/>
        </w:rPr>
        <w:t>ГОСТ 27024-86 Солома конопляная. Технические условия (с Изменениями N 1, 2)</w:t>
      </w:r>
    </w:p>
    <w:p w:rsidR="00F10EE0" w:rsidRDefault="00F10EE0" w:rsidP="00F10EE0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ГОСТ 27024-86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Группа С22</w:t>
      </w:r>
    </w:p>
    <w:p w:rsidR="00F10EE0" w:rsidRDefault="00F10EE0" w:rsidP="00F10EE0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  <w:r>
        <w:rPr>
          <w:rFonts w:ascii="Arial" w:hAnsi="Arial" w:cs="Arial"/>
          <w:color w:val="3C3C3C"/>
          <w:spacing w:val="2"/>
          <w:sz w:val="41"/>
          <w:szCs w:val="41"/>
        </w:rPr>
        <w:t>     </w:t>
      </w:r>
      <w:r>
        <w:rPr>
          <w:rFonts w:ascii="Arial" w:hAnsi="Arial" w:cs="Arial"/>
          <w:color w:val="3C3C3C"/>
          <w:spacing w:val="2"/>
          <w:sz w:val="41"/>
          <w:szCs w:val="41"/>
        </w:rPr>
        <w:br/>
        <w:t>     </w:t>
      </w:r>
      <w:r>
        <w:rPr>
          <w:rFonts w:ascii="Arial" w:hAnsi="Arial" w:cs="Arial"/>
          <w:color w:val="3C3C3C"/>
          <w:spacing w:val="2"/>
          <w:sz w:val="41"/>
          <w:szCs w:val="41"/>
        </w:rPr>
        <w:br/>
        <w:t>ГОСУДАРСТВЕННЫЙ СТАНДАРТ СОЮЗА ССР</w:t>
      </w:r>
    </w:p>
    <w:p w:rsidR="00F10EE0" w:rsidRDefault="00F10EE0" w:rsidP="00F10EE0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  <w:r>
        <w:rPr>
          <w:rFonts w:ascii="Arial" w:hAnsi="Arial" w:cs="Arial"/>
          <w:color w:val="3C3C3C"/>
          <w:spacing w:val="2"/>
          <w:sz w:val="41"/>
          <w:szCs w:val="41"/>
        </w:rPr>
        <w:t>СОЛОМА КОНОПЛЯНАЯ</w:t>
      </w:r>
      <w:r>
        <w:rPr>
          <w:rStyle w:val="apple-converted-space"/>
          <w:rFonts w:ascii="Arial" w:hAnsi="Arial" w:cs="Arial"/>
          <w:color w:val="3C3C3C"/>
          <w:spacing w:val="2"/>
          <w:sz w:val="41"/>
          <w:szCs w:val="41"/>
        </w:rPr>
        <w:t> </w:t>
      </w:r>
    </w:p>
    <w:p w:rsidR="00F10EE0" w:rsidRDefault="00F10EE0" w:rsidP="00F10EE0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  <w:r>
        <w:rPr>
          <w:rFonts w:ascii="Arial" w:hAnsi="Arial" w:cs="Arial"/>
          <w:color w:val="3C3C3C"/>
          <w:spacing w:val="2"/>
          <w:sz w:val="41"/>
          <w:szCs w:val="41"/>
        </w:rPr>
        <w:t>Технические условия</w:t>
      </w:r>
    </w:p>
    <w:p w:rsidR="00F10EE0" w:rsidRDefault="00F10EE0" w:rsidP="00F10EE0">
      <w:pPr>
        <w:pStyle w:val="headertext"/>
        <w:shd w:val="clear" w:color="auto" w:fill="FFFFFF"/>
        <w:spacing w:before="167" w:beforeAutospacing="0" w:after="8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  <w:proofErr w:type="spellStart"/>
      <w:r>
        <w:rPr>
          <w:rFonts w:ascii="Arial" w:hAnsi="Arial" w:cs="Arial"/>
          <w:color w:val="3C3C3C"/>
          <w:spacing w:val="2"/>
          <w:sz w:val="41"/>
          <w:szCs w:val="41"/>
        </w:rPr>
        <w:t>Hemp</w:t>
      </w:r>
      <w:proofErr w:type="spellEnd"/>
      <w:r>
        <w:rPr>
          <w:rFonts w:ascii="Arial" w:hAnsi="Arial" w:cs="Arial"/>
          <w:color w:val="3C3C3C"/>
          <w:spacing w:val="2"/>
          <w:sz w:val="41"/>
          <w:szCs w:val="41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41"/>
          <w:szCs w:val="41"/>
        </w:rPr>
        <w:t>straw</w:t>
      </w:r>
      <w:proofErr w:type="spellEnd"/>
      <w:r>
        <w:rPr>
          <w:rFonts w:ascii="Arial" w:hAnsi="Arial" w:cs="Arial"/>
          <w:color w:val="3C3C3C"/>
          <w:spacing w:val="2"/>
          <w:sz w:val="41"/>
          <w:szCs w:val="41"/>
        </w:rPr>
        <w:t xml:space="preserve">. </w:t>
      </w:r>
      <w:proofErr w:type="spellStart"/>
      <w:r>
        <w:rPr>
          <w:rFonts w:ascii="Arial" w:hAnsi="Arial" w:cs="Arial"/>
          <w:color w:val="3C3C3C"/>
          <w:spacing w:val="2"/>
          <w:sz w:val="41"/>
          <w:szCs w:val="41"/>
        </w:rPr>
        <w:t>Specifications</w:t>
      </w:r>
      <w:proofErr w:type="spellEnd"/>
    </w:p>
    <w:p w:rsidR="00F10EE0" w:rsidRDefault="00F10EE0" w:rsidP="00F10EE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ОКП 97 2232</w:t>
      </w:r>
    </w:p>
    <w:p w:rsidR="00F10EE0" w:rsidRDefault="00F10EE0" w:rsidP="00F10EE0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Дата введения 1987-01-01</w:t>
      </w:r>
    </w:p>
    <w:p w:rsidR="00F10EE0" w:rsidRDefault="00F10EE0" w:rsidP="00F10EE0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  <w:r>
        <w:rPr>
          <w:rFonts w:ascii="Arial" w:hAnsi="Arial" w:cs="Arial"/>
          <w:color w:val="3C3C3C"/>
          <w:spacing w:val="2"/>
          <w:sz w:val="41"/>
          <w:szCs w:val="41"/>
        </w:rPr>
        <w:br/>
        <w:t>ИНФОРМАЦИОННЫЕ ДАННЫЕ</w:t>
      </w:r>
    </w:p>
    <w:p w:rsidR="00F10EE0" w:rsidRDefault="00F10EE0" w:rsidP="00F10EE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 РАЗРАБОТАН И ВНЕСЕН Государственным агропромышленным комитетом СССР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РАЗРАБОТЧИКИ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F10EE0" w:rsidRDefault="00F10EE0" w:rsidP="00F10EE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Е.Л.Пашин, канд.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техн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 наук (руководитель темы);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F10EE0" w:rsidRDefault="00F10EE0" w:rsidP="00F10EE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Р.Н.Гилязетдинов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, А.П.Зинченко,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Н.Г.Финкельберг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F10EE0" w:rsidRDefault="00F10EE0" w:rsidP="00F10EE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 УТВЕРЖДЕН И ВВЕДЕН В ДЕЙСТВИЕ Постановлением Государственного комитета СССР по стандартам от 12.08.86 N 2384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F10EE0" w:rsidRDefault="00F10EE0" w:rsidP="00F10EE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 ВЗАМЕН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B76C21">
        <w:rPr>
          <w:rFonts w:ascii="Arial" w:hAnsi="Arial" w:cs="Arial"/>
          <w:spacing w:val="2"/>
          <w:sz w:val="23"/>
          <w:szCs w:val="23"/>
        </w:rPr>
        <w:t>ГОСТ 11008-64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(в части требований к конопляной соломе, заготовляемой пенькозаводами, перечень которых утверждается Госагропромом СССР)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F10EE0" w:rsidRDefault="00F10EE0" w:rsidP="00F10EE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 ССЫЛОЧНЫЕ НОРМАТИВНО-ТЕХНИЧЕСКИЕ ДОКУМЕНТЫ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933"/>
        <w:gridCol w:w="5414"/>
      </w:tblGrid>
      <w:tr w:rsidR="00F10EE0" w:rsidTr="00F10EE0">
        <w:trPr>
          <w:trHeight w:val="15"/>
        </w:trPr>
        <w:tc>
          <w:tcPr>
            <w:tcW w:w="5174" w:type="dxa"/>
            <w:hideMark/>
          </w:tcPr>
          <w:p w:rsidR="00F10EE0" w:rsidRDefault="00F10EE0">
            <w:pPr>
              <w:rPr>
                <w:sz w:val="2"/>
                <w:szCs w:val="24"/>
              </w:rPr>
            </w:pPr>
          </w:p>
        </w:tc>
        <w:tc>
          <w:tcPr>
            <w:tcW w:w="5729" w:type="dxa"/>
            <w:hideMark/>
          </w:tcPr>
          <w:p w:rsidR="00F10EE0" w:rsidRDefault="00F10EE0">
            <w:pPr>
              <w:rPr>
                <w:sz w:val="2"/>
                <w:szCs w:val="24"/>
              </w:rPr>
            </w:pPr>
          </w:p>
        </w:tc>
      </w:tr>
      <w:tr w:rsidR="00F10EE0" w:rsidTr="00F10EE0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Обозначение НТД, на </w:t>
            </w:r>
            <w:proofErr w:type="gramStart"/>
            <w:r>
              <w:rPr>
                <w:color w:val="2D2D2D"/>
                <w:sz w:val="23"/>
                <w:szCs w:val="23"/>
              </w:rPr>
              <w:t>который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дана ссылка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Номер пункта</w:t>
            </w:r>
          </w:p>
        </w:tc>
      </w:tr>
      <w:tr w:rsidR="00F10EE0" w:rsidTr="00F10EE0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B76C21">
              <w:rPr>
                <w:sz w:val="23"/>
                <w:szCs w:val="23"/>
              </w:rPr>
              <w:t>ГОСТ 17308-88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1.6</w:t>
            </w:r>
          </w:p>
        </w:tc>
      </w:tr>
    </w:tbl>
    <w:p w:rsidR="00F10EE0" w:rsidRDefault="00F10EE0" w:rsidP="00F10EE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</w:r>
    </w:p>
    <w:p w:rsidR="00F10EE0" w:rsidRDefault="00F10EE0" w:rsidP="00F10EE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 Постановлением Госстандарта от 25.06.92 N 582 снято ограничение срока действия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F10EE0" w:rsidRDefault="00F10EE0" w:rsidP="00F10EE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 ПЕРЕИЗДАНИЕ (март 1997 г.) с Изменениями N 1, 2, утвержденными в июне 1987 г., сентябре 1992 г. (ИУС 11-87, 12-92)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Настоящий стандарт распространяется на солому конопли, выращенной в зонах среднерусского и южного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коноплесеяния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и заготовляемую пенькозаводами, перечень которых утверждается Минсельхозом.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2).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F10EE0" w:rsidRDefault="00F10EE0" w:rsidP="00F10EE0">
      <w:pPr>
        <w:pStyle w:val="headertext"/>
        <w:shd w:val="clear" w:color="auto" w:fill="FFFFFF"/>
        <w:spacing w:before="167" w:beforeAutospacing="0" w:after="8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  <w:r>
        <w:rPr>
          <w:rFonts w:ascii="Arial" w:hAnsi="Arial" w:cs="Arial"/>
          <w:color w:val="3C3C3C"/>
          <w:spacing w:val="2"/>
          <w:sz w:val="41"/>
          <w:szCs w:val="41"/>
        </w:rPr>
        <w:t>1. ТЕХНИЧЕСКИЕ ТРЕБОВАНИЯ</w:t>
      </w:r>
    </w:p>
    <w:p w:rsidR="00F10EE0" w:rsidRDefault="00F10EE0" w:rsidP="00F10EE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1.1. Конопляную солому в зависимости от длины и диаметра стеблей, выхода и изнашиваемости луба подразделяют на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отборный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, I, II и III сорта.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1).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F10EE0" w:rsidRDefault="00F10EE0" w:rsidP="00F10EE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1.2.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Конопляная солома должна иметь выход луба не менее 13%; изнашиваемость луба не более 75%, влажность для зоны южного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коноплесеяния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(Краснодарский и Ставропольский края, Кабардино-Балкарская АССР и Северо-Осетинская АССР, Николаевская и Днепропетровская области) не более 33%, для зоны среднерусского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коноплесеяния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в летний период не более 25%, в осенне-зимний период (октябрь-март) не более 33%;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содержание посторонних примесей не более 18%.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F10EE0" w:rsidRDefault="00F10EE0" w:rsidP="00F10EE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1.3-1.5.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(Исключены,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1).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F10EE0" w:rsidRDefault="00F10EE0" w:rsidP="00F10EE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1.6. Конопляная солома должна быть связана в снопы машинной или ручной вязки, диаметром 15-25 см или в паковки. Стебли в снопах располагают комлями в одну сторону. Пояски снопов изготовляют из конопляной соломы или сноповязального шпагата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B76C21">
        <w:rPr>
          <w:rFonts w:ascii="Arial" w:hAnsi="Arial" w:cs="Arial"/>
          <w:spacing w:val="2"/>
          <w:sz w:val="23"/>
          <w:szCs w:val="23"/>
        </w:rPr>
        <w:t>ГОСТ 17308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или вискозного, предназначенного для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прессподборщиков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, выпускаемого по НТД, утвержденной в установленном порядке.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Паковка - это определенное количество снопов конопляной соломы, спрессованное и связанное в двух или более местах.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F10EE0" w:rsidRDefault="00F10EE0" w:rsidP="00F10EE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 xml:space="preserve">1.7. Нормированная (расчетная) влажность соломы для зоны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южного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коноплесеяния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19%, для зоны среднерусского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коноплесеяния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- 25%.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F10EE0" w:rsidRDefault="00F10EE0" w:rsidP="00F10EE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1.8.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Нормированное (расчетное) содержание в соломе посторонних примесей (листья, семена, соцветия, посторонние растения, земля) указано в табл.1.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End"/>
    </w:p>
    <w:p w:rsidR="00F10EE0" w:rsidRDefault="00F10EE0" w:rsidP="00F10EE0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823"/>
        <w:gridCol w:w="3180"/>
        <w:gridCol w:w="3344"/>
      </w:tblGrid>
      <w:tr w:rsidR="00F10EE0" w:rsidTr="00F10EE0">
        <w:trPr>
          <w:trHeight w:val="15"/>
        </w:trPr>
        <w:tc>
          <w:tcPr>
            <w:tcW w:w="4066" w:type="dxa"/>
            <w:hideMark/>
          </w:tcPr>
          <w:p w:rsidR="00F10EE0" w:rsidRDefault="00F10EE0">
            <w:pPr>
              <w:rPr>
                <w:sz w:val="2"/>
                <w:szCs w:val="24"/>
              </w:rPr>
            </w:pPr>
          </w:p>
        </w:tc>
        <w:tc>
          <w:tcPr>
            <w:tcW w:w="3326" w:type="dxa"/>
            <w:hideMark/>
          </w:tcPr>
          <w:p w:rsidR="00F10EE0" w:rsidRDefault="00F10EE0">
            <w:pPr>
              <w:rPr>
                <w:sz w:val="2"/>
                <w:szCs w:val="24"/>
              </w:rPr>
            </w:pPr>
          </w:p>
        </w:tc>
        <w:tc>
          <w:tcPr>
            <w:tcW w:w="3511" w:type="dxa"/>
            <w:hideMark/>
          </w:tcPr>
          <w:p w:rsidR="00F10EE0" w:rsidRDefault="00F10EE0">
            <w:pPr>
              <w:rPr>
                <w:sz w:val="2"/>
                <w:szCs w:val="24"/>
              </w:rPr>
            </w:pPr>
          </w:p>
        </w:tc>
      </w:tr>
      <w:tr w:rsidR="00F10EE0" w:rsidTr="00F10EE0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Сорт конопляной соломы</w:t>
            </w:r>
          </w:p>
        </w:tc>
        <w:tc>
          <w:tcPr>
            <w:tcW w:w="6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Нормированное содержание посторонних примесей, %</w:t>
            </w:r>
          </w:p>
        </w:tc>
      </w:tr>
      <w:tr w:rsidR="00F10EE0" w:rsidTr="00F10EE0"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для зоны </w:t>
            </w:r>
            <w:proofErr w:type="gramStart"/>
            <w:r>
              <w:rPr>
                <w:color w:val="2D2D2D"/>
                <w:sz w:val="23"/>
                <w:szCs w:val="23"/>
              </w:rPr>
              <w:t>среднерусского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коноплесеяния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для зоны </w:t>
            </w:r>
            <w:proofErr w:type="gramStart"/>
            <w:r>
              <w:rPr>
                <w:color w:val="2D2D2D"/>
                <w:sz w:val="23"/>
                <w:szCs w:val="23"/>
              </w:rPr>
              <w:t>южного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коноплесеяния</w:t>
            </w:r>
            <w:proofErr w:type="spellEnd"/>
          </w:p>
        </w:tc>
      </w:tr>
      <w:tr w:rsidR="00F10EE0" w:rsidTr="00F10EE0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Отборный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</w:t>
            </w:r>
          </w:p>
        </w:tc>
      </w:tr>
      <w:tr w:rsidR="00F10EE0" w:rsidTr="00F10EE0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I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</w:tr>
      <w:tr w:rsidR="00F10EE0" w:rsidTr="00F10EE0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II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</w:t>
            </w:r>
          </w:p>
        </w:tc>
      </w:tr>
      <w:tr w:rsidR="00F10EE0" w:rsidTr="00F10EE0"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III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</w:t>
            </w:r>
          </w:p>
        </w:tc>
      </w:tr>
    </w:tbl>
    <w:p w:rsidR="00F10EE0" w:rsidRDefault="00F10EE0" w:rsidP="00F10EE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F10EE0" w:rsidRDefault="00F10EE0" w:rsidP="00F10EE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1.6-1.8.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1).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F10EE0" w:rsidRDefault="00F10EE0" w:rsidP="00F10EE0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  <w:t>2. ПРАВИЛА ПРИЕМКИ</w:t>
      </w:r>
    </w:p>
    <w:p w:rsidR="00F10EE0" w:rsidRDefault="00F10EE0" w:rsidP="00F10EE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2.1. Конопляную солому принимают партиями. Партией считают любое количество конопляной соломы одного селекционного сорта, выращенного в одинаковых условиях, предназначенное к одновременной приемке и оформленное одним сопроводительным документом с указанием наименования хозяйства, селекционного сорта и массы партии.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F10EE0" w:rsidRDefault="00F10EE0" w:rsidP="00F10EE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2.2. Для определения сорта от партии массой до 10 т конопляной соломы в снопах и паковках отбирают 10 горстей, а от партии массой 10 т и более - 20 горстей по 350-400 г каждая.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F10EE0" w:rsidRDefault="00F10EE0" w:rsidP="00F10EE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2.3.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Для определения содержания посторонних примесей, поломанных и ветвистых стеблей от партии любой массы конопляной соломы в снопах отбирают одну пробу, состоящую из 10 снопов, а от партии конопляной соломы в паковках, массой до 5 т отбирают одну пробу, а от партии массой 5 т и более - две пробы, состоящие из 12 снопов каждая.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End"/>
    </w:p>
    <w:p w:rsidR="00F10EE0" w:rsidRDefault="00F10EE0" w:rsidP="00F10EE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2.1-2.3.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1).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F10EE0" w:rsidRDefault="00F10EE0" w:rsidP="00F10EE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2.4. Для определения влажности конопляной соломы в снопах и паковках от партии любой массы отбирают 10 горстей массой 30-40 г каждая.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F10EE0" w:rsidRDefault="00F10EE0" w:rsidP="00F10EE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2.5. При разногласиях в оценке качества конопляной соломы проводят повторный анализ в присутствии сдатчика сырья, а при несогласии с результатом повторного анализа проводят контрольный анализ в присутствии инспектора Государственной инспекции по заготовкам и качеству продукции системы Госагропрома по вновь отобранной от партии пробе.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F10EE0" w:rsidRDefault="00F10EE0" w:rsidP="00F10EE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2.6. Результаты первоначального анализа или при разногласии результаты повторного или контрольного анализа распространяют на всю партию.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F10EE0" w:rsidRDefault="00F10EE0" w:rsidP="00F10EE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2.7. Партии конопляной соломы, поступающие в течение суток из одного хозяйства, бригады, звена и имеющие по внешнему виду одинаковое качество с партиями, ранее оцененными инструментальным методом, допускается с согласия сдатчика оценивать тем же сортом.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F10EE0" w:rsidRDefault="00F10EE0" w:rsidP="00F10EE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2.5-2.7.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1).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F10EE0" w:rsidRDefault="00F10EE0" w:rsidP="00F10EE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2.8. При отклонении фактической влажности соломы от нормированной производят пересчет фактической массы в партии на массу соломы с нормированной влажностью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(</w:t>
      </w:r>
      <w:r w:rsidR="00E51273" w:rsidRPr="00E51273">
        <w:rPr>
          <w:rFonts w:ascii="Arial" w:hAnsi="Arial" w:cs="Arial"/>
          <w:color w:val="2D2D2D"/>
          <w:spacing w:val="2"/>
          <w:sz w:val="23"/>
          <w:szCs w:val="2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ОСТ 27024-86 Солома конопляная. Технические условия (с Изменениями N 1, 2)" style="width:17.6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) 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в килограммах по формуле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F10EE0" w:rsidRDefault="00F10EE0" w:rsidP="00F10EE0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1233170" cy="457200"/>
            <wp:effectExtent l="19050" t="0" r="5080" b="0"/>
            <wp:docPr id="10" name="Рисунок 10" descr="ГОСТ 27024-86 Солома конопляная.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ГОСТ 27024-86 Солома конопляная.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</w:p>
    <w:p w:rsidR="00F10EE0" w:rsidRDefault="00F10EE0" w:rsidP="00F10EE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где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E51273" w:rsidRPr="00E51273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26" type="#_x0000_t75" alt="ГОСТ 27024-86 Солома конопляная. Технические условия (с Изменениями N 1, 2)" style="width:17.6pt;height:18.4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- масса соломы при фактической влажности,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кг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;</w:t>
      </w:r>
    </w:p>
    <w:p w:rsidR="00F10EE0" w:rsidRDefault="00F10EE0" w:rsidP="00F10EE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="00E51273" w:rsidRPr="00E51273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27" type="#_x0000_t75" alt="ГОСТ 27024-86 Солома конопляная. Технические условия (с Изменениями N 1, 2)" style="width:17.6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нормированная влажность конопляной соломы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, %;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="00E51273" w:rsidRPr="00E51273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28" type="#_x0000_t75" alt="ГОСТ 27024-86 Солома конопляная. Технические условия (с Изменениями N 1, 2)" style="width:17.6pt;height:18.4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- 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фактическая влажность конопляной соломы, %.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Пересчет массы соломы с фактической влажностью на массу соломы с нормированной влажностью допускается производить путем умножения массы соломы с фактической влажностью на коэффициент, приведенный в справочном приложении.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F10EE0" w:rsidRDefault="00F10EE0" w:rsidP="00F10EE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2.9. При содержании в соломе посторонних примесей более норм, указанных в табл.1, производят пересчет массы соломы с нормированной влажностью на массу соломы с нормированным содержанием посторонних примесей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(</w:t>
      </w:r>
      <w:r w:rsidR="00E51273" w:rsidRPr="00E51273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29" type="#_x0000_t75" alt="ГОСТ 27024-86 Солома конопляная. Технические условия (с Изменениями N 1, 2)" style="width:20.95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) 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в килограммах по формуле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F10EE0" w:rsidRDefault="00F10EE0" w:rsidP="00F10EE0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1233170" cy="457200"/>
            <wp:effectExtent l="19050" t="0" r="5080" b="0"/>
            <wp:docPr id="15" name="Рисунок 15" descr="ГОСТ 27024-86 Солома конопляная.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ГОСТ 27024-86 Солома конопляная.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</w:p>
    <w:p w:rsidR="00F10EE0" w:rsidRDefault="00F10EE0" w:rsidP="00F10EE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  <w:t>где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E51273" w:rsidRPr="00E51273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30" type="#_x0000_t75" alt="ГОСТ 27024-86 Солома конопляная. Технические условия (с Изменениями N 1, 2)" style="width:17.6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- масса соломы при нормированной влажности,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кг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;</w:t>
      </w:r>
    </w:p>
    <w:p w:rsidR="00F10EE0" w:rsidRDefault="00F10EE0" w:rsidP="00F10EE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="00E51273" w:rsidRPr="00E51273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31" type="#_x0000_t75" alt="ГОСТ 27024-86 Солома конопляная. Технические условия (с Изменениями N 1, 2)" style="width:15.05pt;height:18.4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фактическое содержание посторонних примесей в соломе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, %;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="00E51273" w:rsidRPr="00E51273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32" type="#_x0000_t75" alt="ГОСТ 27024-86 Солома конопляная. Технические условия (с Изменениями N 1, 2)" style="width:14.2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- 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нормированное содержание посторонних примесей в соломе, %.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F10EE0" w:rsidRDefault="00F10EE0" w:rsidP="00F10EE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2.10. Массу конопляной соломы в партии при нормированной влажности и нормированном содержании посторонних примесей вычисляют до первого десятичного знака с последующим округлением результата до целого числа.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F10EE0" w:rsidRDefault="00F10EE0" w:rsidP="00F10EE0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  <w:t>3. МЕТОДЫ ОПРЕДЕЛЕНИЯ КАЧЕСТВА</w:t>
      </w:r>
    </w:p>
    <w:p w:rsidR="00F10EE0" w:rsidRDefault="00F10EE0" w:rsidP="00F10EE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3.1. Отбор проб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F10EE0" w:rsidRDefault="00F10EE0" w:rsidP="00F10EE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3.1.1. Для определения сорта соломы из пяти разных мест с каждой боковой стороны партии на транспортном средстве (по правилу конверта) отбирают по одной горсти стеблей или по одному снопу с последующим их развязыванием и отбором от каждого снопа по одной горсти стеблей массой 350-400 г каждая. Отбор горстей из одного места партии в транспортном средстве допускается производить небольшими порциями, а отбор снопов производят при разгрузке сырья через определенный интервал (каждый пятый, десятый, тридцатый и т.д. сноп) в зависимости от массы партии.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F10EE0" w:rsidRDefault="00F10EE0" w:rsidP="00F10EE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3.1.2. Каждую горсть, отобранную для определения сорта, разделяют, не допуская излома стеблей, на три примерно равные части. От каждой первой и отдельно второй части всех горстей отбирают по два целых по длине стебля.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Отобранные стебли первых частей всех горстей объединяют. Аналогично объединяют отобранные стебли вторых частей всех горстей. Из полученных таким образом двух проб одну пробу анализируют, а вторую сохраняют для повторного анализа.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F10EE0" w:rsidRDefault="00F10EE0" w:rsidP="00F10EE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3.1.3. После отбора стеблей по п.3.1.2 первые части всех горстей объединяют. Аналогично объединяют вторые и третьи части всех горстей. Из полученных таким образом трех проб одну пробу анализируют, вторую сохраняют для повторного анализа, а третью пробу сохраняют в течение одних суток с момента отбора для сравнения с партиями конопляной соломы, поступившими из одного хозяйства, бригады, звена (п.2.7).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F10EE0" w:rsidRDefault="00F10EE0" w:rsidP="00F10EE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 xml:space="preserve">3.1.4. Для определения содержания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посторонних примесей, поломанных и ветвистых стеблей от партии конопляной соломы в снопах отбирают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по одному снопу из пяти разных мест каждой боковой стороны партии на транспортном средстве (по правилу конверта). Допускается отбирать снопы при разгрузке сырья.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Если для определения сорта от партии соломы предварительно отбирают снопы, то после отбора от них горстей эти же снопы используют для определения содержания посторонних примесей, поломанных и ветвистых стеблей.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Из десяти отобранных от партии снопов отбирают пробу из трех снопов (через два снопа третий).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F10EE0" w:rsidRDefault="00F10EE0" w:rsidP="00F10EE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3.1.1-3.1.4.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1).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F10EE0" w:rsidRDefault="00F10EE0" w:rsidP="00F10EE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3.1.5. От партии конопляной соломы в паковках для определения содержания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посторонних примесей, поломанных и ветвистых стеблей отбирают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две паковки при массе партии до 5 т и четыре паковки при массе партии 5 т и более. Затем путем выдергивания одного-двух стеблей на длину 20-25 см, обозначают по три снопа с каждого торца каждой паковки. После развязывания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паковки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помеченные снопы отбирают. Из 12 снопов (при массе партий до 5 т) или 24 снопов (при массе партии 5 т и более) отбирают пробу соответственно из четырех или восьми снопов (через два снопа третий).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F10EE0" w:rsidRDefault="00F10EE0" w:rsidP="00F10EE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3.1.6. Для определения влажности соломы отбирают по одной горсти массой 30-40 г каждая из пяти разных мест каждой боковой стороны партии на транспортном средстве (по правилу конверта) и объединяют их в одну пробу. Затем пробу делят на две примерно равные части (повторности) и помещают их раздельно в пленку или целлофановый мешок.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F10EE0" w:rsidRDefault="00F10EE0" w:rsidP="00F10EE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3.1.7. К каждой отобранной пробе прикрепляют этикетку с указанием: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даты и времени отбора,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наименования хозяйства,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массы партии, сорта пробы.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1).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F10EE0" w:rsidRDefault="00F10EE0" w:rsidP="00F10EE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3.2. Определение длины и диаметра стеблей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Пробу, отобранную по п.3.1.2 для определения длины и диаметра, состоящую из 20 стеблей, выравнивают по комлю и выделяют по нисходящей длине десять стеблей, выступающих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над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</w:t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оставшимися. Измерение длины производят линейкой с погрешностью не более 1 см у следующего одиннадцатого стебля.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Пробу из 20 стеблей после измерения длины помещают средней частью (на расстоянии от комлей, равном 0,5 длины одиннадцатого стебля) в рабочую зону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стеблемера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СП-20 так, чтобы стебли лежали параллельно друг другу, и накрывают грузиком. Стрелка прибора покажет диаметр стеблей с погрешностью 0,1 мм.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F10EE0" w:rsidRDefault="00F10EE0" w:rsidP="00F10EE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3.3. Для определения выхода луба и его изнашиваемости используют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лубовыделитель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конопли лабораторный марки ЛКЛ.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Технологические характеристики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лубовыделителя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по основным параметрам приведены в табл.2.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F10EE0" w:rsidRDefault="00F10EE0" w:rsidP="00F10EE0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163"/>
        <w:gridCol w:w="3263"/>
        <w:gridCol w:w="2441"/>
        <w:gridCol w:w="2480"/>
      </w:tblGrid>
      <w:tr w:rsidR="00F10EE0" w:rsidTr="00F10EE0">
        <w:trPr>
          <w:trHeight w:val="15"/>
        </w:trPr>
        <w:tc>
          <w:tcPr>
            <w:tcW w:w="2218" w:type="dxa"/>
            <w:hideMark/>
          </w:tcPr>
          <w:p w:rsidR="00F10EE0" w:rsidRDefault="00F10EE0">
            <w:pPr>
              <w:rPr>
                <w:sz w:val="2"/>
                <w:szCs w:val="24"/>
              </w:rPr>
            </w:pPr>
          </w:p>
        </w:tc>
        <w:tc>
          <w:tcPr>
            <w:tcW w:w="3511" w:type="dxa"/>
            <w:hideMark/>
          </w:tcPr>
          <w:p w:rsidR="00F10EE0" w:rsidRDefault="00F10EE0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F10EE0" w:rsidRDefault="00F10EE0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F10EE0" w:rsidRDefault="00F10EE0">
            <w:pPr>
              <w:rPr>
                <w:sz w:val="2"/>
                <w:szCs w:val="24"/>
              </w:rPr>
            </w:pPr>
          </w:p>
        </w:tc>
      </w:tr>
      <w:tr w:rsidR="00F10EE0" w:rsidTr="00F10EE0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Вид блока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Расстояние между рабочими пластинами в блоке, </w:t>
            </w:r>
            <w:proofErr w:type="gramStart"/>
            <w:r>
              <w:rPr>
                <w:color w:val="2D2D2D"/>
                <w:sz w:val="23"/>
                <w:szCs w:val="23"/>
              </w:rPr>
              <w:t>мм</w:t>
            </w:r>
            <w:proofErr w:type="gramEnd"/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Глубина захождения пластин в блоке, </w:t>
            </w:r>
            <w:proofErr w:type="gramStart"/>
            <w:r>
              <w:rPr>
                <w:color w:val="2D2D2D"/>
                <w:sz w:val="23"/>
                <w:szCs w:val="23"/>
              </w:rPr>
              <w:t>мм</w:t>
            </w:r>
            <w:proofErr w:type="gramEnd"/>
          </w:p>
        </w:tc>
      </w:tr>
      <w:tr w:rsidR="00F10EE0" w:rsidTr="00F10EE0"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 режиме "выделение костры"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 режиме "изнашивание"</w:t>
            </w:r>
          </w:p>
        </w:tc>
      </w:tr>
      <w:tr w:rsidR="00F10EE0" w:rsidTr="00F10EE0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Изнашивающий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7,5±1,0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1,5±0,4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4,5±0,4</w:t>
            </w:r>
          </w:p>
        </w:tc>
      </w:tr>
    </w:tbl>
    <w:p w:rsidR="00F10EE0" w:rsidRDefault="00F10EE0" w:rsidP="00F10EE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F10EE0" w:rsidRDefault="00F10EE0" w:rsidP="00F10EE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3.3.1. Пробу после определения длины и диаметра стеблей (п.3.2) разделяют на три примерно равные части. От первой части пробы вырезают отрезки стеблей длиною (80±1) см, отмеряя их от комля. У второй части пробы сначала отрезают отдельно выступающие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вершиночные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концы стеблей на уровне их средней длины (п.3.2) и вырезают отрезки также длиною (80±1) см, отмеряя от подрезанных концов стеблей пробы. У третьей части пробы находят середину длины стеблей (п.3.2) и вырезают отрезок длиной (80±1) см, отмеряя от середины в сторону верхушек (40±0,5) см и такое же расстояние в сторону комля.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Отрезки стеблей вырезают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пресс-ножницами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(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ПН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), входящими в комплект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лубовыделителя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ЛКЛ или любым режущим инструментом.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F10EE0" w:rsidRDefault="00F10EE0" w:rsidP="00F10EE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3.3.2. Из отрезков стеблей каждой части пробы выделяют до 110-130 г соломы, удаляют из нее посторонние примеси и раздельно подсушивают в сушильном устройстве (СК) при температуре воздуха в нем 100-105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°С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в течение 35-45 мин. Допускается при более низкой влажности соломы, определенной по 3.5, продолжительность ее сушки сокращать: при влажности соломы 15-20% - сушить не менее 25 мин, при влажности 10-15% - 15 мин, а при влажности 7-10% - 10 мин. После этого из каждой части пробы выделяют по одной навеске </w:t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стеблей массой (83±1) г каждая.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F10EE0" w:rsidRDefault="00F10EE0" w:rsidP="00F10EE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3.3.3. Стебли трех частей пробы отдельно выравнивают по комлю и комлевыми концами поочередно закладывают их до ограничителя в нижнюю часть колодки с болтами, установленной на плите пресса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ПН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так, чтобы ушки колодки вошли в пазы упора. При укладке стеблей в колодку следят за тем, чтобы они равномерно размещались по всей ширине. После этого нижнюю часть колодки с уложенными на нее стеблями пробы накрывают верхней частью колодки. При этом болты нижней части колодки должны войти в отверстия верхней части. Прессом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ПН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или вручную зажимают стебли в колодке и завертывают гайки на выступившие болты нижней части колодки. Освобождают колодку и взвешивают ее вместе с отрезками стеблей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(</w:t>
      </w:r>
      <w:r w:rsidR="00E51273" w:rsidRPr="00E51273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33" type="#_x0000_t75" alt="ГОСТ 27024-86 Солома конопляная. Технические условия (с Изменениями N 1, 2)" style="width:15.05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). 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Далее свободные концы зажатых отрезков пропускают вперед и назад через вальцы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плющилки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ПС.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F10EE0" w:rsidRDefault="00F10EE0" w:rsidP="00F10EE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3.3.1-3.3.3.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2).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F10EE0" w:rsidRDefault="00F10EE0" w:rsidP="00F10EE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3.3.4. Колодку с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плющенными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стеблями устанавливают в рабочей зоне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лубовыделителя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ЛКЛ и обрабатывают свободные концы отрезков стеблей в режиме "выделение костры".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После автоматической остановки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лубовыделителя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колодку с обработанными стеблями вынимают из рабочей зоны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лубовыделителя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, три раза встряхивают их для удаления насыпной костры, не допуская потери луба, и взвешивают (</w:t>
      </w:r>
      <w:r w:rsidR="00E51273" w:rsidRPr="00E51273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34" type="#_x0000_t75" alt="ГОСТ 27024-86 Солома конопляная. Технические условия (с Изменениями N 1, 2)" style="width:17.6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). Затем колодку с обработанными стеблями опять устанавливают в рабочей зоне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лубовыделителя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, расправляя свисающие концы луба по всей ширине рабочих органов, и обрабатывают в режиме "изнашивание".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После автоматической остановки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лубовыделителя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колодку с обработанными стеблями вынимают из рабочей зоны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лубовыделителя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, взвешивают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(</w:t>
      </w:r>
      <w:r w:rsidR="00E51273" w:rsidRPr="00E51273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35" type="#_x0000_t75" alt="ГОСТ 27024-86 Солома конопляная. Технические условия (с Изменениями N 1, 2)" style="width:15.9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) 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и отрезают обработанный луб по шаблону, входящему в комплект ЛКЛ, который прикладывают к краю колодки с ее тыльной стороны. Колодку, с оставшимися отрезками стеблей, взвешивают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(</w:t>
      </w:r>
      <w:r w:rsidR="00E51273" w:rsidRPr="00E51273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36" type="#_x0000_t75" alt="ГОСТ 27024-86 Солома конопляная. Технические условия (с Изменениями N 1, 2)" style="width:17.6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End"/>
    </w:p>
    <w:p w:rsidR="00F10EE0" w:rsidRDefault="00F10EE0" w:rsidP="00F10EE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3.3.5. Все взвешивания производят с погрешностью не более 0,5 г на автоматических весах типа ВЛКТ-2.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F10EE0" w:rsidRDefault="00F10EE0" w:rsidP="00F10EE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3.3.6. Выход луба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(</w:t>
      </w:r>
      <w:r w:rsidR="00E51273" w:rsidRPr="00E51273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37" type="#_x0000_t75" alt="ГОСТ 27024-86 Солома конопляная. Технические условия (с Изменениями N 1, 2)" style="width:11.7pt;height:12.55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) 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в процентах вычисляют по формуле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F10EE0" w:rsidRDefault="00F10EE0" w:rsidP="00F10EE0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1116330" cy="425450"/>
            <wp:effectExtent l="19050" t="0" r="7620" b="0"/>
            <wp:docPr id="24" name="Рисунок 24" descr="ГОСТ 27024-86 Солома конопляная.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ГОСТ 27024-86 Солома конопляная.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42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</w:p>
    <w:p w:rsidR="00F10EE0" w:rsidRDefault="00F10EE0" w:rsidP="00F10EE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где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E51273" w:rsidRPr="00E51273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38" type="#_x0000_t75" alt="ГОСТ 27024-86 Солома конопляная. Технические условия (с Изменениями N 1, 2)" style="width:15.0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- масса колодки со стеблями до обработки,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г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;</w:t>
      </w:r>
    </w:p>
    <w:p w:rsidR="00F10EE0" w:rsidRDefault="00F10EE0" w:rsidP="00F10EE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</w:r>
      <w:r w:rsidR="00E51273" w:rsidRPr="00E51273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39" type="#_x0000_t75" alt="ГОСТ 27024-86 Солома конопляная. Технические условия (с Изменениями N 1, 2)" style="width:17.6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- масса колодки со стеблями после обработки в режиме "выделение костры",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г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="00E51273" w:rsidRPr="00E51273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40" type="#_x0000_t75" alt="ГОСТ 27024-86 Солома конопляная. Технические условия (с Изменениями N 1, 2)" style="width:17.6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масса колодки со стеблями после отрезания обработанного луба, г.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F10EE0" w:rsidRDefault="00F10EE0" w:rsidP="00F10EE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3.3.7. Изнашиваемость луба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(</w:t>
      </w:r>
      <w:r w:rsidR="00E51273" w:rsidRPr="00E51273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41" type="#_x0000_t75" alt="ГОСТ 27024-86 Солома конопляная. Технические условия (с Изменениями N 1, 2)" style="width:12.55pt;height:12.55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) 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в процентах вычисляют по формуле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F10EE0" w:rsidRDefault="00F10EE0" w:rsidP="00F10EE0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1148080" cy="425450"/>
            <wp:effectExtent l="19050" t="0" r="0" b="0"/>
            <wp:docPr id="29" name="Рисунок 29" descr="ГОСТ 27024-86 Солома конопляная.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ГОСТ 27024-86 Солома конопляная.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42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</w:p>
    <w:p w:rsidR="00F10EE0" w:rsidRDefault="00F10EE0" w:rsidP="00F10EE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где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E51273" w:rsidRPr="00E51273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42" type="#_x0000_t75" alt="ГОСТ 27024-86 Солома конопляная. Технические условия (с Изменениями N 1, 2)" style="width:15.9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- масса колодки со стеблями после обработки в режиме "изнашивание",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г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</w:p>
    <w:p w:rsidR="00F10EE0" w:rsidRDefault="00F10EE0" w:rsidP="00F10EE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Выход луба и его изнашиваемость вычисляют до первого десятичного знака с последующим округлением результата до целого числа.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F10EE0" w:rsidRDefault="00F10EE0" w:rsidP="00F10EE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3.4. Для определения сорта соломы по табл.3 находят показатели качества по длине и диаметру стеблей, выходу и изнашиваемости луба, суммируют их и по сумме показателей качества определяют сорт соломы в соответствии с табл.4.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F10EE0" w:rsidRDefault="00F10EE0" w:rsidP="00F10EE0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Таблица 3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0"/>
        <w:gridCol w:w="955"/>
        <w:gridCol w:w="671"/>
        <w:gridCol w:w="1237"/>
        <w:gridCol w:w="762"/>
        <w:gridCol w:w="1034"/>
        <w:gridCol w:w="733"/>
        <w:gridCol w:w="955"/>
        <w:gridCol w:w="828"/>
        <w:gridCol w:w="955"/>
        <w:gridCol w:w="733"/>
        <w:gridCol w:w="1034"/>
      </w:tblGrid>
      <w:tr w:rsidR="00F10EE0" w:rsidTr="00F10EE0">
        <w:trPr>
          <w:trHeight w:val="15"/>
        </w:trPr>
        <w:tc>
          <w:tcPr>
            <w:tcW w:w="554" w:type="dxa"/>
            <w:hideMark/>
          </w:tcPr>
          <w:p w:rsidR="00F10EE0" w:rsidRDefault="00F10EE0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F10EE0" w:rsidRDefault="00F10EE0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F10EE0" w:rsidRDefault="00F10EE0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F10EE0" w:rsidRDefault="00F10EE0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F10EE0" w:rsidRDefault="00F10EE0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F10EE0" w:rsidRDefault="00F10EE0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F10EE0" w:rsidRDefault="00F10EE0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F10EE0" w:rsidRDefault="00F10EE0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F10EE0" w:rsidRDefault="00F10EE0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F10EE0" w:rsidRDefault="00F10EE0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F10EE0" w:rsidRDefault="00F10EE0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F10EE0" w:rsidRDefault="00F10EE0">
            <w:pPr>
              <w:rPr>
                <w:sz w:val="2"/>
                <w:szCs w:val="24"/>
              </w:rPr>
            </w:pPr>
          </w:p>
        </w:tc>
      </w:tr>
      <w:tr w:rsidR="00F10EE0" w:rsidTr="00F10EE0"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Выход луба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Изнашиваемость луба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Диаметр стеблей</w:t>
            </w:r>
          </w:p>
        </w:tc>
        <w:tc>
          <w:tcPr>
            <w:tcW w:w="591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Длина стеблей</w:t>
            </w:r>
          </w:p>
        </w:tc>
      </w:tr>
      <w:tr w:rsidR="00F10EE0" w:rsidTr="00F10EE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%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пок</w:t>
            </w:r>
            <w:proofErr w:type="gramStart"/>
            <w:r>
              <w:rPr>
                <w:color w:val="2D2D2D"/>
                <w:sz w:val="23"/>
                <w:szCs w:val="23"/>
              </w:rPr>
              <w:t>а-</w:t>
            </w:r>
            <w:proofErr w:type="gramEnd"/>
            <w:r>
              <w:rPr>
                <w:color w:val="2D2D2D"/>
                <w:sz w:val="23"/>
                <w:szCs w:val="23"/>
              </w:rPr>
              <w:br/>
            </w:r>
            <w:proofErr w:type="spellStart"/>
            <w:r>
              <w:rPr>
                <w:color w:val="2D2D2D"/>
                <w:sz w:val="23"/>
                <w:szCs w:val="23"/>
              </w:rPr>
              <w:t>затель</w:t>
            </w:r>
            <w:proofErr w:type="spellEnd"/>
            <w:r>
              <w:rPr>
                <w:color w:val="2D2D2D"/>
                <w:sz w:val="23"/>
                <w:szCs w:val="23"/>
              </w:rPr>
              <w:br/>
              <w:t>качества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%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пок</w:t>
            </w:r>
            <w:proofErr w:type="gramStart"/>
            <w:r>
              <w:rPr>
                <w:color w:val="2D2D2D"/>
                <w:sz w:val="23"/>
                <w:szCs w:val="23"/>
              </w:rPr>
              <w:t>а-</w:t>
            </w:r>
            <w:proofErr w:type="gramEnd"/>
            <w:r>
              <w:rPr>
                <w:color w:val="2D2D2D"/>
                <w:sz w:val="23"/>
                <w:szCs w:val="23"/>
              </w:rPr>
              <w:br/>
            </w:r>
            <w:proofErr w:type="spellStart"/>
            <w:r>
              <w:rPr>
                <w:color w:val="2D2D2D"/>
                <w:sz w:val="23"/>
                <w:szCs w:val="23"/>
              </w:rPr>
              <w:t>затель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качества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мм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пок</w:t>
            </w:r>
            <w:proofErr w:type="gramStart"/>
            <w:r>
              <w:rPr>
                <w:color w:val="2D2D2D"/>
                <w:sz w:val="23"/>
                <w:szCs w:val="23"/>
              </w:rPr>
              <w:t>а-</w:t>
            </w:r>
            <w:proofErr w:type="gramEnd"/>
            <w:r>
              <w:rPr>
                <w:color w:val="2D2D2D"/>
                <w:sz w:val="23"/>
                <w:szCs w:val="23"/>
              </w:rPr>
              <w:br/>
            </w:r>
            <w:proofErr w:type="spellStart"/>
            <w:r>
              <w:rPr>
                <w:color w:val="2D2D2D"/>
                <w:sz w:val="23"/>
                <w:szCs w:val="23"/>
              </w:rPr>
              <w:t>затель</w:t>
            </w:r>
            <w:proofErr w:type="spellEnd"/>
            <w:r>
              <w:rPr>
                <w:color w:val="2D2D2D"/>
                <w:sz w:val="23"/>
                <w:szCs w:val="23"/>
              </w:rPr>
              <w:br/>
              <w:t>качества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см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пок</w:t>
            </w:r>
            <w:proofErr w:type="gramStart"/>
            <w:r>
              <w:rPr>
                <w:color w:val="2D2D2D"/>
                <w:sz w:val="23"/>
                <w:szCs w:val="23"/>
              </w:rPr>
              <w:t>а-</w:t>
            </w:r>
            <w:proofErr w:type="gramEnd"/>
            <w:r>
              <w:rPr>
                <w:color w:val="2D2D2D"/>
                <w:sz w:val="23"/>
                <w:szCs w:val="23"/>
              </w:rPr>
              <w:br/>
            </w:r>
            <w:proofErr w:type="spellStart"/>
            <w:r>
              <w:rPr>
                <w:color w:val="2D2D2D"/>
                <w:sz w:val="23"/>
                <w:szCs w:val="23"/>
              </w:rPr>
              <w:t>затель</w:t>
            </w:r>
            <w:proofErr w:type="spellEnd"/>
            <w:r>
              <w:rPr>
                <w:color w:val="2D2D2D"/>
                <w:sz w:val="23"/>
                <w:szCs w:val="23"/>
              </w:rPr>
              <w:br/>
              <w:t>качества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см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пок</w:t>
            </w:r>
            <w:proofErr w:type="gramStart"/>
            <w:r>
              <w:rPr>
                <w:color w:val="2D2D2D"/>
                <w:sz w:val="23"/>
                <w:szCs w:val="23"/>
              </w:rPr>
              <w:t>а-</w:t>
            </w:r>
            <w:proofErr w:type="gramEnd"/>
            <w:r>
              <w:rPr>
                <w:color w:val="2D2D2D"/>
                <w:sz w:val="23"/>
                <w:szCs w:val="23"/>
              </w:rPr>
              <w:br/>
            </w:r>
            <w:proofErr w:type="spellStart"/>
            <w:r>
              <w:rPr>
                <w:color w:val="2D2D2D"/>
                <w:sz w:val="23"/>
                <w:szCs w:val="23"/>
              </w:rPr>
              <w:t>затель</w:t>
            </w:r>
            <w:proofErr w:type="spellEnd"/>
            <w:r>
              <w:rPr>
                <w:color w:val="2D2D2D"/>
                <w:sz w:val="23"/>
                <w:szCs w:val="23"/>
              </w:rPr>
              <w:br/>
              <w:t>качества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см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пок</w:t>
            </w:r>
            <w:proofErr w:type="gramStart"/>
            <w:r>
              <w:rPr>
                <w:color w:val="2D2D2D"/>
                <w:sz w:val="23"/>
                <w:szCs w:val="23"/>
              </w:rPr>
              <w:t>а-</w:t>
            </w:r>
            <w:proofErr w:type="gramEnd"/>
            <w:r>
              <w:rPr>
                <w:color w:val="2D2D2D"/>
                <w:sz w:val="23"/>
                <w:szCs w:val="23"/>
              </w:rPr>
              <w:br/>
            </w:r>
            <w:proofErr w:type="spellStart"/>
            <w:r>
              <w:rPr>
                <w:color w:val="2D2D2D"/>
                <w:sz w:val="23"/>
                <w:szCs w:val="23"/>
              </w:rPr>
              <w:t>затель</w:t>
            </w:r>
            <w:proofErr w:type="spellEnd"/>
            <w:r>
              <w:rPr>
                <w:color w:val="2D2D2D"/>
                <w:sz w:val="23"/>
                <w:szCs w:val="23"/>
              </w:rPr>
              <w:br/>
              <w:t>качества</w:t>
            </w:r>
          </w:p>
        </w:tc>
      </w:tr>
      <w:tr w:rsidR="00F10EE0" w:rsidTr="00F10EE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3,0-3,2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370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163</w:t>
            </w:r>
          </w:p>
        </w:tc>
      </w:tr>
      <w:tr w:rsidR="00F10EE0" w:rsidTr="00F10EE0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464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3,3-3,7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125-127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164</w:t>
            </w:r>
          </w:p>
        </w:tc>
      </w:tr>
      <w:tr w:rsidR="00F10EE0" w:rsidTr="00F10EE0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471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3,8-4,2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128-129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165</w:t>
            </w:r>
          </w:p>
        </w:tc>
      </w:tr>
      <w:tr w:rsidR="00F10EE0" w:rsidTr="00F10EE0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477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4,3-4,7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102-103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130-131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166</w:t>
            </w:r>
          </w:p>
        </w:tc>
      </w:tr>
      <w:tr w:rsidR="00F10EE0" w:rsidTr="00F10EE0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4,8-5,1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132-133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167</w:t>
            </w:r>
          </w:p>
        </w:tc>
      </w:tr>
      <w:tr w:rsidR="00F10EE0" w:rsidTr="00F10EE0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5,2-5,6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134-137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168</w:t>
            </w:r>
          </w:p>
        </w:tc>
      </w:tr>
      <w:tr w:rsidR="00F10EE0" w:rsidTr="00F10EE0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494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5,7-6,1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106-107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138-140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169</w:t>
            </w:r>
          </w:p>
        </w:tc>
      </w:tr>
      <w:tr w:rsidR="00F10EE0" w:rsidTr="00F10EE0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22-23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6,2-6,5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170</w:t>
            </w:r>
          </w:p>
        </w:tc>
      </w:tr>
      <w:tr w:rsidR="00F10EE0" w:rsidTr="00F10EE0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21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6,6-7,0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142-143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171</w:t>
            </w:r>
          </w:p>
        </w:tc>
      </w:tr>
      <w:tr w:rsidR="00F10EE0" w:rsidTr="00F10EE0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7,1-7,4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110-111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144-147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172</w:t>
            </w:r>
          </w:p>
        </w:tc>
      </w:tr>
      <w:tr w:rsidR="00F10EE0" w:rsidTr="00F10EE0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514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90-91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139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112-114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148-150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173</w:t>
            </w:r>
          </w:p>
        </w:tc>
      </w:tr>
      <w:tr w:rsidR="00F10EE0" w:rsidTr="00F10EE0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518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151-152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174</w:t>
            </w:r>
          </w:p>
        </w:tc>
      </w:tr>
      <w:tr w:rsidR="00F10EE0" w:rsidTr="00F10EE0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522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116-117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153-155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175</w:t>
            </w:r>
          </w:p>
        </w:tc>
      </w:tr>
      <w:tr w:rsidR="00F10EE0" w:rsidTr="00F10EE0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526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156-161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176</w:t>
            </w:r>
          </w:p>
        </w:tc>
      </w:tr>
      <w:tr w:rsidR="00F10EE0" w:rsidTr="00F10EE0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530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119-120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162-164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177</w:t>
            </w:r>
          </w:p>
        </w:tc>
      </w:tr>
      <w:tr w:rsidR="00F10EE0" w:rsidTr="00F10EE0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533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165-172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178</w:t>
            </w:r>
          </w:p>
        </w:tc>
      </w:tr>
      <w:tr w:rsidR="00F10EE0" w:rsidTr="00F10EE0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97-98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122-123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173-178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179</w:t>
            </w:r>
          </w:p>
        </w:tc>
      </w:tr>
      <w:tr w:rsidR="00F10EE0" w:rsidTr="00F10EE0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537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32-33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7,5-7,9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179-184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271-272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147</w:t>
            </w:r>
          </w:p>
        </w:tc>
      </w:tr>
      <w:tr w:rsidR="00F10EE0" w:rsidTr="00F10EE0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540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34-35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8,0-8,3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185-215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273-275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146</w:t>
            </w:r>
          </w:p>
        </w:tc>
      </w:tr>
      <w:tr w:rsidR="00F10EE0" w:rsidTr="00F10EE0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543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8,4-8,8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216-221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276-278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302-303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145</w:t>
            </w:r>
          </w:p>
        </w:tc>
      </w:tr>
      <w:tr w:rsidR="00F10EE0" w:rsidTr="00F10EE0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546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37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8,9-9,2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222-227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179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144</w:t>
            </w:r>
          </w:p>
        </w:tc>
      </w:tr>
      <w:tr w:rsidR="00F10EE0" w:rsidTr="00F10EE0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550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9,3-9,7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228-235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280-281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143</w:t>
            </w:r>
          </w:p>
        </w:tc>
      </w:tr>
      <w:tr w:rsidR="00F10EE0" w:rsidTr="00F10EE0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552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39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9,8-10,0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236-238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142</w:t>
            </w:r>
          </w:p>
        </w:tc>
      </w:tr>
      <w:tr w:rsidR="00F10EE0" w:rsidTr="00F10EE0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556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10,1-10,5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239-244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283-284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141</w:t>
            </w:r>
          </w:p>
        </w:tc>
      </w:tr>
      <w:tr w:rsidR="00F10EE0" w:rsidTr="00F10EE0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558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41-42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10,6-10,9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245-247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140</w:t>
            </w:r>
          </w:p>
        </w:tc>
      </w:tr>
      <w:tr w:rsidR="00F10EE0" w:rsidTr="00F10EE0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561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43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11,0-11,3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248-249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286-288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309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139</w:t>
            </w:r>
          </w:p>
        </w:tc>
      </w:tr>
      <w:tr w:rsidR="00F10EE0" w:rsidTr="00F10EE0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564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44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11,4-11,7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250-252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289-290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138</w:t>
            </w:r>
          </w:p>
        </w:tc>
      </w:tr>
      <w:tr w:rsidR="00F10EE0" w:rsidTr="00F10EE0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566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253-256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311-312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136</w:t>
            </w:r>
          </w:p>
        </w:tc>
      </w:tr>
      <w:tr w:rsidR="00F10EE0" w:rsidTr="00F10EE0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569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46-47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257-</w:t>
            </w:r>
            <w:r>
              <w:rPr>
                <w:color w:val="2D2D2D"/>
                <w:sz w:val="23"/>
                <w:szCs w:val="23"/>
              </w:rPr>
              <w:lastRenderedPageBreak/>
              <w:t>258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171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135</w:t>
            </w:r>
          </w:p>
        </w:tc>
      </w:tr>
      <w:tr w:rsidR="00F10EE0" w:rsidTr="00F10EE0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41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571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259-260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293-294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134</w:t>
            </w:r>
          </w:p>
        </w:tc>
      </w:tr>
      <w:tr w:rsidR="00F10EE0" w:rsidTr="00F10EE0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574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49-50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261-262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169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133</w:t>
            </w:r>
          </w:p>
        </w:tc>
      </w:tr>
      <w:tr w:rsidR="00F10EE0" w:rsidTr="00F10EE0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576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263-266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132</w:t>
            </w:r>
          </w:p>
        </w:tc>
      </w:tr>
      <w:tr w:rsidR="00F10EE0" w:rsidTr="00F10EE0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578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52-53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267-268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297-298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131</w:t>
            </w:r>
          </w:p>
        </w:tc>
      </w:tr>
      <w:tr w:rsidR="00F10EE0" w:rsidTr="00F10EE0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269-270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130</w:t>
            </w:r>
          </w:p>
        </w:tc>
      </w:tr>
      <w:tr w:rsidR="00F10EE0" w:rsidTr="00F10EE0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581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54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11,8-12,1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69</w:t>
            </w:r>
          </w:p>
        </w:tc>
      </w:tr>
      <w:tr w:rsidR="00F10EE0" w:rsidTr="00F10EE0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583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55-56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12,2-12,5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65</w:t>
            </w:r>
          </w:p>
        </w:tc>
      </w:tr>
      <w:tr w:rsidR="00F10EE0" w:rsidTr="00F10EE0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585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57-58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12,6-12,9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63</w:t>
            </w:r>
          </w:p>
        </w:tc>
      </w:tr>
      <w:tr w:rsidR="00F10EE0" w:rsidTr="00F10EE0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587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59-60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13,0-13,3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</w:t>
            </w:r>
          </w:p>
        </w:tc>
      </w:tr>
      <w:tr w:rsidR="00F10EE0" w:rsidTr="00F10EE0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589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13,4-13,7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58</w:t>
            </w:r>
          </w:p>
        </w:tc>
      </w:tr>
      <w:tr w:rsidR="00F10EE0" w:rsidTr="00F10EE0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591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62-63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13,8-14,1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53</w:t>
            </w:r>
          </w:p>
        </w:tc>
      </w:tr>
      <w:tr w:rsidR="00F10EE0" w:rsidTr="00F10EE0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593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64-65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14,2-14,5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359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</w:t>
            </w:r>
          </w:p>
        </w:tc>
      </w:tr>
      <w:tr w:rsidR="00F10EE0" w:rsidTr="00F10EE0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595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66-67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14,6-14,8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</w:t>
            </w:r>
          </w:p>
        </w:tc>
      </w:tr>
      <w:tr w:rsidR="00F10EE0" w:rsidTr="00F10EE0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597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68-69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14,9-15,0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</w:t>
            </w:r>
          </w:p>
        </w:tc>
      </w:tr>
      <w:tr w:rsidR="00F10EE0" w:rsidTr="00F10EE0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599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70-72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39</w:t>
            </w:r>
          </w:p>
        </w:tc>
      </w:tr>
      <w:tr w:rsidR="00F10EE0" w:rsidTr="00F10EE0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73-74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</w:t>
            </w:r>
          </w:p>
        </w:tc>
      </w:tr>
      <w:tr w:rsidR="00F10EE0" w:rsidTr="00F10EE0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</w:t>
            </w:r>
          </w:p>
        </w:tc>
      </w:tr>
      <w:tr w:rsidR="00F10EE0" w:rsidTr="00F10EE0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</w:t>
            </w:r>
          </w:p>
        </w:tc>
      </w:tr>
      <w:tr w:rsidR="00F10EE0" w:rsidTr="00F10EE0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</w:t>
            </w:r>
          </w:p>
        </w:tc>
      </w:tr>
      <w:tr w:rsidR="00F10EE0" w:rsidTr="00F10EE0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</w:tr>
      <w:tr w:rsidR="00F10EE0" w:rsidTr="00F10EE0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</w:t>
            </w:r>
          </w:p>
        </w:tc>
      </w:tr>
      <w:tr w:rsidR="00F10EE0" w:rsidTr="00F10EE0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369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</w:t>
            </w:r>
          </w:p>
        </w:tc>
      </w:tr>
      <w:tr w:rsidR="00F10EE0" w:rsidTr="00F10EE0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370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</w:tr>
    </w:tbl>
    <w:p w:rsidR="00F10EE0" w:rsidRDefault="00F10EE0" w:rsidP="00F10EE0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Таблица 4</w:t>
      </w:r>
    </w:p>
    <w:p w:rsidR="00F10EE0" w:rsidRDefault="00F10EE0" w:rsidP="00F10EE0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  <w:t>Определение сорта конопляной соломы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72"/>
        <w:gridCol w:w="5175"/>
      </w:tblGrid>
      <w:tr w:rsidR="00F10EE0" w:rsidTr="00F10EE0">
        <w:trPr>
          <w:trHeight w:val="15"/>
        </w:trPr>
        <w:tc>
          <w:tcPr>
            <w:tcW w:w="5729" w:type="dxa"/>
            <w:hideMark/>
          </w:tcPr>
          <w:p w:rsidR="00F10EE0" w:rsidRDefault="00F10EE0">
            <w:pPr>
              <w:rPr>
                <w:sz w:val="2"/>
                <w:szCs w:val="24"/>
              </w:rPr>
            </w:pPr>
          </w:p>
        </w:tc>
        <w:tc>
          <w:tcPr>
            <w:tcW w:w="5729" w:type="dxa"/>
            <w:hideMark/>
          </w:tcPr>
          <w:p w:rsidR="00F10EE0" w:rsidRDefault="00F10EE0">
            <w:pPr>
              <w:rPr>
                <w:sz w:val="2"/>
                <w:szCs w:val="24"/>
              </w:rPr>
            </w:pPr>
          </w:p>
        </w:tc>
      </w:tr>
      <w:tr w:rsidR="00F10EE0" w:rsidTr="00F10EE0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Сорт конопляной соломы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Сумма показателей качества</w:t>
            </w:r>
          </w:p>
        </w:tc>
      </w:tr>
      <w:tr w:rsidR="00F10EE0" w:rsidTr="00F10EE0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Отборный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1417 и более</w:t>
            </w:r>
          </w:p>
        </w:tc>
      </w:tr>
      <w:tr w:rsidR="00F10EE0" w:rsidTr="00F10EE0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I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1384-1416</w:t>
            </w:r>
          </w:p>
        </w:tc>
      </w:tr>
      <w:tr w:rsidR="00F10EE0" w:rsidTr="00F10EE0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II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1333-1383</w:t>
            </w:r>
          </w:p>
        </w:tc>
      </w:tr>
      <w:tr w:rsidR="00F10EE0" w:rsidTr="00F10EE0">
        <w:tc>
          <w:tcPr>
            <w:tcW w:w="57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III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1332 и менее</w:t>
            </w:r>
          </w:p>
        </w:tc>
      </w:tr>
    </w:tbl>
    <w:p w:rsidR="00F10EE0" w:rsidRDefault="00F10EE0" w:rsidP="00F10EE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Пример. Длина стеблей - 160 см, диаметр стеблей - 6,6 мм, выход луба - 30%, изнашиваемость луба - 40%. По табл.3 находят соответствующие показатели качества: 176, 362, 540, 321. Сумма их равна 1399, что соответствует I сорту соломы (табл.4).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F10EE0" w:rsidRDefault="00F10EE0" w:rsidP="00F10EE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3.4.1. При определении сорта соломы по двум пробам ее номер определяют по средней арифметической сумме показателей качества двух определений, вычисленной до первого десятичного знака с последующим округлением результата до целого числа.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Пример. Сумма показателей качества по первой пробе равна 1312, по второй - 1398. Среднее арифметическое значение этих величин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End"/>
    </w:p>
    <w:p w:rsidR="00F10EE0" w:rsidRDefault="00F10EE0" w:rsidP="00F10EE0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1233170" cy="393700"/>
            <wp:effectExtent l="19050" t="0" r="5080" b="0"/>
            <wp:docPr id="31" name="Рисунок 31" descr="ГОСТ 27024-86 Солома конопляная.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ГОСТ 27024-86 Солома конопляная.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</w:p>
    <w:p w:rsidR="00F10EE0" w:rsidRDefault="00F10EE0" w:rsidP="00F10EE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Сорт соломы - II.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1).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F10EE0" w:rsidRDefault="00F10EE0" w:rsidP="00F10EE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3.4.2. При возникновении разногласий в оценке качества соломы по первой пробе анализируют вторую пробу (пп.3.1.2 и 3.1.3).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F10EE0" w:rsidRDefault="00F10EE0" w:rsidP="00F10EE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3.4.3.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Конопляную солому, отвечающую требованиям, изложенным в п.1.2, относят к III сорту, если: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длина ее стеблей менее 80 см (при любом их диаметре) или более 275 см при их диаметре более 15 мм;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диаметр ее стеблей менее 3 мм (при любой их длине);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содержание ветвистых стеблей в ней 5% и более.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End"/>
    </w:p>
    <w:p w:rsidR="00F10EE0" w:rsidRDefault="00F10EE0" w:rsidP="00F10EE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 xml:space="preserve">3.4.4. Конопляную солому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отобранного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, I и II сортов с содержанием поломанных стеблей более 50% оценивают на один сорт ниже по сравнению с сортом, определенным по табл.4.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F10EE0" w:rsidRDefault="00F10EE0" w:rsidP="00F10EE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3.4.3, 3.4.4.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(Введены дополнительно,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2).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F10EE0" w:rsidRDefault="00F10EE0" w:rsidP="00F10EE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3.5. Определение влажности соломы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F10EE0" w:rsidRDefault="00F10EE0" w:rsidP="00F10EE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3.5.1. Отобранные для определения влажности стебли соломы отдельно каждой повторности разрезают на отрезки в зависимости от высоты банок или размера кассет, в которых будет производиться сушка. Отрезки каждой повторности помещают в банку или кассету, взвешивают и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высушивают при температуре 100-105 °С. Первое взвешивание производят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через 30-40 мин сушки, последующие - через 15-20 мин. Высушивание считают законченным, если последний результат взвешивания отличается от предыдущего не более чем на 0,1 г.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Взвешивание производят с погрешностью не более 0,1 г.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F10EE0" w:rsidRDefault="00F10EE0" w:rsidP="00F10EE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3.5.2. Влажность в процентах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(</w:t>
      </w:r>
      <w:r w:rsidR="00E51273" w:rsidRPr="00E51273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43" type="#_x0000_t75" alt="ГОСТ 27024-86 Солома конопляная. Технические условия (с Изменениями N 1, 2)" style="width:14.25pt;height:14.25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) 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вычисляют по формуле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F10EE0" w:rsidRDefault="00F10EE0" w:rsidP="00F10EE0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1148080" cy="425450"/>
            <wp:effectExtent l="19050" t="0" r="0" b="0"/>
            <wp:docPr id="33" name="Рисунок 33" descr="ГОСТ 27024-86 Солома конопляная.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ГОСТ 27024-86 Солома конопляная.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42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</w:p>
    <w:p w:rsidR="00F10EE0" w:rsidRDefault="00F10EE0" w:rsidP="00F10EE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где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E51273" w:rsidRPr="00E51273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44" type="#_x0000_t75" alt="ГОСТ 27024-86 Солома конопляная. Технические условия (с Изменениями N 1, 2)" style="width:15.0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- масса отрезков стеблей до высушивания,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г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;</w:t>
      </w:r>
    </w:p>
    <w:p w:rsidR="00F10EE0" w:rsidRDefault="00F10EE0" w:rsidP="00F10EE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="00E51273" w:rsidRPr="00E51273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45" type="#_x0000_t75" alt="ГОСТ 27024-86 Солома конопляная. Технические условия (с Изменениями N 1, 2)" style="width:17.6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- масса отрезков стеблей после высушивания,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г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Влажность вычисляют как среднее арифметическое результатов анализов двух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повторностей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до первого десятичного знака с последующим округлением результата до целого числа.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Расхождение между результатами параллельных анализов допускается не более 3%; при превышении этой нормы анализ повторяют, и если при повторном определении влажности это расхождение будет более 3%, то за окончательный результат влажности принимают среднее арифметическое результатов анализов четырех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повторностей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 Для определения влажности используют сушильные установки типа АСТ-73.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1).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F10EE0" w:rsidRDefault="00F10EE0" w:rsidP="00F10EE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3.6. Определение содержания в соломе посторонних примесей, поломанных и ветвистых стеблей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F10EE0" w:rsidRDefault="00F10EE0" w:rsidP="00F10EE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3.6.1. Отобранные для определения содержания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посторонних примесей, поломанных и ветвистых стеблей снопы взвешивают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и из них отдельно по фракциям выбирают: </w:t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посторонние примеси, поломанные стебли, ветвистые стебли.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К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поломанным относят стебли, имеющие поперечный излом выше комля или ниже верхушки стебля более чем на 1/6 длины. Стебли с продольным расколом древесины без полного поперечного излома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к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поломанным не относят.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К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ветвистым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относят стебли, имеющие три и более ветви, расположенные на трети и более длины стеблей.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Каждую фракцию взвешивают с погрешностью не более 1 г.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1).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F10EE0" w:rsidRDefault="00F10EE0" w:rsidP="00F10EE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3.6.2. Содержание в соломе посторонних примесей, поломанных или ветвистых стеблей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(</w:t>
      </w:r>
      <w:r w:rsidR="00E51273" w:rsidRPr="00E51273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46" type="#_x0000_t75" alt="ГОСТ 27024-86 Солома конопляная. Технические условия (с Изменениями N 1, 2)" style="width:23.45pt;height:18.4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) 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в процентах вычисляют по формуле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F10EE0" w:rsidRDefault="00F10EE0" w:rsidP="00F10EE0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1031240" cy="457200"/>
            <wp:effectExtent l="19050" t="0" r="0" b="0"/>
            <wp:docPr id="37" name="Рисунок 37" descr="ГОСТ 27024-86 Солома конопляная.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ГОСТ 27024-86 Солома конопляная.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</w:p>
    <w:p w:rsidR="00F10EE0" w:rsidRDefault="00F10EE0" w:rsidP="00F10EE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где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E51273" w:rsidRPr="00E51273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47" type="#_x0000_t75" alt="ГОСТ 27024-86 Солома конопляная. Технические условия (с Изменениями N 1, 2)" style="width:21.75pt;height:18.4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- масса посторонних примесей, поломанных или ветвистых стеблей,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г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;</w:t>
      </w:r>
    </w:p>
    <w:p w:rsidR="00F10EE0" w:rsidRDefault="00F10EE0" w:rsidP="00F10EE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="00E51273" w:rsidRPr="00E51273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48" type="#_x0000_t75" alt="ГОСТ 27024-86 Солома конопляная. Технические условия (с Изменениями N 1, 2)" style="width:15.9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- масса снопов, отобранных для анализа,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г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Вычисление производят до первого десятичного знака с последующим округлением результата до целого числа.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F10EE0" w:rsidRDefault="00F10EE0" w:rsidP="00F10EE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3.7. Округление результатов вычислений производят следующим образом: если первая из отбрасываемых цифр равна или больше 5, то последнюю сохраняемую цифру увеличивают на единицу, если меньше 5, то ее оставляют без изменения.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1).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F10EE0" w:rsidRDefault="00F10EE0" w:rsidP="00F10EE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3.8. Оценку последующих партий конопляной соломы, поступающих в течение суток из одного хозяйства, бригады, звена и имеющие по внешнему виду одинаковое качество с партией, ранее оцененной инструментальным методом, производят сравнением отобранных от этих партий проб с третьей пробой, оставленной для сравнения (п.3.1.3) от первой оцененной инструментальным методом партии.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Допускается с согласия обеих сторон таким же образом оценивать последующие партии конопляной соломы до 6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сут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1, 2).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F10EE0" w:rsidRDefault="00F10EE0" w:rsidP="00F10EE0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  <w:t>ПРИЛОЖЕНИЕ (справочное). Коэффициент для вычисления массы соломы при нормированной влажности</w:t>
      </w:r>
    </w:p>
    <w:p w:rsidR="00F10EE0" w:rsidRDefault="00F10EE0" w:rsidP="00F10EE0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ПРИЛОЖЕНИЕ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Справочное</w:t>
      </w:r>
    </w:p>
    <w:p w:rsidR="00F10EE0" w:rsidRDefault="00F10EE0" w:rsidP="00F10EE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757"/>
        <w:gridCol w:w="3299"/>
        <w:gridCol w:w="3291"/>
      </w:tblGrid>
      <w:tr w:rsidR="00F10EE0" w:rsidTr="00F10EE0">
        <w:trPr>
          <w:trHeight w:val="15"/>
        </w:trPr>
        <w:tc>
          <w:tcPr>
            <w:tcW w:w="4066" w:type="dxa"/>
            <w:hideMark/>
          </w:tcPr>
          <w:p w:rsidR="00F10EE0" w:rsidRDefault="00F10EE0">
            <w:pPr>
              <w:rPr>
                <w:sz w:val="2"/>
                <w:szCs w:val="24"/>
              </w:rPr>
            </w:pPr>
          </w:p>
        </w:tc>
        <w:tc>
          <w:tcPr>
            <w:tcW w:w="3511" w:type="dxa"/>
            <w:hideMark/>
          </w:tcPr>
          <w:p w:rsidR="00F10EE0" w:rsidRDefault="00F10EE0">
            <w:pPr>
              <w:rPr>
                <w:sz w:val="2"/>
                <w:szCs w:val="24"/>
              </w:rPr>
            </w:pPr>
          </w:p>
        </w:tc>
        <w:tc>
          <w:tcPr>
            <w:tcW w:w="3511" w:type="dxa"/>
            <w:hideMark/>
          </w:tcPr>
          <w:p w:rsidR="00F10EE0" w:rsidRDefault="00F10EE0">
            <w:pPr>
              <w:rPr>
                <w:sz w:val="2"/>
                <w:szCs w:val="24"/>
              </w:rPr>
            </w:pPr>
          </w:p>
        </w:tc>
      </w:tr>
      <w:tr w:rsidR="00F10EE0" w:rsidTr="00F10EE0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Фактическая влажность конопляной соломы, %</w:t>
            </w:r>
          </w:p>
        </w:tc>
        <w:tc>
          <w:tcPr>
            <w:tcW w:w="7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Коэффициент для зоны</w:t>
            </w:r>
          </w:p>
        </w:tc>
      </w:tr>
      <w:tr w:rsidR="00F10EE0" w:rsidTr="00F10EE0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EE0" w:rsidRDefault="00F10EE0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среднерусского </w:t>
            </w:r>
            <w:proofErr w:type="spellStart"/>
            <w:r>
              <w:rPr>
                <w:color w:val="2D2D2D"/>
                <w:sz w:val="23"/>
                <w:szCs w:val="23"/>
              </w:rPr>
              <w:t>коноплесеяния</w:t>
            </w:r>
            <w:proofErr w:type="spellEnd"/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южного </w:t>
            </w:r>
            <w:proofErr w:type="spellStart"/>
            <w:r>
              <w:rPr>
                <w:color w:val="2D2D2D"/>
                <w:sz w:val="23"/>
                <w:szCs w:val="23"/>
              </w:rPr>
              <w:t>коноплесеяния</w:t>
            </w:r>
            <w:proofErr w:type="spellEnd"/>
          </w:p>
        </w:tc>
      </w:tr>
      <w:tr w:rsidR="00F10EE0" w:rsidTr="00F10EE0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1,1574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1,1019</w:t>
            </w:r>
          </w:p>
        </w:tc>
      </w:tr>
      <w:tr w:rsidR="00F10EE0" w:rsidTr="00F10EE0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1,1468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1,0917</w:t>
            </w:r>
          </w:p>
        </w:tc>
      </w:tr>
      <w:tr w:rsidR="00F10EE0" w:rsidTr="00F10EE0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1,1364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1,0818</w:t>
            </w:r>
          </w:p>
        </w:tc>
      </w:tr>
      <w:tr w:rsidR="00F10EE0" w:rsidTr="00F10EE0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1,1261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1,0721</w:t>
            </w:r>
          </w:p>
        </w:tc>
      </w:tr>
      <w:tr w:rsidR="00F10EE0" w:rsidTr="00F10EE0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1,1161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1,0625</w:t>
            </w:r>
          </w:p>
        </w:tc>
      </w:tr>
      <w:tr w:rsidR="00F10EE0" w:rsidTr="00F10EE0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1,1062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1,0531</w:t>
            </w:r>
          </w:p>
        </w:tc>
      </w:tr>
      <w:tr w:rsidR="00F10EE0" w:rsidTr="00F10EE0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1,0965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1,0439</w:t>
            </w:r>
          </w:p>
        </w:tc>
      </w:tr>
      <w:tr w:rsidR="00F10EE0" w:rsidTr="00F10EE0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1,0870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1,0348</w:t>
            </w:r>
          </w:p>
        </w:tc>
      </w:tr>
      <w:tr w:rsidR="00F10EE0" w:rsidTr="00F10EE0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1,0776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1,0259</w:t>
            </w:r>
          </w:p>
        </w:tc>
      </w:tr>
      <w:tr w:rsidR="00F10EE0" w:rsidTr="00F10EE0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1,0684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1,0171</w:t>
            </w:r>
          </w:p>
        </w:tc>
      </w:tr>
      <w:tr w:rsidR="00F10EE0" w:rsidTr="00F10EE0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1,0593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1,0085</w:t>
            </w:r>
          </w:p>
        </w:tc>
      </w:tr>
      <w:tr w:rsidR="00F10EE0" w:rsidTr="00F10EE0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1,0504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1,0000</w:t>
            </w:r>
          </w:p>
        </w:tc>
      </w:tr>
      <w:tr w:rsidR="00F10EE0" w:rsidTr="00F10EE0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1,0417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0,9917</w:t>
            </w:r>
          </w:p>
        </w:tc>
      </w:tr>
      <w:tr w:rsidR="00F10EE0" w:rsidTr="00F10EE0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1,0331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0,9835</w:t>
            </w:r>
          </w:p>
        </w:tc>
      </w:tr>
      <w:tr w:rsidR="00F10EE0" w:rsidTr="00F10EE0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1,0246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0,9754</w:t>
            </w:r>
          </w:p>
        </w:tc>
      </w:tr>
      <w:tr w:rsidR="00F10EE0" w:rsidTr="00F10EE0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1,0163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0,9675</w:t>
            </w:r>
          </w:p>
        </w:tc>
      </w:tr>
      <w:tr w:rsidR="00F10EE0" w:rsidTr="00F10EE0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1,0081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0,9597</w:t>
            </w:r>
          </w:p>
        </w:tc>
      </w:tr>
      <w:tr w:rsidR="00F10EE0" w:rsidTr="00F10EE0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1,0000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0,9520</w:t>
            </w:r>
          </w:p>
        </w:tc>
      </w:tr>
      <w:tr w:rsidR="00F10EE0" w:rsidTr="00F10EE0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0,9921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0,9444</w:t>
            </w:r>
          </w:p>
        </w:tc>
      </w:tr>
      <w:tr w:rsidR="00F10EE0" w:rsidTr="00F10EE0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0,9843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0,9370</w:t>
            </w:r>
          </w:p>
        </w:tc>
      </w:tr>
      <w:tr w:rsidR="00F10EE0" w:rsidTr="00F10EE0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0,9766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0,9297</w:t>
            </w:r>
          </w:p>
        </w:tc>
      </w:tr>
      <w:tr w:rsidR="00F10EE0" w:rsidTr="00F10EE0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0,9690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0,9225</w:t>
            </w:r>
          </w:p>
        </w:tc>
      </w:tr>
      <w:tr w:rsidR="00F10EE0" w:rsidTr="00F10EE0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0,9615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0,9154</w:t>
            </w:r>
          </w:p>
        </w:tc>
      </w:tr>
      <w:tr w:rsidR="00F10EE0" w:rsidTr="00F10EE0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0,9542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0,9084</w:t>
            </w:r>
          </w:p>
        </w:tc>
      </w:tr>
      <w:tr w:rsidR="00F10EE0" w:rsidTr="00F10EE0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32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0,9470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0,9015</w:t>
            </w:r>
          </w:p>
        </w:tc>
      </w:tr>
      <w:tr w:rsidR="00F10EE0" w:rsidTr="00F10EE0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0,9398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0,8947</w:t>
            </w:r>
          </w:p>
        </w:tc>
      </w:tr>
      <w:tr w:rsidR="00F10EE0" w:rsidTr="00F10EE0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0,9328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0,8881</w:t>
            </w:r>
          </w:p>
        </w:tc>
      </w:tr>
      <w:tr w:rsidR="00F10EE0" w:rsidTr="00F10EE0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0,9259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0,8815</w:t>
            </w:r>
          </w:p>
        </w:tc>
      </w:tr>
      <w:tr w:rsidR="00F10EE0" w:rsidTr="00F10EE0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0,9191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0,8750</w:t>
            </w:r>
          </w:p>
        </w:tc>
      </w:tr>
      <w:tr w:rsidR="00F10EE0" w:rsidTr="00F10EE0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37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0,9124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0,8686</w:t>
            </w:r>
          </w:p>
        </w:tc>
      </w:tr>
      <w:tr w:rsidR="00F10EE0" w:rsidTr="00F10EE0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0,9058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0,8623</w:t>
            </w:r>
          </w:p>
        </w:tc>
      </w:tr>
      <w:tr w:rsidR="00F10EE0" w:rsidTr="00F10EE0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39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0,8993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0,8561</w:t>
            </w:r>
          </w:p>
        </w:tc>
      </w:tr>
      <w:tr w:rsidR="00F10EE0" w:rsidTr="00F10EE0"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0,8929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EE0" w:rsidRDefault="00F10EE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0,8500</w:t>
            </w:r>
          </w:p>
        </w:tc>
      </w:tr>
    </w:tbl>
    <w:p w:rsidR="00F10EE0" w:rsidRDefault="00F10EE0" w:rsidP="00F10EE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Пример. Масса партии соломы - 2000 кг, фактическая влажность соломы - 33%. Коэффициент для пересчета массы партии соломы равен 0,9398. Масса партии соломы при нормированной влажности равна: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F10EE0" w:rsidRDefault="00F10EE0" w:rsidP="00F10EE0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1477645" cy="201930"/>
            <wp:effectExtent l="19050" t="0" r="8255" b="0"/>
            <wp:docPr id="40" name="Рисунок 40" descr="ГОСТ 27024-86 Солома конопляная.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ГОСТ 27024-86 Солома конопляная.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кг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</w:p>
    <w:p w:rsidR="00F10EE0" w:rsidRDefault="00F10EE0" w:rsidP="00F10EE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1).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B5013" w:rsidRPr="00F10EE0" w:rsidRDefault="001B5013" w:rsidP="00F10EE0"/>
    <w:sectPr w:rsidR="001B5013" w:rsidRPr="00F10EE0" w:rsidSect="00BD5B9F">
      <w:footerReference w:type="default" r:id="rId15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965" w:rsidRDefault="00A27965" w:rsidP="0083790B">
      <w:pPr>
        <w:spacing w:after="0" w:line="240" w:lineRule="auto"/>
      </w:pPr>
      <w:r>
        <w:separator/>
      </w:r>
    </w:p>
  </w:endnote>
  <w:endnote w:type="continuationSeparator" w:id="0">
    <w:p w:rsidR="00A27965" w:rsidRDefault="00A27965" w:rsidP="00837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90B" w:rsidRDefault="0083790B" w:rsidP="0083790B">
    <w:pPr>
      <w:pStyle w:val="ac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83790B" w:rsidRDefault="0083790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965" w:rsidRDefault="00A27965" w:rsidP="0083790B">
      <w:pPr>
        <w:spacing w:after="0" w:line="240" w:lineRule="auto"/>
      </w:pPr>
      <w:r>
        <w:separator/>
      </w:r>
    </w:p>
  </w:footnote>
  <w:footnote w:type="continuationSeparator" w:id="0">
    <w:p w:rsidR="00A27965" w:rsidRDefault="00A27965" w:rsidP="008379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7A45"/>
    <w:multiLevelType w:val="multilevel"/>
    <w:tmpl w:val="F542A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8D616A"/>
    <w:multiLevelType w:val="multilevel"/>
    <w:tmpl w:val="BFFCA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4B4270"/>
    <w:multiLevelType w:val="multilevel"/>
    <w:tmpl w:val="E93E9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872946"/>
    <w:multiLevelType w:val="multilevel"/>
    <w:tmpl w:val="152A4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424CB4"/>
    <w:multiLevelType w:val="multilevel"/>
    <w:tmpl w:val="9814E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DE0EB9"/>
    <w:multiLevelType w:val="multilevel"/>
    <w:tmpl w:val="DF9C1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C76D90"/>
    <w:multiLevelType w:val="multilevel"/>
    <w:tmpl w:val="CB729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5A1152"/>
    <w:multiLevelType w:val="multilevel"/>
    <w:tmpl w:val="56D82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A1320C"/>
    <w:multiLevelType w:val="multilevel"/>
    <w:tmpl w:val="50DA2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DE3222"/>
    <w:multiLevelType w:val="multilevel"/>
    <w:tmpl w:val="09C2D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8"/>
  </w:num>
  <w:num w:numId="5">
    <w:abstractNumId w:val="7"/>
  </w:num>
  <w:num w:numId="6">
    <w:abstractNumId w:val="5"/>
  </w:num>
  <w:num w:numId="7">
    <w:abstractNumId w:val="2"/>
  </w:num>
  <w:num w:numId="8">
    <w:abstractNumId w:val="3"/>
  </w:num>
  <w:num w:numId="9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0">
    <w:abstractNumId w:val="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035A37"/>
    <w:rsid w:val="00180CA3"/>
    <w:rsid w:val="001977C1"/>
    <w:rsid w:val="001B5013"/>
    <w:rsid w:val="00211F68"/>
    <w:rsid w:val="00292A5F"/>
    <w:rsid w:val="002B0C5E"/>
    <w:rsid w:val="002F0DC4"/>
    <w:rsid w:val="00417361"/>
    <w:rsid w:val="00423B06"/>
    <w:rsid w:val="00463F6D"/>
    <w:rsid w:val="00593B2B"/>
    <w:rsid w:val="006377D1"/>
    <w:rsid w:val="006B72AD"/>
    <w:rsid w:val="006E34A7"/>
    <w:rsid w:val="00793F5F"/>
    <w:rsid w:val="0083790B"/>
    <w:rsid w:val="00865359"/>
    <w:rsid w:val="00927975"/>
    <w:rsid w:val="009649C2"/>
    <w:rsid w:val="009703F2"/>
    <w:rsid w:val="00A27965"/>
    <w:rsid w:val="00A57EB4"/>
    <w:rsid w:val="00B45CAD"/>
    <w:rsid w:val="00B76C21"/>
    <w:rsid w:val="00BD5B9F"/>
    <w:rsid w:val="00C23C38"/>
    <w:rsid w:val="00C52D34"/>
    <w:rsid w:val="00CA0697"/>
    <w:rsid w:val="00CD13DB"/>
    <w:rsid w:val="00D8013B"/>
    <w:rsid w:val="00E44707"/>
    <w:rsid w:val="00E51273"/>
    <w:rsid w:val="00E8250E"/>
    <w:rsid w:val="00E96EAC"/>
    <w:rsid w:val="00EF48A0"/>
    <w:rsid w:val="00F10EE0"/>
    <w:rsid w:val="00FA3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52D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customStyle="1" w:styleId="header-number">
    <w:name w:val="header-number"/>
    <w:basedOn w:val="a0"/>
    <w:rsid w:val="00865359"/>
  </w:style>
  <w:style w:type="paragraph" w:customStyle="1" w:styleId="wp-caption-text">
    <w:name w:val="wp-caption-text"/>
    <w:basedOn w:val="a"/>
    <w:rsid w:val="0086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65359"/>
    <w:rPr>
      <w:i/>
      <w:iCs/>
    </w:rPr>
  </w:style>
  <w:style w:type="paragraph" w:styleId="a9">
    <w:name w:val="No Spacing"/>
    <w:uiPriority w:val="1"/>
    <w:qFormat/>
    <w:rsid w:val="001B5013"/>
    <w:pPr>
      <w:spacing w:after="0" w:line="240" w:lineRule="auto"/>
    </w:pPr>
  </w:style>
  <w:style w:type="character" w:styleId="aa">
    <w:name w:val="FollowedHyperlink"/>
    <w:basedOn w:val="a0"/>
    <w:uiPriority w:val="99"/>
    <w:semiHidden/>
    <w:unhideWhenUsed/>
    <w:rsid w:val="001B5013"/>
    <w:rPr>
      <w:color w:val="800080"/>
      <w:u w:val="single"/>
    </w:rPr>
  </w:style>
  <w:style w:type="character" w:customStyle="1" w:styleId="mw-headline">
    <w:name w:val="mw-headline"/>
    <w:basedOn w:val="a0"/>
    <w:rsid w:val="001B5013"/>
  </w:style>
  <w:style w:type="character" w:customStyle="1" w:styleId="mw-editsection">
    <w:name w:val="mw-editsection"/>
    <w:basedOn w:val="a0"/>
    <w:rsid w:val="001B5013"/>
  </w:style>
  <w:style w:type="character" w:customStyle="1" w:styleId="mw-editsection-bracket">
    <w:name w:val="mw-editsection-bracket"/>
    <w:basedOn w:val="a0"/>
    <w:rsid w:val="001B5013"/>
  </w:style>
  <w:style w:type="character" w:customStyle="1" w:styleId="mw-editsection-divider">
    <w:name w:val="mw-editsection-divider"/>
    <w:basedOn w:val="a0"/>
    <w:rsid w:val="001B5013"/>
  </w:style>
  <w:style w:type="paragraph" w:styleId="ab">
    <w:name w:val="List Paragraph"/>
    <w:basedOn w:val="a"/>
    <w:uiPriority w:val="34"/>
    <w:qFormat/>
    <w:rsid w:val="00E4470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C52D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trongtxt1">
    <w:name w:val="strongtxt1"/>
    <w:basedOn w:val="a0"/>
    <w:rsid w:val="00C52D3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52D3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52D3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toctitle">
    <w:name w:val="toc_title"/>
    <w:basedOn w:val="a"/>
    <w:rsid w:val="00927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number">
    <w:name w:val="toc_number"/>
    <w:basedOn w:val="a0"/>
    <w:rsid w:val="00927975"/>
  </w:style>
  <w:style w:type="paragraph" w:customStyle="1" w:styleId="cattext">
    <w:name w:val="cat_text"/>
    <w:basedOn w:val="a"/>
    <w:rsid w:val="00F10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837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83790B"/>
  </w:style>
  <w:style w:type="paragraph" w:styleId="ae">
    <w:name w:val="footer"/>
    <w:basedOn w:val="a"/>
    <w:link w:val="af"/>
    <w:uiPriority w:val="99"/>
    <w:semiHidden/>
    <w:unhideWhenUsed/>
    <w:rsid w:val="00837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8379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3702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2046769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1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5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266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3707059">
                  <w:marLeft w:val="0"/>
                  <w:marRight w:val="0"/>
                  <w:marTop w:val="569"/>
                  <w:marBottom w:val="5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3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304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222398688">
                  <w:marLeft w:val="0"/>
                  <w:marRight w:val="0"/>
                  <w:marTop w:val="494"/>
                  <w:marBottom w:val="4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15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2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88464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4625214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4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3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31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43859786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7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3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635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698701599">
                  <w:marLeft w:val="0"/>
                  <w:marRight w:val="0"/>
                  <w:marTop w:val="611"/>
                  <w:marBottom w:val="6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5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371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78996046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99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1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7938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623538382">
                  <w:marLeft w:val="0"/>
                  <w:marRight w:val="0"/>
                  <w:marTop w:val="536"/>
                  <w:marBottom w:val="5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7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88613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71874342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9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772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153645315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21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304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009014623">
                  <w:marLeft w:val="0"/>
                  <w:marRight w:val="0"/>
                  <w:marTop w:val="586"/>
                  <w:marBottom w:val="5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6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9693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28663311">
                  <w:marLeft w:val="0"/>
                  <w:marRight w:val="0"/>
                  <w:marTop w:val="419"/>
                  <w:marBottom w:val="4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8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255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52714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  <w:div w:id="2507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10032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44244669">
                  <w:marLeft w:val="0"/>
                  <w:marRight w:val="0"/>
                  <w:marTop w:val="519"/>
                  <w:marBottom w:val="5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69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0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02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470857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40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582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91779234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21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68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307780299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4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556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9026373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2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27986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7968927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73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249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139495078">
                  <w:marLeft w:val="0"/>
                  <w:marRight w:val="0"/>
                  <w:marTop w:val="461"/>
                  <w:marBottom w:val="4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6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7628">
              <w:marLeft w:val="0"/>
              <w:marRight w:val="0"/>
              <w:marTop w:val="250"/>
              <w:marBottom w:val="240"/>
              <w:divBdr>
                <w:top w:val="single" w:sz="4" w:space="6" w:color="AAAAAA"/>
                <w:left w:val="single" w:sz="4" w:space="6" w:color="AAAAAA"/>
                <w:bottom w:val="single" w:sz="4" w:space="6" w:color="AAAAAA"/>
                <w:right w:val="single" w:sz="4" w:space="6" w:color="AAAAAA"/>
              </w:divBdr>
              <w:divsChild>
                <w:div w:id="9252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033443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442341417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38689738">
          <w:marLeft w:val="0"/>
          <w:marRight w:val="0"/>
          <w:marTop w:val="313"/>
          <w:marBottom w:val="313"/>
          <w:divBdr>
            <w:top w:val="none" w:sz="0" w:space="13" w:color="auto"/>
            <w:left w:val="single" w:sz="18" w:space="9" w:color="F7C616"/>
            <w:bottom w:val="none" w:sz="0" w:space="13" w:color="auto"/>
            <w:right w:val="none" w:sz="0" w:space="0" w:color="auto"/>
          </w:divBdr>
          <w:divsChild>
            <w:div w:id="14179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9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642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4079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4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869">
          <w:marLeft w:val="0"/>
          <w:marRight w:val="0"/>
          <w:marTop w:val="2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32618">
              <w:marLeft w:val="0"/>
              <w:marRight w:val="2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45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584831">
              <w:marLeft w:val="0"/>
              <w:marRight w:val="0"/>
              <w:marTop w:val="0"/>
              <w:marBottom w:val="240"/>
              <w:divBdr>
                <w:top w:val="single" w:sz="4" w:space="6" w:color="AAAAAA"/>
                <w:left w:val="single" w:sz="4" w:space="6" w:color="AAAAAA"/>
                <w:bottom w:val="single" w:sz="4" w:space="6" w:color="AAAAAA"/>
                <w:right w:val="single" w:sz="4" w:space="6" w:color="AAAAAA"/>
              </w:divBdr>
            </w:div>
          </w:divsChild>
        </w:div>
      </w:divsChild>
    </w:div>
    <w:div w:id="7932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5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370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80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62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817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6004716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923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7478837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27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2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7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50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0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7752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4873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8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3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3367</Words>
  <Characters>19196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22518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6</cp:revision>
  <dcterms:created xsi:type="dcterms:W3CDTF">2017-06-16T14:38:00Z</dcterms:created>
  <dcterms:modified xsi:type="dcterms:W3CDTF">2017-08-15T10:40:00Z</dcterms:modified>
</cp:coreProperties>
</file>