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7F" w:rsidRPr="00B65A5C" w:rsidRDefault="00A9417F" w:rsidP="00A9417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B65A5C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2839-80. Ключи гаечные с открытым зевом двусторонние. Конструкция и размеры (с Изменениями N 1, 2)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ГОСТ 2839-80*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</w:t>
      </w:r>
      <w:proofErr w:type="gram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</w:t>
      </w:r>
      <w:proofErr w:type="gram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СЭВ 1287-84)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Г24</w:t>
      </w:r>
    </w:p>
    <w:p w:rsidR="00A9417F" w:rsidRPr="00B65A5C" w:rsidRDefault="00A9417F" w:rsidP="00A941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 </w:t>
      </w:r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    </w:t>
      </w:r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ГОСУДАРСТВЕННЫЙ СТАНДАРТ СОЮЗА ССР</w:t>
      </w:r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КЛЮЧИ ГАЕЧНЫЕ С ОТКРЫТЫМ ЗЕВОМ ДВУСТОРОННИЕ</w:t>
      </w:r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Конструкция и размеры</w:t>
      </w:r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proofErr w:type="spellStart"/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t>Double-ended</w:t>
      </w:r>
      <w:proofErr w:type="spellEnd"/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t>open</w:t>
      </w:r>
      <w:proofErr w:type="spellEnd"/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t>spanners</w:t>
      </w:r>
      <w:proofErr w:type="spellEnd"/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. </w:t>
      </w:r>
      <w:proofErr w:type="spellStart"/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t>Construction</w:t>
      </w:r>
      <w:proofErr w:type="spellEnd"/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t>and</w:t>
      </w:r>
      <w:proofErr w:type="spellEnd"/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t>dimensions</w:t>
      </w:r>
      <w:proofErr w:type="spellEnd"/>
    </w:p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ОКП 39 2651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 введения 1981-01-01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Постановлением Государственного комитета СССР по стандартам от 16 июня 1980 г. N 2800 срок действия установлен с 01.01.81 до 01.01.91**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** Ограничение срока действия снято постановлением Госстандарта СССР от 24.07.89 N 2426 (ИУС N 11, 1989 год). 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ВЗАМЕН ГОСТ 2839-71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ПЕРЕИЗДАНИЕ (сентябрь 1986 г.) с Изменениями N 1, 2, утвержденными в марте 1982 г., апреле 1985 г.; Пост. N 1203 от 25.04.85 (ИУС N 6-82, N 7-85)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ВНЕСЕНА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поправка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опубликованная в ИУС N 2, 1990 год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Поправка внесена изготовителем базы данных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Настоящий стандарт распространяется на гаечные ключи с открытыми зевами размерами от 2,5x3,2 до 75х80 мм, изготовляемые для нужд народного хозяйства и для экспорта.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 Основные размеры ключей должны соответствовать </w:t>
      </w:r>
      <w:proofErr w:type="gram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указанным</w:t>
      </w:r>
      <w:proofErr w:type="gram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на чертеже и в табл.1.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966720" cy="1243965"/>
            <wp:effectExtent l="19050" t="0" r="5080" b="0"/>
            <wp:docPr id="45" name="Рисунок 45" descr="ГОСТ 2839-80 (СТ СЭВ 1287-84) Ключи гаечные с открытым зевом двусторонние. Конструкция и размеры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2839-80 (СТ СЭВ 1287-84) Ключи гаечные с открытым зевом двусторонние. Конструкция и размеры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1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7"/>
        <w:gridCol w:w="1136"/>
        <w:gridCol w:w="930"/>
        <w:gridCol w:w="1070"/>
        <w:gridCol w:w="1044"/>
        <w:gridCol w:w="582"/>
        <w:gridCol w:w="515"/>
        <w:gridCol w:w="895"/>
        <w:gridCol w:w="785"/>
        <w:gridCol w:w="442"/>
        <w:gridCol w:w="509"/>
      </w:tblGrid>
      <w:tr w:rsidR="00A9417F" w:rsidRPr="00B65A5C" w:rsidTr="00A9417F">
        <w:trPr>
          <w:trHeight w:val="15"/>
        </w:trPr>
        <w:tc>
          <w:tcPr>
            <w:tcW w:w="1478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 ключей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</w:t>
            </w:r>
            <w:proofErr w:type="gramStart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е-</w:t>
            </w:r>
            <w:proofErr w:type="gramEnd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няемость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Размеры зевов</w:t>
            </w:r>
            <w:r w:rsidRPr="00B65A5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B65A5C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457200" cy="223520"/>
                  <wp:effectExtent l="19050" t="0" r="0" b="0"/>
                  <wp:docPr id="46" name="Рисунок 46" descr="ГОСТ 2839-80 (СТ СЭВ 1287-84) Ключи гаечные с открытым зевом двусторонние. Конструкция и размеры (с Изменениями N 1, 2, 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839-80 (СТ СЭВ 1287-84) Ключи гаечные с открытым зевом двусторонние. Конструкция и размеры (с Изменениями N 1, 2, 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839-80 (СТ СЭВ 1287-84) Ключи гаечные с открытым зевом двусторонние. Конструкция и размеры (с Изменениями N 1, 2, с Поправкой)" style="width:10.9pt;height:10.9pt"/>
              </w:pict>
            </w:r>
            <w:r w:rsidR="00A9417F" w:rsidRPr="00B65A5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A9417F"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(пред</w:t>
            </w:r>
            <w:proofErr w:type="gramStart"/>
            <w:r w:rsidR="00A9417F"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="00A9417F"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="00A9417F"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proofErr w:type="gramEnd"/>
            <w:r w:rsidR="00A9417F"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ткл</w:t>
            </w:r>
            <w:proofErr w:type="spellEnd"/>
            <w:r w:rsidR="00A9417F"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по h15)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6" type="#_x0000_t75" alt="ГОСТ 2839-80 (СТ СЭВ 1287-84) Ключи гаечные с открытым зевом двусторонние. Конструкция и размеры (с Изменениями N 1, 2, с Поправкой)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7" type="#_x0000_t75" alt="ГОСТ 2839-80 (СТ СЭВ 1287-84) Ключи гаечные с открытым зевом двусторонние. Конструкция и размеры (с Изменениями N 1, 2, с Поправкой)" style="width:12.55pt;height:17.6pt"/>
              </w:pic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8" type="#_x0000_t75" alt="ГОСТ 2839-80 (СТ СЭВ 1287-84) Ключи гаечные с открытым зевом двусторонние. Конструкция и размеры (с Изменениями N 1, 2, с Поправкой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9" type="#_x0000_t75" alt="ГОСТ 2839-80 (СТ СЭВ 1287-84) Ключи гаечные с открытым зевом двусторонние. Конструкция и размеры (с Изменениями N 1, 2, с Поправкой)" style="width:10.9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0" type="#_x0000_t75" alt="ГОСТ 2839-80 (СТ СЭВ 1287-84) Ключи гаечные с открытым зевом двусторонние. Конструкция и размеры (с Изменениями N 1, 2, с Поправкой)" style="width:10.9pt;height:17.6pt"/>
              </w:pict>
            </w:r>
          </w:p>
        </w:tc>
      </w:tr>
      <w:tr w:rsidR="00A9417F" w:rsidRPr="00B65A5C" w:rsidTr="00A9417F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1-й ряд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2-й ряд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</w:t>
            </w:r>
            <w:proofErr w:type="gramStart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proofErr w:type="gramEnd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ткл</w:t>
            </w:r>
            <w:proofErr w:type="spellEnd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B65A5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</w:t>
            </w:r>
            <w:r w:rsidRPr="00B65A5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F25150"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1" type="#_x0000_t75" alt="ГОСТ 2839-80 (СТ СЭВ 1287-84) Ключи гаечные с открытым зевом двусторонние. Конструкция и размеры (с Изменениями N 1, 2, с Поправкой)" style="width:10.9pt;height:17.6pt"/>
              </w:pict>
            </w: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  <w:r w:rsidRPr="00B65A5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</w:t>
            </w:r>
            <w:proofErr w:type="spellEnd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</w:t>
            </w:r>
            <w:proofErr w:type="gramStart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proofErr w:type="gramEnd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ткл</w:t>
            </w:r>
            <w:proofErr w:type="spellEnd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2,5х3,2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±1,9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3,2х</w:t>
            </w:r>
            <w:proofErr w:type="gramStart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3,2х5,5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4х5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±2,2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5,5х</w:t>
            </w:r>
            <w:proofErr w:type="gramStart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6х7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7х8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8х9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8х10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9х11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7811-0457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7811-0004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11х12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11х13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11х14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12х13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12х14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13х14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13х15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14х15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13х16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13х17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14х17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16х17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16х18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17х19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17х22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18х19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18х21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±2,9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19х22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19х24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21х22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21х24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22х24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22х27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24х27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24х30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27х30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27х32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30х32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±3,3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30х34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30х36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32х34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32х36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7811-0482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34х36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36х41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41х46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±3,8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46х50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50х55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7811-0048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55х60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65х70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±4,5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</w:tr>
      <w:tr w:rsidR="00A9417F" w:rsidRPr="00B65A5C" w:rsidTr="00A9417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7811-0050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75х80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</w:tr>
    </w:tbl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Размеры зевов по 1-му ряду являются предпочтительными для применения.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ключа с размерами зевов 17х19 мм, повышенной точности П, группы прочности</w:t>
      </w:r>
      <w:proofErr w:type="gram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</w:t>
      </w:r>
      <w:proofErr w:type="gram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с шероховатостью поверхностей исполнения 1 по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ГОСТ 2838-80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с хромовым покрытием толщиной 9 мкм: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Ключ 7811-0023 </w:t>
      </w:r>
      <w:proofErr w:type="gramStart"/>
      <w:r w:rsidRPr="00B65A5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</w:t>
      </w:r>
      <w:proofErr w:type="gramEnd"/>
      <w:r w:rsidRPr="00B65A5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С 1 Х9 ГОСТ 2839-80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 же, нормальной точности: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Ключ 7811-0023</w:t>
      </w:r>
      <w:proofErr w:type="gramStart"/>
      <w:r w:rsidRPr="00B65A5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С</w:t>
      </w:r>
      <w:proofErr w:type="gramEnd"/>
      <w:r w:rsidRPr="00B65A5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1 X9 ГОСТ 2839-80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Ключи должны изготовляться групп прочности</w:t>
      </w:r>
      <w:proofErr w:type="gram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</w:t>
      </w:r>
      <w:proofErr w:type="gram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D по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ГОСТ 2838-80 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 марок стали, указанных в табл.2.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4"/>
        <w:gridCol w:w="3008"/>
        <w:gridCol w:w="3163"/>
      </w:tblGrid>
      <w:tr w:rsidR="00A9417F" w:rsidRPr="00B65A5C" w:rsidTr="00A9417F">
        <w:trPr>
          <w:trHeight w:val="15"/>
        </w:trPr>
        <w:tc>
          <w:tcPr>
            <w:tcW w:w="3511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Размер зева, </w:t>
            </w:r>
            <w:proofErr w:type="gramStart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 стали для ключей группы прочности</w:t>
            </w:r>
            <w:r w:rsidRPr="00B65A5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</w:tr>
      <w:tr w:rsidR="00A9417F" w:rsidRPr="00B65A5C" w:rsidTr="00A9417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</w:t>
            </w:r>
          </w:p>
        </w:tc>
      </w:tr>
      <w:tr w:rsidR="00A9417F" w:rsidRPr="00B65A5C" w:rsidTr="00A9417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36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40ХФ А*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40Х*</w:t>
            </w:r>
          </w:p>
        </w:tc>
      </w:tr>
      <w:tr w:rsidR="00A9417F" w:rsidRPr="00B65A5C" w:rsidTr="00A9417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36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40Х*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45**</w:t>
            </w:r>
          </w:p>
        </w:tc>
      </w:tr>
    </w:tbl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По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ГОСТ 4543-71</w:t>
      </w:r>
      <w:proofErr w:type="gramStart"/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** П</w:t>
      </w:r>
      <w:proofErr w:type="gram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о ГОСТ 1050-74</w:t>
      </w:r>
      <w:r w:rsidR="00F25150"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2" type="#_x0000_t75" alt="ГОСТ 2839-80 (СТ СЭВ 1287-84) Ключи гаечные с открытым зевом двусторонние. Конструкция и размеры (с Изменениями N 1, 2, с Поправкой)" style="width:10.9pt;height:17.6pt"/>
        </w:pic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="00B65A5C"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3" type="#_x0000_t75" alt="ГОСТ 2839-80 (СТ СЭВ 1287-84) Ключи гаечные с открытым зевом двусторонние. Конструкция и размеры (с Изменениями N 1, 2, с Поправкой)" style="width:10.9pt;height:52.75pt"/>
        </w:pic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 территории Российской Федерации действует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ГОСТ 1050-88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. 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Допускается применять сталь других марок с механическими свойствами в </w:t>
      </w:r>
      <w:proofErr w:type="spell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термообработанном</w:t>
      </w:r>
      <w:proofErr w:type="spell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состоянии не ниже чем у марок стали, указанных в табл.2.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Ключи группы прочности</w:t>
      </w:r>
      <w:proofErr w:type="gram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</w:t>
      </w:r>
      <w:proofErr w:type="gram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должны иметь твердость по 1-му ряду, а группы D - по 2-му ряду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ГОСТ 2838-80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5. Технические требования - по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ГОСТ 2838-80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6. Размеры головок и рукояток гаечных ключей указаны в рекомендуемых приложениях 1 и 2.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A9417F" w:rsidRPr="00B65A5C" w:rsidRDefault="00A9417F" w:rsidP="00A9417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1 (рекомендуемое). РАЗМЕРЫ ГОЛОВОК ГАЕЧНЫХ КЛЮЧЕЙ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1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Рекомендуемое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5"/>
        <w:gridCol w:w="3881"/>
        <w:gridCol w:w="4620"/>
        <w:gridCol w:w="185"/>
        <w:gridCol w:w="480"/>
      </w:tblGrid>
      <w:tr w:rsidR="00A9417F" w:rsidRPr="00B65A5C" w:rsidTr="00A9417F">
        <w:trPr>
          <w:gridAfter w:val="1"/>
          <w:wAfter w:w="480" w:type="dxa"/>
          <w:trHeight w:val="15"/>
          <w:jc w:val="center"/>
        </w:trPr>
        <w:tc>
          <w:tcPr>
            <w:tcW w:w="185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9417F" w:rsidRPr="00B65A5C" w:rsidTr="00A9417F">
        <w:trPr>
          <w:gridAfter w:val="1"/>
          <w:wAfter w:w="480" w:type="dxa"/>
          <w:jc w:val="center"/>
        </w:trPr>
        <w:tc>
          <w:tcPr>
            <w:tcW w:w="185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 зевом</w:t>
            </w:r>
            <w:r w:rsidRPr="00B65A5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="00F25150"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4" type="#_x0000_t75" alt="ГОСТ 2839-80 (СТ СЭВ 1287-84) Ключи гаечные с открытым зевом двусторонние. Конструкция и размеры (с Изменениями N 1, 2, с Поправкой)" style="width:20.1pt;height:14.25pt"/>
              </w:pict>
            </w:r>
            <w:r w:rsidRPr="00B65A5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мм</w:t>
            </w:r>
            <w:r w:rsidRPr="00B65A5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зевом</w:t>
            </w:r>
            <w:r w:rsidRPr="00B65A5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F25150"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5" type="#_x0000_t75" alt="ГОСТ 2839-80 (СТ СЭВ 1287-84) Ключи гаечные с открытым зевом двусторонние. Конструкция и размеры (с Изменениями N 1, 2, с Поправкой)" style="width:20.95pt;height:14.25pt"/>
              </w:pict>
            </w:r>
            <w:r w:rsidRPr="00B65A5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мм</w:t>
            </w:r>
            <w:r w:rsidRPr="00B65A5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</w:p>
        </w:tc>
        <w:tc>
          <w:tcPr>
            <w:tcW w:w="185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rPr>
          <w:jc w:val="center"/>
        </w:trPr>
        <w:tc>
          <w:tcPr>
            <w:tcW w:w="185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4370070" cy="1488440"/>
                  <wp:effectExtent l="19050" t="0" r="0" b="0"/>
                  <wp:docPr id="58" name="Рисунок 58" descr="ГОСТ 2839-80 (СТ СЭВ 1287-84) Ключи гаечные с открытым зевом двусторонние. Конструкция и размеры (с Изменениями N 1, 2, 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2839-80 (СТ СЭВ 1287-84) Ключи гаечные с открытым зевом двусторонние. Конструкция и размеры (с Изменениями N 1, 2, 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07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Примечание. Середина дуги радиуса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25150"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6" type="#_x0000_t75" alt="ГОСТ 2839-80 (СТ СЭВ 1287-84) Ключи гаечные с открытым зевом двусторонние. Конструкция и размеры (с Изменениями N 1, 2, с Поправкой)" style="width:8.35pt;height:7.55pt"/>
        </w:pic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должна находиться в точке пересечения осей рукоятки и зева.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670"/>
        <w:gridCol w:w="670"/>
        <w:gridCol w:w="637"/>
        <w:gridCol w:w="654"/>
        <w:gridCol w:w="637"/>
        <w:gridCol w:w="637"/>
        <w:gridCol w:w="803"/>
        <w:gridCol w:w="670"/>
        <w:gridCol w:w="686"/>
        <w:gridCol w:w="641"/>
        <w:gridCol w:w="641"/>
        <w:gridCol w:w="670"/>
        <w:gridCol w:w="654"/>
      </w:tblGrid>
      <w:tr w:rsidR="00A9417F" w:rsidRPr="00B65A5C" w:rsidTr="00A9417F">
        <w:trPr>
          <w:trHeight w:val="15"/>
        </w:trPr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7" type="#_x0000_t75" alt="ГОСТ 2839-80 (СТ СЭВ 1287-84) Ключи гаечные с открытым зевом двусторонние. Конструкция и размеры (с Изменениями N 1, 2, с Поправкой)" style="width:10.9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8" type="#_x0000_t75" alt="ГОСТ 2839-80 (СТ СЭВ 1287-84) Ключи гаечные с открытым зевом двусторонние. Конструкция и размеры (с Изменениями N 1, 2, с Поправкой)" style="width:10.9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9" type="#_x0000_t75" alt="ГОСТ 2839-80 (СТ СЭВ 1287-84) Ключи гаечные с открытым зевом двусторонние. Конструкция и размеры (с Изменениями N 1, 2, с Поправкой)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0" type="#_x0000_t75" alt="ГОСТ 2839-80 (СТ СЭВ 1287-84) Ключи гаечные с открытым зевом двусторонние. Конструкция и размеры (с Изменениями N 1, 2, с Поправкой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1" type="#_x0000_t75" alt="ГОСТ 2839-80 (СТ СЭВ 1287-84) Ключи гаечные с открытым зевом двусторонние. Конструкция и размеры (с Изменениями N 1, 2, с Поправкой)" style="width:10.9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2" type="#_x0000_t75" alt="ГОСТ 2839-80 (СТ СЭВ 1287-84) Ключи гаечные с открытым зевом двусторонние. Конструкция и размеры (с Изменениями N 1, 2, с Поправкой)" style="width:9.2pt;height:10.9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3" type="#_x0000_t75" alt="ГОСТ 2839-80 (СТ СЭВ 1287-84) Ключи гаечные с открытым зевом двусторонние. Конструкция и размеры (с Изменениями N 1, 2, с Поправкой)" style="width:10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4" type="#_x0000_t75" alt="ГОСТ 2839-80 (СТ СЭВ 1287-84) Ключи гаечные с открытым зевом двусторонние. Конструкция и размеры (с Изменениями N 1, 2, с Поправкой)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5" type="#_x0000_t75" alt="ГОСТ 2839-80 (СТ СЭВ 1287-84) Ключи гаечные с открытым зевом двусторонние. Конструкция и размеры (с Изменениями N 1, 2, с Поправкой)" style="width:10.9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6" type="#_x0000_t75" alt="ГОСТ 2839-80 (СТ СЭВ 1287-84) Ключи гаечные с открытым зевом двусторонние. Конструкция и размеры (с Изменениями N 1, 2, с Поправкой)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7" type="#_x0000_t75" alt="ГОСТ 2839-80 (СТ СЭВ 1287-84) Ключи гаечные с открытым зевом двусторонние. Конструкция и размеры (с Изменениями N 1, 2, с Поправкой)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8" type="#_x0000_t75" alt="ГОСТ 2839-80 (СТ СЭВ 1287-84) Ключи гаечные с открытым зевом двусторонние. Конструкция и размеры (с Изменениями N 1, 2, с Поправкой)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9" type="#_x0000_t75" alt="ГОСТ 2839-80 (СТ СЭВ 1287-84) Ключи гаечные с открытым зевом двусторонние. Конструкция и размеры (с Изменениями N 1, 2, с Поправкой)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0" type="#_x0000_t75" alt="ГОСТ 2839-80 (СТ СЭВ 1287-84) Ключи гаечные с открытым зевом двусторонние. Конструкция и размеры (с Изменениями N 1, 2, с Поправкой)" style="width:10.9pt;height:17.6pt"/>
              </w:pic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B65A5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</w:tr>
      <w:tr w:rsidR="00A9417F" w:rsidRPr="00B65A5C" w:rsidTr="00A941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</w:tbl>
    <w:p w:rsidR="00A9417F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2).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A5F79" w:rsidRDefault="006A5F79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6A5F79" w:rsidRDefault="006A5F79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6A5F79" w:rsidRDefault="006A5F79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6A5F79" w:rsidRPr="00B65A5C" w:rsidRDefault="006A5F79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A9417F" w:rsidRPr="00B65A5C" w:rsidRDefault="00A9417F" w:rsidP="00A9417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B65A5C">
        <w:rPr>
          <w:rFonts w:ascii="Arial" w:eastAsia="Times New Roman" w:hAnsi="Arial" w:cs="Arial"/>
          <w:spacing w:val="2"/>
          <w:sz w:val="34"/>
          <w:szCs w:val="34"/>
          <w:lang w:eastAsia="ru-RU"/>
        </w:rPr>
        <w:lastRenderedPageBreak/>
        <w:t>ПРИЛОЖЕНИЕ 2 (рекомендуемое). РАЗМЕРЫ РУКОЯТОК ГАЕЧНЫХ КЛЮЧЕЙ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2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Рекомендуемое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С зевом</w:t>
      </w:r>
      <w:r w:rsidRPr="00B65A5C">
        <w:rPr>
          <w:rFonts w:ascii="Arial" w:eastAsia="Times New Roman" w:hAnsi="Arial" w:cs="Arial"/>
          <w:b/>
          <w:bCs/>
          <w:spacing w:val="2"/>
          <w:sz w:val="23"/>
          <w:lang w:eastAsia="ru-RU"/>
        </w:rPr>
        <w:t> </w:t>
      </w:r>
      <w:r w:rsidR="00F25150"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1" type="#_x0000_t75" alt="ГОСТ 2839-80 (СТ СЭВ 1287-84) Ключи гаечные с открытым зевом двусторонние. Конструкция и размеры (с Изменениями N 1, 2, с Поправкой)" style="width:20.1pt;height:14.25pt"/>
        </w:pict>
      </w:r>
      <w:r w:rsidRPr="00B65A5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10 мм</w:t>
      </w:r>
      <w:r w:rsidRPr="00B65A5C">
        <w:rPr>
          <w:rFonts w:ascii="Arial" w:eastAsia="Times New Roman" w:hAnsi="Arial" w:cs="Arial"/>
          <w:b/>
          <w:bCs/>
          <w:spacing w:val="2"/>
          <w:sz w:val="23"/>
          <w:lang w:eastAsia="ru-RU"/>
        </w:rPr>
        <w:t> 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509520" cy="1499235"/>
            <wp:effectExtent l="19050" t="0" r="5080" b="0"/>
            <wp:docPr id="75" name="Рисунок 75" descr="ГОСТ 2839-80 (СТ СЭВ 1287-84) Ключи гаечные с открытым зевом двусторонние. Конструкция и размеры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2839-80 (СТ СЭВ 1287-84) Ключи гаечные с открытым зевом двусторонние. Конструкция и размеры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С зевом</w:t>
      </w:r>
      <w:r w:rsidRPr="00B65A5C">
        <w:rPr>
          <w:rFonts w:ascii="Arial" w:eastAsia="Times New Roman" w:hAnsi="Arial" w:cs="Arial"/>
          <w:b/>
          <w:bCs/>
          <w:spacing w:val="2"/>
          <w:sz w:val="23"/>
          <w:lang w:eastAsia="ru-RU"/>
        </w:rPr>
        <w:t> </w:t>
      </w:r>
      <w:r w:rsidR="00F25150"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2" type="#_x0000_t75" alt="ГОСТ 2839-80 (СТ СЭВ 1287-84) Ключи гаечные с открытым зевом двусторонние. Конструкция и размеры (с Изменениями N 1, 2, с Поправкой)" style="width:20.95pt;height:14.25pt"/>
        </w:pict>
      </w:r>
      <w:r w:rsidRPr="00B65A5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10 мм</w:t>
      </w:r>
      <w:r w:rsidRPr="00B65A5C">
        <w:rPr>
          <w:rFonts w:ascii="Arial" w:eastAsia="Times New Roman" w:hAnsi="Arial" w:cs="Arial"/>
          <w:b/>
          <w:bCs/>
          <w:spacing w:val="2"/>
          <w:sz w:val="23"/>
          <w:lang w:eastAsia="ru-RU"/>
        </w:rPr>
        <w:t> </w:t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519680" cy="1743710"/>
            <wp:effectExtent l="19050" t="0" r="0" b="0"/>
            <wp:docPr id="77" name="Рисунок 77" descr="ГОСТ 2839-80 (СТ СЭВ 1287-84) Ключи гаечные с открытым зевом двусторонние. Конструкция и размеры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2839-80 (СТ СЭВ 1287-84) Ключи гаечные с открытым зевом двусторонние. Конструкция и размеры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7F" w:rsidRPr="00B65A5C" w:rsidRDefault="00A9417F" w:rsidP="00A9417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3"/>
        <w:gridCol w:w="1193"/>
        <w:gridCol w:w="985"/>
        <w:gridCol w:w="947"/>
        <w:gridCol w:w="972"/>
        <w:gridCol w:w="1069"/>
        <w:gridCol w:w="1103"/>
        <w:gridCol w:w="972"/>
        <w:gridCol w:w="1091"/>
      </w:tblGrid>
      <w:tr w:rsidR="00A9417F" w:rsidRPr="00B65A5C" w:rsidTr="00A9417F">
        <w:trPr>
          <w:trHeight w:val="15"/>
        </w:trPr>
        <w:tc>
          <w:tcPr>
            <w:tcW w:w="110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Размеры зевов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3" type="#_x0000_t75" alt="ГОСТ 2839-80 (СТ СЭВ 1287-84) Ключи гаечные с открытым зевом двусторонние. Конструкция и размеры (с Изменениями N 1, 2, с Поправкой)" style="width:10.9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4" type="#_x0000_t75" alt="ГОСТ 2839-80 (СТ СЭВ 1287-84) Ключи гаечные с открытым зевом двусторонние. Конструкция и размеры (с Изменениями N 1, 2, с Поправкой)" style="width:10.9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5" type="#_x0000_t75" alt="ГОСТ 2839-80 (СТ СЭВ 1287-84) Ключи гаечные с открытым зевом двусторонние. Конструкция и размеры (с Изменениями N 1, 2, с Поправкой)" style="width:11.7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467995" cy="223520"/>
                  <wp:effectExtent l="19050" t="0" r="8255" b="0"/>
                  <wp:docPr id="81" name="Рисунок 81" descr="ГОСТ 2839-80 (СТ СЭВ 1287-84) Ключи гаечные с открытым зевом двусторонние. Конструкция и размеры (с Изменениями N 1, 2, 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2839-80 (СТ СЭВ 1287-84) Ключи гаечные с открытым зевом двусторонние. Конструкция и размеры (с Изменениями N 1, 2, 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6" type="#_x0000_t75" alt="ГОСТ 2839-80 (СТ СЭВ 1287-84) Ключи гаечные с открытым зевом двусторонние. Конструкция и размеры (с Изменениями N 1, 2, с Поправкой)" style="width:14.2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7" type="#_x0000_t75" alt="ГОСТ 2839-80 (СТ СЭВ 1287-84) Ключи гаечные с открытым зевом двусторонние. Конструкция и размеры (с Изменениями N 1, 2, с Поправкой)" style="width:6.7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F25150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8" type="#_x0000_t75" alt="ГОСТ 2839-80 (СТ СЭВ 1287-84) Ключи гаечные с открытым зевом двусторонние. Конструкция и размеры (с Изменениями N 1, 2, с Поправкой)" style="width:10.9pt;height:17.6pt"/>
              </w:pic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1-й ряд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2-й ряд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2,5х3,2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3,2х</w:t>
            </w:r>
            <w:proofErr w:type="gramStart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3,2х5,5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4х5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5х5,5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5,5х</w:t>
            </w:r>
            <w:proofErr w:type="gramStart"/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6х7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7х8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8х9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8х10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9х11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10х13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11х12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11х13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11х14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11х14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12х13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12х14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13х14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13х15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14х15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13х16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13х17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14х17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16х17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16х18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17х19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17х22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18х19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18х21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19х22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19х24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21х22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21х24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22х24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22х27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24х27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24х30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27х30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27х32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30х32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30х34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30х36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32х34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32х36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34х36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36х41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41х46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46х50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50х55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55х60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65х70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  <w:tr w:rsidR="00A9417F" w:rsidRPr="00B65A5C" w:rsidTr="00A941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75х80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</w:tr>
      <w:tr w:rsidR="00A9417F" w:rsidRPr="00B65A5C" w:rsidTr="00A941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417F" w:rsidRPr="00B65A5C" w:rsidRDefault="00A9417F" w:rsidP="00A9417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A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</w:p>
        </w:tc>
      </w:tr>
    </w:tbl>
    <w:p w:rsidR="00A9417F" w:rsidRPr="00B65A5C" w:rsidRDefault="00A9417F" w:rsidP="00A9417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Предельные отклонения размеров, </w:t>
      </w:r>
      <w:proofErr w:type="gram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кроме</w:t>
      </w:r>
      <w:proofErr w:type="gramEnd"/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25150"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9" type="#_x0000_t75" alt="ГОСТ 2839-80 (СТ СЭВ 1287-84) Ключи гаечные с открытым зевом двусторонние. Конструкция и размеры (с Изменениями N 1, 2, с Поправкой)" style="width:10.9pt;height:14.25pt"/>
        </w:pic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F25150"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0" type="#_x0000_t75" alt="ГОСТ 2839-80 (СТ СЭВ 1287-84) Ключи гаечные с открытым зевом двусторонние. Конструкция и размеры (с Изменениями N 1, 2, с Поправкой)" style="width:6.7pt;height:14.25pt"/>
        </w:pic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- </w:t>
      </w:r>
      <w:proofErr w:type="gram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</w:t>
      </w:r>
      <w:proofErr w:type="gram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нормальной точности ГОСТ 7505-74*.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На территории Российской Федерации действует</w:t>
      </w:r>
      <w:r w:rsidRPr="00B65A5C">
        <w:rPr>
          <w:rFonts w:ascii="Arial" w:eastAsia="Times New Roman" w:hAnsi="Arial" w:cs="Arial"/>
          <w:spacing w:val="2"/>
          <w:sz w:val="23"/>
          <w:lang w:eastAsia="ru-RU"/>
        </w:rPr>
        <w:t> ГОСТ 7505-89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Примечание изготовителя базы данных.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B65A5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87D9A" w:rsidRPr="00B65A5C" w:rsidRDefault="00287D9A" w:rsidP="00A9417F"/>
    <w:sectPr w:rsidR="00287D9A" w:rsidRPr="00B65A5C" w:rsidSect="00287D9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6E" w:rsidRDefault="00E1586E" w:rsidP="00B65A5C">
      <w:pPr>
        <w:spacing w:after="0" w:line="240" w:lineRule="auto"/>
      </w:pPr>
      <w:r>
        <w:separator/>
      </w:r>
    </w:p>
  </w:endnote>
  <w:endnote w:type="continuationSeparator" w:id="0">
    <w:p w:rsidR="00E1586E" w:rsidRDefault="00E1586E" w:rsidP="00B6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5C" w:rsidRDefault="00B65A5C" w:rsidP="00B65A5C">
    <w:pPr>
      <w:pStyle w:val="aa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65A5C" w:rsidRDefault="00B65A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6E" w:rsidRDefault="00E1586E" w:rsidP="00B65A5C">
      <w:pPr>
        <w:spacing w:after="0" w:line="240" w:lineRule="auto"/>
      </w:pPr>
      <w:r>
        <w:separator/>
      </w:r>
    </w:p>
  </w:footnote>
  <w:footnote w:type="continuationSeparator" w:id="0">
    <w:p w:rsidR="00E1586E" w:rsidRDefault="00E1586E" w:rsidP="00B65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79F2"/>
    <w:multiLevelType w:val="hybridMultilevel"/>
    <w:tmpl w:val="21DA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8E"/>
    <w:rsid w:val="00287D9A"/>
    <w:rsid w:val="005058A0"/>
    <w:rsid w:val="006A5F79"/>
    <w:rsid w:val="00844EE8"/>
    <w:rsid w:val="008707DA"/>
    <w:rsid w:val="0096528E"/>
    <w:rsid w:val="00A9417F"/>
    <w:rsid w:val="00B65A5C"/>
    <w:rsid w:val="00B66AF2"/>
    <w:rsid w:val="00C95A4C"/>
    <w:rsid w:val="00E1586E"/>
    <w:rsid w:val="00F2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9A"/>
  </w:style>
  <w:style w:type="paragraph" w:styleId="1">
    <w:name w:val="heading 1"/>
    <w:basedOn w:val="a"/>
    <w:link w:val="10"/>
    <w:uiPriority w:val="9"/>
    <w:qFormat/>
    <w:rsid w:val="00965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5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5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28E"/>
  </w:style>
  <w:style w:type="character" w:styleId="a4">
    <w:name w:val="Strong"/>
    <w:basedOn w:val="a0"/>
    <w:uiPriority w:val="22"/>
    <w:qFormat/>
    <w:rsid w:val="00965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2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44EE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58A0"/>
    <w:pPr>
      <w:ind w:left="720"/>
      <w:contextualSpacing/>
    </w:pPr>
  </w:style>
  <w:style w:type="paragraph" w:customStyle="1" w:styleId="formattext">
    <w:name w:val="formattext"/>
    <w:basedOn w:val="a"/>
    <w:rsid w:val="00A9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9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9417F"/>
    <w:rPr>
      <w:color w:val="800080"/>
      <w:u w:val="single"/>
    </w:rPr>
  </w:style>
  <w:style w:type="paragraph" w:customStyle="1" w:styleId="topleveltext">
    <w:name w:val="topleveltext"/>
    <w:basedOn w:val="a"/>
    <w:rsid w:val="00A9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65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A5C"/>
  </w:style>
  <w:style w:type="paragraph" w:styleId="ac">
    <w:name w:val="footer"/>
    <w:basedOn w:val="a"/>
    <w:link w:val="ad"/>
    <w:uiPriority w:val="99"/>
    <w:semiHidden/>
    <w:unhideWhenUsed/>
    <w:rsid w:val="00B65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9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79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79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10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2017-05-19T04:38:00Z</dcterms:created>
  <dcterms:modified xsi:type="dcterms:W3CDTF">2017-08-15T13:09:00Z</dcterms:modified>
</cp:coreProperties>
</file>