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47" w:rsidRPr="0094552C" w:rsidRDefault="004A2147" w:rsidP="004A214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</w:pPr>
      <w:r w:rsidRPr="0094552C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>ГОСТ 2889-80 Мастика битумная кровельная горячая. Технические условия</w:t>
      </w:r>
    </w:p>
    <w:p w:rsidR="004A2147" w:rsidRPr="0094552C" w:rsidRDefault="004A2147" w:rsidP="004A2147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ГОСТ 2889-80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Группа Ж14</w:t>
      </w:r>
      <w:r w:rsidRPr="0094552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A2147" w:rsidRPr="0094552C" w:rsidRDefault="004A2147" w:rsidP="004A214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94552C">
        <w:rPr>
          <w:rFonts w:ascii="Arial" w:eastAsia="Times New Roman" w:hAnsi="Arial" w:cs="Arial"/>
          <w:spacing w:val="2"/>
          <w:sz w:val="34"/>
          <w:szCs w:val="34"/>
          <w:lang w:eastAsia="ru-RU"/>
        </w:rPr>
        <w:t>ГОСУДАРСТВЕННЫЙ СТАНДАРТ СОЮЗА ССР</w:t>
      </w:r>
    </w:p>
    <w:p w:rsidR="004A2147" w:rsidRPr="0094552C" w:rsidRDefault="004A2147" w:rsidP="004A214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94552C">
        <w:rPr>
          <w:rFonts w:ascii="Arial" w:eastAsia="Times New Roman" w:hAnsi="Arial" w:cs="Arial"/>
          <w:spacing w:val="2"/>
          <w:sz w:val="34"/>
          <w:szCs w:val="34"/>
          <w:lang w:eastAsia="ru-RU"/>
        </w:rPr>
        <w:t>МАСТИКА БИТУМНАЯ КРОВЕЛЬНАЯ ГОРЯЧАЯ</w:t>
      </w:r>
    </w:p>
    <w:p w:rsidR="004A2147" w:rsidRPr="0094552C" w:rsidRDefault="004A2147" w:rsidP="004A214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val="en-US" w:eastAsia="ru-RU"/>
        </w:rPr>
      </w:pPr>
      <w:r w:rsidRPr="0094552C">
        <w:rPr>
          <w:rFonts w:ascii="Arial" w:eastAsia="Times New Roman" w:hAnsi="Arial" w:cs="Arial"/>
          <w:spacing w:val="2"/>
          <w:sz w:val="34"/>
          <w:szCs w:val="34"/>
          <w:lang w:eastAsia="ru-RU"/>
        </w:rPr>
        <w:t>Технические</w:t>
      </w:r>
      <w:r w:rsidRPr="0094552C">
        <w:rPr>
          <w:rFonts w:ascii="Arial" w:eastAsia="Times New Roman" w:hAnsi="Arial" w:cs="Arial"/>
          <w:spacing w:val="2"/>
          <w:sz w:val="34"/>
          <w:szCs w:val="34"/>
          <w:lang w:val="en-US" w:eastAsia="ru-RU"/>
        </w:rPr>
        <w:t xml:space="preserve"> </w:t>
      </w:r>
      <w:r w:rsidRPr="0094552C">
        <w:rPr>
          <w:rFonts w:ascii="Arial" w:eastAsia="Times New Roman" w:hAnsi="Arial" w:cs="Arial"/>
          <w:spacing w:val="2"/>
          <w:sz w:val="34"/>
          <w:szCs w:val="34"/>
          <w:lang w:eastAsia="ru-RU"/>
        </w:rPr>
        <w:t>условия</w:t>
      </w:r>
    </w:p>
    <w:p w:rsidR="004A2147" w:rsidRPr="0094552C" w:rsidRDefault="004A2147" w:rsidP="004A214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val="en-US" w:eastAsia="ru-RU"/>
        </w:rPr>
      </w:pPr>
      <w:proofErr w:type="gramStart"/>
      <w:r w:rsidRPr="0094552C">
        <w:rPr>
          <w:rFonts w:ascii="Arial" w:eastAsia="Times New Roman" w:hAnsi="Arial" w:cs="Arial"/>
          <w:spacing w:val="2"/>
          <w:sz w:val="34"/>
          <w:szCs w:val="34"/>
          <w:lang w:val="en-US" w:eastAsia="ru-RU"/>
        </w:rPr>
        <w:t>Roof bitumen hot mastic.</w:t>
      </w:r>
      <w:proofErr w:type="gramEnd"/>
      <w:r w:rsidRPr="0094552C">
        <w:rPr>
          <w:rFonts w:ascii="Arial" w:eastAsia="Times New Roman" w:hAnsi="Arial" w:cs="Arial"/>
          <w:spacing w:val="2"/>
          <w:sz w:val="34"/>
          <w:szCs w:val="34"/>
          <w:lang w:val="en-US" w:eastAsia="ru-RU"/>
        </w:rPr>
        <w:br/>
        <w:t>Specifications</w:t>
      </w:r>
      <w:r w:rsidRPr="0094552C">
        <w:rPr>
          <w:rFonts w:ascii="Arial" w:eastAsia="Times New Roman" w:hAnsi="Arial" w:cs="Arial"/>
          <w:spacing w:val="2"/>
          <w:sz w:val="34"/>
          <w:lang w:val="en-US" w:eastAsia="ru-RU"/>
        </w:rPr>
        <w:t> </w:t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ОКП 57 7521</w:t>
      </w:r>
    </w:p>
    <w:p w:rsidR="004A2147" w:rsidRPr="0094552C" w:rsidRDefault="004A2147" w:rsidP="004A2147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Дата введения 1982-01-01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1. РАЗРАБОТАН И ВНЕСЕН Центральным научно-исследовательским и проектно-экспериментальным институтом промышленных зданий и сооружений (</w:t>
      </w:r>
      <w:proofErr w:type="spellStart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ЦНИИпромзданий</w:t>
      </w:r>
      <w:proofErr w:type="spellEnd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) Госстроя СССР</w:t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РАЗРАБОТЧИКИ</w:t>
      </w:r>
      <w:r w:rsidRPr="0094552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М.И.Поваляев, канд. </w:t>
      </w:r>
      <w:proofErr w:type="spellStart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техн</w:t>
      </w:r>
      <w:proofErr w:type="spellEnd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. наук, О.К.Михайлова, Л.Г.Грызлова, канд. </w:t>
      </w:r>
      <w:proofErr w:type="spellStart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техн</w:t>
      </w:r>
      <w:proofErr w:type="spellEnd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. наук, </w:t>
      </w:r>
      <w:proofErr w:type="spellStart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Л.М.Лейбенгруб</w:t>
      </w:r>
      <w:proofErr w:type="spellEnd"/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2. УТВЕРЖДЕН И ВВЕДЕН В ДЕЙСТВИЕ Постановлением Государственного комитета СССР по делам строительства от 24 марта 1980 г. № 39</w:t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3. ВЗАМЕН ГОСТ 2889-67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4. ССЫЛОЧНЫЕ НОРМАТИВНО-ТЕХНИЧЕСКИЕ ДОКУМЕНТЫ</w:t>
      </w:r>
      <w:r w:rsidRPr="0094552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90"/>
        <w:gridCol w:w="4165"/>
      </w:tblGrid>
      <w:tr w:rsidR="004A2147" w:rsidRPr="0094552C" w:rsidTr="004A2147">
        <w:trPr>
          <w:trHeight w:val="15"/>
        </w:trPr>
        <w:tc>
          <w:tcPr>
            <w:tcW w:w="5544" w:type="dxa"/>
            <w:hideMark/>
          </w:tcPr>
          <w:p w:rsidR="004A2147" w:rsidRPr="0094552C" w:rsidRDefault="004A2147" w:rsidP="004A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4A2147" w:rsidRPr="0094552C" w:rsidRDefault="004A2147" w:rsidP="004A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A2147" w:rsidRPr="0094552C" w:rsidTr="004A2147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Обозначение НТД, на </w:t>
            </w:r>
            <w:proofErr w:type="gramStart"/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который</w:t>
            </w:r>
            <w:proofErr w:type="gramEnd"/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дана ссылка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Номер пункта, приложения</w:t>
            </w:r>
          </w:p>
        </w:tc>
      </w:tr>
      <w:tr w:rsidR="004A2147" w:rsidRPr="0094552C" w:rsidTr="004A2147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2477-65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5.8</w:t>
            </w:r>
          </w:p>
        </w:tc>
      </w:tr>
      <w:tr w:rsidR="004A2147" w:rsidRPr="0094552C" w:rsidTr="004A2147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ГОСТ 2678-87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5.5, 5.7</w:t>
            </w:r>
          </w:p>
        </w:tc>
      </w:tr>
      <w:tr w:rsidR="004A2147" w:rsidRPr="0094552C" w:rsidTr="004A2147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2770-74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2.7.1.3</w:t>
            </w:r>
          </w:p>
        </w:tc>
      </w:tr>
      <w:tr w:rsidR="004A2147" w:rsidRPr="0094552C" w:rsidTr="004A2147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9548-74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2.7.1.1</w:t>
            </w:r>
          </w:p>
        </w:tc>
      </w:tr>
      <w:tr w:rsidR="004A2147" w:rsidRPr="0094552C" w:rsidTr="004A2147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10835-78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2.7.1.3</w:t>
            </w:r>
          </w:p>
        </w:tc>
      </w:tr>
      <w:tr w:rsidR="004A2147" w:rsidRPr="0094552C" w:rsidTr="004A2147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11506-73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5.6</w:t>
            </w:r>
          </w:p>
        </w:tc>
      </w:tr>
      <w:tr w:rsidR="004A2147" w:rsidRPr="0094552C" w:rsidTr="004A2147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12871-93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2.7.2.1</w:t>
            </w:r>
          </w:p>
        </w:tc>
      </w:tr>
      <w:tr w:rsidR="004A2147" w:rsidRPr="0094552C" w:rsidTr="004A2147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lang w:eastAsia="ru-RU"/>
              </w:rPr>
              <w:lastRenderedPageBreak/>
              <w:t>ГОСТ 15123-78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2.7.3.2</w:t>
            </w:r>
          </w:p>
        </w:tc>
      </w:tr>
      <w:tr w:rsidR="004A2147" w:rsidRPr="0094552C" w:rsidTr="004A2147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21235-75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2.7.2.1</w:t>
            </w:r>
          </w:p>
        </w:tc>
      </w:tr>
      <w:tr w:rsidR="004A2147" w:rsidRPr="0094552C" w:rsidTr="004A2147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22245-90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2.7.1.1</w:t>
            </w:r>
          </w:p>
        </w:tc>
      </w:tr>
      <w:tr w:rsidR="004A2147" w:rsidRPr="0094552C" w:rsidTr="004A2147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28498-90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5.3.1</w:t>
            </w:r>
          </w:p>
        </w:tc>
      </w:tr>
      <w:tr w:rsidR="004A2147" w:rsidRPr="0094552C" w:rsidTr="004A2147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4552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СНиП</w:t>
            </w:r>
            <w:proofErr w:type="spellEnd"/>
            <w:r w:rsidRPr="0094552C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II-26-76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2.7.3.2</w:t>
            </w:r>
          </w:p>
        </w:tc>
      </w:tr>
      <w:tr w:rsidR="004A2147" w:rsidRPr="0094552C" w:rsidTr="004A2147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СНиП</w:t>
            </w:r>
            <w:proofErr w:type="spellEnd"/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III-А.11-70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</w:t>
            </w:r>
          </w:p>
        </w:tc>
      </w:tr>
      <w:tr w:rsidR="004A2147" w:rsidRPr="0094552C" w:rsidTr="004A2147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Постановление N 226/П9-4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3.2</w:t>
            </w:r>
          </w:p>
        </w:tc>
      </w:tr>
      <w:tr w:rsidR="004A2147" w:rsidRPr="0094552C" w:rsidTr="004A2147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 18-114-73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Приложение 3</w:t>
            </w:r>
          </w:p>
        </w:tc>
      </w:tr>
      <w:tr w:rsidR="004A2147" w:rsidRPr="0094552C" w:rsidTr="004A2147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 38-7-25-73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</w:p>
        </w:tc>
      </w:tr>
      <w:tr w:rsidR="004A2147" w:rsidRPr="0094552C" w:rsidTr="004A2147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ТУ 382-01-170-74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</w:p>
        </w:tc>
      </w:tr>
      <w:tr w:rsidR="004A2147" w:rsidRPr="0094552C" w:rsidTr="004A2147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ТУ 3840798-78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</w:p>
        </w:tc>
      </w:tr>
      <w:tr w:rsidR="004A2147" w:rsidRPr="0094552C" w:rsidTr="004A2147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ТУ 113-08-586-86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2.7.3.1</w:t>
            </w:r>
          </w:p>
        </w:tc>
      </w:tr>
      <w:tr w:rsidR="004A2147" w:rsidRPr="0094552C" w:rsidTr="004A2147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ТУ 113-08-587-86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2.7.3.1</w:t>
            </w:r>
          </w:p>
        </w:tc>
      </w:tr>
    </w:tbl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5. ПЕРЕИЗДАНИЕ. Январь 1995 г.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Настоящий стандарт распространяется на битумную кровельную горячую мастику, представляющую собой однородную массу, состоящую из битумного вяжущего и наполнителя и используемую в горячем состоянии.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Мастика может изготавливаться с добавками антисептиков и гербицидов.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Мастика предназначена для устройства рулонных кровель, а также мастичных кровель, армированных </w:t>
      </w:r>
      <w:proofErr w:type="spellStart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стекломатериалами</w:t>
      </w:r>
      <w:proofErr w:type="spellEnd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Область применения мастики приведена в приложении 1.</w:t>
      </w:r>
    </w:p>
    <w:p w:rsidR="004A2147" w:rsidRPr="0094552C" w:rsidRDefault="004A2147" w:rsidP="004A214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94552C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  <w:t>1. МАРКИ</w:t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1.1. Мастику в зависимости от теплостойкости подразделяют на марки, указанные в табл. 1.</w:t>
      </w:r>
    </w:p>
    <w:p w:rsidR="004A2147" w:rsidRPr="0094552C" w:rsidRDefault="004A2147" w:rsidP="004A2147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172"/>
        <w:gridCol w:w="1403"/>
        <w:gridCol w:w="1403"/>
        <w:gridCol w:w="1403"/>
        <w:gridCol w:w="1403"/>
        <w:gridCol w:w="1571"/>
      </w:tblGrid>
      <w:tr w:rsidR="004A2147" w:rsidRPr="0094552C" w:rsidTr="004A2147">
        <w:trPr>
          <w:trHeight w:val="15"/>
          <w:jc w:val="center"/>
        </w:trPr>
        <w:tc>
          <w:tcPr>
            <w:tcW w:w="2218" w:type="dxa"/>
            <w:hideMark/>
          </w:tcPr>
          <w:p w:rsidR="004A2147" w:rsidRPr="0094552C" w:rsidRDefault="004A2147" w:rsidP="004A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A2147" w:rsidRPr="0094552C" w:rsidRDefault="004A2147" w:rsidP="004A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A2147" w:rsidRPr="0094552C" w:rsidRDefault="004A2147" w:rsidP="004A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A2147" w:rsidRPr="0094552C" w:rsidRDefault="004A2147" w:rsidP="004A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A2147" w:rsidRPr="0094552C" w:rsidRDefault="004A2147" w:rsidP="004A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A2147" w:rsidRPr="0094552C" w:rsidRDefault="004A2147" w:rsidP="004A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A2147" w:rsidRPr="0094552C" w:rsidTr="004A2147">
        <w:trPr>
          <w:jc w:val="center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МБК-Г-55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МБК-Г-65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МБК-Г-75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МБК-Г-85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MБK-Г-l00</w:t>
            </w:r>
          </w:p>
        </w:tc>
      </w:tr>
      <w:tr w:rsidR="004A2147" w:rsidRPr="0094552C" w:rsidTr="004A2147">
        <w:trPr>
          <w:jc w:val="center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Теплостойкость, °</w:t>
            </w:r>
            <w:proofErr w:type="gramStart"/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</w:tr>
    </w:tbl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1.2. Условное обозначение марок мастики состоит из ее названия - мастика битумная кровельная горячая и цифры, обозначающей теплостойкость мастики определенной марки.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В обозначение марок мастики с добавками антисептиков или гербицидов после 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обозначения теплостойкости добавляют соответственно букву</w:t>
      </w:r>
      <w:proofErr w:type="gramStart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А</w:t>
      </w:r>
      <w:proofErr w:type="gramEnd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или Г.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Пример условного обозначения мастики теплостойкостью 55°С: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A2147" w:rsidRPr="0094552C" w:rsidRDefault="004A2147" w:rsidP="004A2147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МБК-Г-55</w:t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То же, с добавкой антисептика: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A2147" w:rsidRPr="0094552C" w:rsidRDefault="004A2147" w:rsidP="004A2147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МБК-Г-55А</w:t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То же, с добавкой гербицидов: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A2147" w:rsidRPr="0094552C" w:rsidRDefault="004A2147" w:rsidP="004A2147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МБК-Г-55Г</w:t>
      </w:r>
    </w:p>
    <w:p w:rsidR="004A2147" w:rsidRPr="0094552C" w:rsidRDefault="004A2147" w:rsidP="004A2147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94552C">
        <w:rPr>
          <w:rFonts w:ascii="Arial" w:eastAsia="Times New Roman" w:hAnsi="Arial" w:cs="Arial"/>
          <w:spacing w:val="2"/>
          <w:sz w:val="34"/>
          <w:szCs w:val="34"/>
          <w:lang w:eastAsia="ru-RU"/>
        </w:rPr>
        <w:t>2. ТЕХНИЧЕСКИЕ ТРЕБОВАНИЯ</w:t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2.1. Мастика должна изготавливаться в соответствии с требованиями настоящего стандарта по технологическому регламенту, утвержденному в установленном порядке.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Рекомендации по составу и приготовлению мастик приведены в приложении 2.</w:t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2.2. В зависимости от марки мастика должна соответствовать требованиям табл. 2.</w:t>
      </w:r>
    </w:p>
    <w:p w:rsidR="004A2147" w:rsidRPr="0094552C" w:rsidRDefault="004A2147" w:rsidP="004A2147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2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416"/>
        <w:gridCol w:w="1328"/>
        <w:gridCol w:w="1477"/>
        <w:gridCol w:w="1328"/>
        <w:gridCol w:w="1328"/>
        <w:gridCol w:w="1478"/>
      </w:tblGrid>
      <w:tr w:rsidR="004A2147" w:rsidRPr="0094552C" w:rsidTr="004A2147">
        <w:trPr>
          <w:trHeight w:val="15"/>
          <w:jc w:val="center"/>
        </w:trPr>
        <w:tc>
          <w:tcPr>
            <w:tcW w:w="2587" w:type="dxa"/>
            <w:hideMark/>
          </w:tcPr>
          <w:p w:rsidR="004A2147" w:rsidRPr="0094552C" w:rsidRDefault="004A2147" w:rsidP="004A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A2147" w:rsidRPr="0094552C" w:rsidRDefault="004A2147" w:rsidP="004A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A2147" w:rsidRPr="0094552C" w:rsidRDefault="004A2147" w:rsidP="004A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A2147" w:rsidRPr="0094552C" w:rsidRDefault="004A2147" w:rsidP="004A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A2147" w:rsidRPr="0094552C" w:rsidRDefault="004A2147" w:rsidP="004A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A2147" w:rsidRPr="0094552C" w:rsidRDefault="004A2147" w:rsidP="004A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A2147" w:rsidRPr="0094552C" w:rsidTr="004A2147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Наименование</w:t>
            </w: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Норма для мастики марок</w:t>
            </w:r>
          </w:p>
        </w:tc>
      </w:tr>
      <w:tr w:rsidR="004A2147" w:rsidRPr="0094552C" w:rsidTr="004A2147">
        <w:trPr>
          <w:jc w:val="center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показателя</w:t>
            </w:r>
            <w:r w:rsidRPr="0094552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МБК-Г-55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МБК-Г-65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МБК-Г-75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МБК-Г-85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МБК-Г-100</w:t>
            </w:r>
          </w:p>
        </w:tc>
      </w:tr>
      <w:tr w:rsidR="004A2147" w:rsidRPr="0094552C" w:rsidTr="004A2147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 Теплостойкость в течение 5 ч, °</w:t>
            </w:r>
            <w:proofErr w:type="gramStart"/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не менее</w:t>
            </w:r>
            <w:r w:rsidRPr="0094552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</w:tr>
      <w:tr w:rsidR="004A2147" w:rsidRPr="0094552C" w:rsidTr="004A2147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 Температура размягчения по методу «кольца и шара», °</w:t>
            </w:r>
            <w:proofErr w:type="gramStart"/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94552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55-60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68-72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78-82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88-92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105-110</w:t>
            </w:r>
          </w:p>
        </w:tc>
      </w:tr>
      <w:tr w:rsidR="004A2147" w:rsidRPr="0094552C" w:rsidTr="004A2147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 Гибкость при температуре (18±2) °</w:t>
            </w:r>
            <w:proofErr w:type="gramStart"/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стержне диаметром, мм</w:t>
            </w:r>
            <w:r w:rsidRPr="0094552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</w:tr>
      <w:tr w:rsidR="004A2147" w:rsidRPr="0094552C" w:rsidTr="004A2147">
        <w:trPr>
          <w:jc w:val="center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 Содержание наполнителя, % по массе: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147" w:rsidRPr="0094552C" w:rsidTr="004A2147">
        <w:trPr>
          <w:jc w:val="center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- волокнистого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12-15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12-15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12-15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12-15</w:t>
            </w:r>
          </w:p>
        </w:tc>
      </w:tr>
      <w:tr w:rsidR="004A2147" w:rsidRPr="0094552C" w:rsidTr="004A2147">
        <w:trPr>
          <w:jc w:val="center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пылевидного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25-30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25-30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25-30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25-30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25-30</w:t>
            </w:r>
          </w:p>
        </w:tc>
      </w:tr>
      <w:tr w:rsidR="004A2147" w:rsidRPr="0094552C" w:rsidTr="004A2147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 Содержание воды</w:t>
            </w:r>
            <w:r w:rsidRPr="0094552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Следы</w:t>
            </w:r>
          </w:p>
        </w:tc>
      </w:tr>
    </w:tbl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2.3. По внешнему виду мастика должна быть однородной, без посторонних включений и частиц наполнителя, антисептика или гербицида, не покрытых битумом.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На срезе мастики площадью 50 кв</w:t>
      </w:r>
      <w:proofErr w:type="gramStart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.с</w:t>
      </w:r>
      <w:proofErr w:type="gramEnd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м не должно быть более двух непропитанных частиц наполнителя, антисептика или гербицида размером более 0,4 мм.</w:t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2.4. Мастика должна прочно склеивать рулонные материалы. При испытании образцов пергамина, склеенных мастикой, разрыв и расщепление образцов должны происходить по пергамину.</w:t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2.5. Мастика должна быть </w:t>
      </w:r>
      <w:proofErr w:type="spellStart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удобонаносимой</w:t>
      </w:r>
      <w:proofErr w:type="spellEnd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: при температуре 160 - 180</w:t>
      </w:r>
      <w:proofErr w:type="gramStart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° С</w:t>
      </w:r>
      <w:proofErr w:type="gramEnd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мастика массой 10 г должна свободно растекаться по поверхности пергамина размерами 50 </w:t>
      </w:r>
      <w:proofErr w:type="spellStart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х</w:t>
      </w:r>
      <w:proofErr w:type="spellEnd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100 мм ровным слоем толщиной 2 мм.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2.6. При транспортировании мастики в горячем состоянии возможно оседание наполнителя. При этом количество наполнителя (на разных уровнях транспортного средства) может отличаться </w:t>
      </w:r>
      <w:proofErr w:type="gramStart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от</w:t>
      </w:r>
      <w:proofErr w:type="gramEnd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указанного в табл. 2 соответственно для волокнистого наполнителя не более чем на 3%, а для пылевидного - 10%.</w:t>
      </w:r>
      <w:r w:rsidRPr="0094552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2.7. Требования к материалам для приготовления мастик</w:t>
      </w:r>
      <w:r w:rsidRPr="0094552C">
        <w:rPr>
          <w:rFonts w:ascii="Arial" w:eastAsia="Times New Roman" w:hAnsi="Arial" w:cs="Arial"/>
          <w:spacing w:val="2"/>
          <w:sz w:val="23"/>
          <w:lang w:eastAsia="ru-RU"/>
        </w:rPr>
        <w:t> </w:t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2.7.1. Битумное вяжущее</w:t>
      </w:r>
      <w:r w:rsidRPr="0094552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2.7.1.1. </w:t>
      </w:r>
      <w:proofErr w:type="gramStart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В качестве вяжущего для приготовления мастики следует применять нефтяные кровельные битумы, соответствующие требованиям</w:t>
      </w:r>
      <w:r w:rsidRPr="0094552C">
        <w:rPr>
          <w:rFonts w:ascii="Arial" w:eastAsia="Times New Roman" w:hAnsi="Arial" w:cs="Arial"/>
          <w:spacing w:val="2"/>
          <w:sz w:val="23"/>
          <w:lang w:eastAsia="ru-RU"/>
        </w:rPr>
        <w:t> ГОСТ 9548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и их сплавы, а также нефтяные дорожные битумы по</w:t>
      </w:r>
      <w:r w:rsidRPr="0094552C">
        <w:rPr>
          <w:rFonts w:ascii="Arial" w:eastAsia="Times New Roman" w:hAnsi="Arial" w:cs="Arial"/>
          <w:spacing w:val="2"/>
          <w:sz w:val="23"/>
          <w:lang w:eastAsia="ru-RU"/>
        </w:rPr>
        <w:t> ГОСТ 22245 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и их сплавы с кровельным битумом марки БНК 90/30 (БНК 90/40).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End"/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2.7.1.2. Для уменьшения </w:t>
      </w:r>
      <w:proofErr w:type="spellStart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оседаемости</w:t>
      </w:r>
      <w:proofErr w:type="spellEnd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наполнителей в битумное вяжущее следует вводить поверхностно-активные вещества (ПАВ).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В качестве ПАВ следует применять анионные или катионные вещества.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Перечень продуктов, применяемых в качестве ПАВ, приведен в приложении 3.</w:t>
      </w:r>
      <w:r w:rsidRPr="0094552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2.7.1.3. В битумное вяжущее, применяемое для изготовления мастик в зимних условиях, следует вводить: масло каменноугольное для пропитки древесины по</w:t>
      </w:r>
      <w:r w:rsidRPr="0094552C">
        <w:rPr>
          <w:rFonts w:ascii="Arial" w:eastAsia="Times New Roman" w:hAnsi="Arial" w:cs="Arial"/>
          <w:spacing w:val="2"/>
          <w:sz w:val="23"/>
          <w:lang w:eastAsia="ru-RU"/>
        </w:rPr>
        <w:t> ГОСТ 2770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масло сланцевое для пропитки древесины по</w:t>
      </w:r>
      <w:r w:rsidRPr="0094552C">
        <w:rPr>
          <w:rFonts w:ascii="Arial" w:eastAsia="Times New Roman" w:hAnsi="Arial" w:cs="Arial"/>
          <w:spacing w:val="2"/>
          <w:sz w:val="23"/>
          <w:lang w:eastAsia="ru-RU"/>
        </w:rPr>
        <w:t> ГОСТ 10835 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или </w:t>
      </w:r>
      <w:proofErr w:type="spellStart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кукерсольный</w:t>
      </w:r>
      <w:proofErr w:type="spellEnd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лак по техническим условиям, утвержденным в установленном 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порядке.</w:t>
      </w:r>
      <w:r w:rsidRPr="0094552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2.7.1.4. Температура размягчения и хрупкости битумного вяжущего для изготовления мастик разных марок должна удовлетворять требованиям табл. 3.</w:t>
      </w:r>
    </w:p>
    <w:p w:rsidR="004A2147" w:rsidRPr="0094552C" w:rsidRDefault="004A2147" w:rsidP="004A2147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21"/>
        <w:gridCol w:w="3466"/>
        <w:gridCol w:w="2968"/>
      </w:tblGrid>
      <w:tr w:rsidR="004A2147" w:rsidRPr="0094552C" w:rsidTr="004A2147">
        <w:trPr>
          <w:trHeight w:val="15"/>
        </w:trPr>
        <w:tc>
          <w:tcPr>
            <w:tcW w:w="3142" w:type="dxa"/>
            <w:hideMark/>
          </w:tcPr>
          <w:p w:rsidR="004A2147" w:rsidRPr="0094552C" w:rsidRDefault="004A2147" w:rsidP="004A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4A2147" w:rsidRPr="0094552C" w:rsidRDefault="004A2147" w:rsidP="004A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4A2147" w:rsidRPr="0094552C" w:rsidRDefault="004A2147" w:rsidP="004A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A2147" w:rsidRPr="0094552C" w:rsidTr="004A2147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Марка мастики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Температура размягчения битумного вяжущего по методу "кольца и шара", град</w:t>
            </w:r>
            <w:proofErr w:type="gramStart"/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.С</w:t>
            </w:r>
            <w:proofErr w:type="gram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Температура хрупкости битумного вяжущего, град</w:t>
            </w:r>
            <w:proofErr w:type="gramStart"/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.С</w:t>
            </w:r>
            <w:proofErr w:type="gramEnd"/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не выше</w:t>
            </w:r>
          </w:p>
        </w:tc>
      </w:tr>
      <w:tr w:rsidR="004A2147" w:rsidRPr="0094552C" w:rsidTr="004A2147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МБК-Г-55</w:t>
            </w:r>
            <w:r w:rsidRPr="0094552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45-50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- 18</w:t>
            </w:r>
          </w:p>
        </w:tc>
      </w:tr>
      <w:tr w:rsidR="004A2147" w:rsidRPr="0094552C" w:rsidTr="004A2147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МБК-Г-65</w:t>
            </w:r>
            <w:r w:rsidRPr="0094552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51-60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- 15</w:t>
            </w:r>
          </w:p>
        </w:tc>
      </w:tr>
      <w:tr w:rsidR="004A2147" w:rsidRPr="0094552C" w:rsidTr="004A2147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МБК-Г-75</w:t>
            </w:r>
            <w:r w:rsidRPr="0094552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61-70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- 13</w:t>
            </w:r>
          </w:p>
        </w:tc>
      </w:tr>
      <w:tr w:rsidR="004A2147" w:rsidRPr="0094552C" w:rsidTr="004A2147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MБK-Г-85</w:t>
            </w:r>
            <w:r w:rsidRPr="0094552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71-80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- 12</w:t>
            </w:r>
          </w:p>
        </w:tc>
      </w:tr>
      <w:tr w:rsidR="004A2147" w:rsidRPr="0094552C" w:rsidTr="004A2147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МБК-Г-100</w:t>
            </w:r>
            <w:r w:rsidRPr="0094552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85-95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- 10</w:t>
            </w:r>
          </w:p>
        </w:tc>
      </w:tr>
      <w:tr w:rsidR="004A2147" w:rsidRPr="0094552C" w:rsidTr="004A2147">
        <w:tc>
          <w:tcPr>
            <w:tcW w:w="997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Примечание. При введении пластифицирующих добавок в битумное вяжущее температура его размягчения может быть на 3-5</w:t>
            </w:r>
            <w:proofErr w:type="gramStart"/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°С</w:t>
            </w:r>
            <w:proofErr w:type="gramEnd"/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ниже.</w:t>
            </w:r>
            <w:r w:rsidRPr="0094552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</w:tbl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2.7.2. Наполнитель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2.7.2.1. Для приготовления мастики должны применяться волокнистые или пылевидные наполнители.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В качестве волокнистого наполнителя следует применять </w:t>
      </w:r>
      <w:proofErr w:type="spellStart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хризотиловый</w:t>
      </w:r>
      <w:proofErr w:type="spellEnd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асбест 7-го сорта по</w:t>
      </w:r>
      <w:r w:rsidRPr="0094552C">
        <w:rPr>
          <w:rFonts w:ascii="Arial" w:eastAsia="Times New Roman" w:hAnsi="Arial" w:cs="Arial"/>
          <w:spacing w:val="2"/>
          <w:sz w:val="23"/>
          <w:lang w:eastAsia="ru-RU"/>
        </w:rPr>
        <w:t> ГОСТ 12871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В качестве пылевидного наполнителя следует применять тонкомолотые тальк или </w:t>
      </w:r>
      <w:proofErr w:type="spellStart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талькомагнезит</w:t>
      </w:r>
      <w:proofErr w:type="spellEnd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по</w:t>
      </w:r>
      <w:r w:rsidRPr="0094552C">
        <w:rPr>
          <w:rFonts w:ascii="Arial" w:eastAsia="Times New Roman" w:hAnsi="Arial" w:cs="Arial"/>
          <w:spacing w:val="2"/>
          <w:sz w:val="23"/>
          <w:lang w:eastAsia="ru-RU"/>
        </w:rPr>
        <w:t> ГОСТ 21235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, сланцевые породы, известняки, доломиты, трепел или мел по техническим условиям, утвержденным в установленном порядке.</w:t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2.7.2.2. Для уменьшения </w:t>
      </w:r>
      <w:proofErr w:type="spellStart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оседаемости</w:t>
      </w:r>
      <w:proofErr w:type="spellEnd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наполнителя при его помоле может быть введено ПАВ на основе синтетических жирных кислот, указанных в приложении 3. В этом случае ПАВ в </w:t>
      </w:r>
      <w:proofErr w:type="gramStart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битумное</w:t>
      </w:r>
      <w:proofErr w:type="gramEnd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вяжущее не вводят.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Примечание. В случае, когда в качестве наполнителя используют сланцевые породы, ПАВ не вводят.</w:t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2.7.2.3. Наполнитель для изготовления мастики должен удовлетворять требованиям табл. 4.</w:t>
      </w:r>
    </w:p>
    <w:p w:rsidR="004A2147" w:rsidRPr="0094552C" w:rsidRDefault="004A2147" w:rsidP="004A2147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9"/>
        <w:gridCol w:w="3408"/>
        <w:gridCol w:w="5224"/>
        <w:gridCol w:w="158"/>
        <w:gridCol w:w="406"/>
      </w:tblGrid>
      <w:tr w:rsidR="004A2147" w:rsidRPr="0094552C" w:rsidTr="004A2147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4A2147" w:rsidRPr="0094552C" w:rsidRDefault="004A2147" w:rsidP="004A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4A2147" w:rsidRPr="0094552C" w:rsidRDefault="004A2147" w:rsidP="004A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:rsidR="004A2147" w:rsidRPr="0094552C" w:rsidRDefault="004A2147" w:rsidP="004A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4A2147" w:rsidRPr="0094552C" w:rsidRDefault="004A2147" w:rsidP="004A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A2147" w:rsidRPr="0094552C" w:rsidTr="004A2147">
        <w:trPr>
          <w:gridAfter w:val="1"/>
          <w:wAfter w:w="480" w:type="dxa"/>
        </w:trPr>
        <w:tc>
          <w:tcPr>
            <w:tcW w:w="185" w:type="dxa"/>
            <w:hideMark/>
          </w:tcPr>
          <w:p w:rsidR="004A2147" w:rsidRPr="0094552C" w:rsidRDefault="004A2147" w:rsidP="004A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Норма</w:t>
            </w:r>
          </w:p>
        </w:tc>
        <w:tc>
          <w:tcPr>
            <w:tcW w:w="185" w:type="dxa"/>
            <w:hideMark/>
          </w:tcPr>
          <w:p w:rsidR="004A2147" w:rsidRPr="0094552C" w:rsidRDefault="004A2147" w:rsidP="004A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147" w:rsidRPr="0094552C" w:rsidTr="004A2147">
        <w:tc>
          <w:tcPr>
            <w:tcW w:w="185" w:type="dxa"/>
            <w:hideMark/>
          </w:tcPr>
          <w:p w:rsidR="004A2147" w:rsidRPr="0094552C" w:rsidRDefault="004A2147" w:rsidP="004A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 Плотность (удельный вес), кг/куб</w:t>
            </w:r>
            <w:proofErr w:type="gramStart"/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.м</w:t>
            </w:r>
            <w:proofErr w:type="gramEnd"/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(г/куб.см), не более</w:t>
            </w:r>
            <w:r w:rsidRPr="0094552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2,7</w:t>
            </w:r>
          </w:p>
        </w:tc>
        <w:tc>
          <w:tcPr>
            <w:tcW w:w="185" w:type="dxa"/>
            <w:gridSpan w:val="2"/>
            <w:hideMark/>
          </w:tcPr>
          <w:p w:rsidR="004A2147" w:rsidRPr="0094552C" w:rsidRDefault="004A2147" w:rsidP="004A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147" w:rsidRPr="0094552C" w:rsidTr="004A2147">
        <w:tc>
          <w:tcPr>
            <w:tcW w:w="185" w:type="dxa"/>
            <w:hideMark/>
          </w:tcPr>
          <w:p w:rsidR="004A2147" w:rsidRPr="0094552C" w:rsidRDefault="004A2147" w:rsidP="004A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 Влажность наполнителя, % по массе, не более: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4A2147" w:rsidRPr="0094552C" w:rsidRDefault="004A2147" w:rsidP="004A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4A2147" w:rsidRPr="0094552C" w:rsidRDefault="004A2147" w:rsidP="004A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147" w:rsidRPr="0094552C" w:rsidTr="004A2147">
        <w:tc>
          <w:tcPr>
            <w:tcW w:w="185" w:type="dxa"/>
            <w:hideMark/>
          </w:tcPr>
          <w:p w:rsidR="004A2147" w:rsidRPr="0094552C" w:rsidRDefault="004A2147" w:rsidP="004A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волокнистого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85" w:type="dxa"/>
            <w:gridSpan w:val="2"/>
            <w:hideMark/>
          </w:tcPr>
          <w:p w:rsidR="004A2147" w:rsidRPr="0094552C" w:rsidRDefault="004A2147" w:rsidP="004A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147" w:rsidRPr="0094552C" w:rsidTr="004A2147">
        <w:tc>
          <w:tcPr>
            <w:tcW w:w="185" w:type="dxa"/>
            <w:hideMark/>
          </w:tcPr>
          <w:p w:rsidR="004A2147" w:rsidRPr="0094552C" w:rsidRDefault="004A2147" w:rsidP="004A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пылевидного</w:t>
            </w:r>
            <w:r w:rsidRPr="0094552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5" w:type="dxa"/>
            <w:gridSpan w:val="2"/>
            <w:hideMark/>
          </w:tcPr>
          <w:p w:rsidR="004A2147" w:rsidRPr="0094552C" w:rsidRDefault="004A2147" w:rsidP="004A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147" w:rsidRPr="0094552C" w:rsidTr="004A2147">
        <w:tc>
          <w:tcPr>
            <w:tcW w:w="185" w:type="dxa"/>
            <w:hideMark/>
          </w:tcPr>
          <w:p w:rsidR="004A2147" w:rsidRPr="0094552C" w:rsidRDefault="004A2147" w:rsidP="004A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 Зерновой состав наполнителя: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4A2147" w:rsidRPr="0094552C" w:rsidRDefault="004A2147" w:rsidP="004A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4A2147" w:rsidRPr="0094552C" w:rsidRDefault="004A2147" w:rsidP="004A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147" w:rsidRPr="0094552C" w:rsidTr="004A2147">
        <w:tc>
          <w:tcPr>
            <w:tcW w:w="185" w:type="dxa"/>
            <w:hideMark/>
          </w:tcPr>
          <w:p w:rsidR="004A2147" w:rsidRPr="0094552C" w:rsidRDefault="004A2147" w:rsidP="004A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волокнистого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Проходит полностью через сито с сеткой N 04</w:t>
            </w:r>
            <w:r w:rsidRPr="0094552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4A2147" w:rsidRPr="0094552C" w:rsidRDefault="004A2147" w:rsidP="004A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147" w:rsidRPr="0094552C" w:rsidTr="004A2147">
        <w:tc>
          <w:tcPr>
            <w:tcW w:w="185" w:type="dxa"/>
            <w:hideMark/>
          </w:tcPr>
          <w:p w:rsidR="004A2147" w:rsidRPr="0094552C" w:rsidRDefault="004A2147" w:rsidP="004A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пылевидного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Проходит полностью через сито с сеткой N 02, а остаток на сите с сеткой N 009 -не более 10%</w:t>
            </w: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4A2147" w:rsidRPr="0094552C" w:rsidRDefault="004A2147" w:rsidP="004A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2147" w:rsidRPr="0094552C" w:rsidRDefault="004A2147" w:rsidP="004A2147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2.7.3. Антисептики и гербициды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2.7.3.1. В качестве </w:t>
      </w:r>
      <w:proofErr w:type="spellStart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антисептирующих</w:t>
      </w:r>
      <w:proofErr w:type="spellEnd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добавок должны применяться кремнефтористый натрий по ТУ 113-08-587 или фтористый натрий по ТУ 113-08-586.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В мастики с пластифицирующими добавками антисептик не вводят.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2.7.3.2. В качестве гербицидов должны применяться </w:t>
      </w:r>
      <w:proofErr w:type="spellStart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симазин</w:t>
      </w:r>
      <w:proofErr w:type="spellEnd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по</w:t>
      </w:r>
      <w:r w:rsidRPr="0094552C">
        <w:rPr>
          <w:rFonts w:ascii="Arial" w:eastAsia="Times New Roman" w:hAnsi="Arial" w:cs="Arial"/>
          <w:spacing w:val="2"/>
          <w:sz w:val="23"/>
          <w:lang w:eastAsia="ru-RU"/>
        </w:rPr>
        <w:t> ГОСТ 15123 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или </w:t>
      </w:r>
      <w:proofErr w:type="spellStart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аминная</w:t>
      </w:r>
      <w:proofErr w:type="spellEnd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(натриевая) соль дихлорфеноксиуксусной кислоты (2, 4Д) по техническим условиям, утвержденным в установленном порядке.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Количество антисептиков и гербицидов в составе мастики должно соответствовать требованиям </w:t>
      </w:r>
      <w:proofErr w:type="spellStart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СНиП</w:t>
      </w:r>
      <w:proofErr w:type="spellEnd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II-26.</w:t>
      </w:r>
    </w:p>
    <w:p w:rsidR="004A2147" w:rsidRPr="0094552C" w:rsidRDefault="004A2147" w:rsidP="004A2147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94552C">
        <w:rPr>
          <w:rFonts w:ascii="Arial" w:eastAsia="Times New Roman" w:hAnsi="Arial" w:cs="Arial"/>
          <w:spacing w:val="2"/>
          <w:sz w:val="34"/>
          <w:szCs w:val="34"/>
          <w:lang w:eastAsia="ru-RU"/>
        </w:rPr>
        <w:t>3. ТРЕБОВАНИЯ БЕЗОПАСНОСТИ</w:t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3.1. Мастика является горючим материалом с температурой вспышки 240-300°С. При изготовлении и применении мастик должны соблюдаться требования главы </w:t>
      </w:r>
      <w:proofErr w:type="spellStart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СНиП</w:t>
      </w:r>
      <w:proofErr w:type="spellEnd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III-А.11.</w:t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3.2. При производстве, сливе, наливе и отборе проб мастик следует применять спецодежду и индивидуальные средства защиты согласно «Типовым отраслевым 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 xml:space="preserve">нормам бесплатной выдачи спецодежды, </w:t>
      </w:r>
      <w:proofErr w:type="spellStart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спецобуви</w:t>
      </w:r>
      <w:proofErr w:type="spellEnd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и предохранительных приспособлений», с дополнением к ним, утвержденным постановлением Государственного комитета СССР по труду и социальным вопросам и Президиумом ВЦСПС 6 июля 1978 г. № 226/П9-4.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3.3. В случае загорания небольших количеств мастики пожар следует тушить песком, кошмой, специальными порошками, пенным огнетушителем; развившиеся пожары - пенной струей или водой от лафетных стволов.</w:t>
      </w:r>
    </w:p>
    <w:p w:rsidR="004A2147" w:rsidRPr="0094552C" w:rsidRDefault="004A2147" w:rsidP="004A2147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94552C">
        <w:rPr>
          <w:rFonts w:ascii="Arial" w:eastAsia="Times New Roman" w:hAnsi="Arial" w:cs="Arial"/>
          <w:spacing w:val="2"/>
          <w:sz w:val="34"/>
          <w:szCs w:val="34"/>
          <w:lang w:eastAsia="ru-RU"/>
        </w:rPr>
        <w:t>4. ПРАВИЛА ПРИЕМКИ</w:t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4.1. Мастика должна быть принята техническим контролем предприятия-изготовителя.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Приемку и поставку мастики осуществляют партиями.</w:t>
      </w:r>
      <w:r w:rsidRPr="0094552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Размер партии устанавливают в количестве сменной выработки мастики, приготовленной по одной рецептуре, технологии и из одних и тех же компонентов.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4.2. Для проверки соответствия мастики требованиям настоящего стандарта от каждой партии отбирают 3%, но не менее трех упаковочных мест, при этом масса каждой пробы, отобранной на трех различных уровнях, должна быть не менее 0,5 кг. При перевозке специальными машинами пробу отбирают перед загрузкой в машину в количестве 1,5 кг.</w:t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4.3. Все отобранные пробы</w:t>
      </w:r>
      <w:r w:rsidRPr="0094552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сплавляют при температуре 120-130</w:t>
      </w:r>
      <w:proofErr w:type="gramStart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° С</w:t>
      </w:r>
      <w:proofErr w:type="gramEnd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, тщательно перемешивают и делят на две равные части. Одну из этих частей испытывают, другую маркируют и хранят в чистом плотно закрытом сосуде в сухом и прохладном помещении для контрольных испытаний.</w:t>
      </w:r>
      <w:r w:rsidRPr="0094552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Все испытания проводят на 3 образцах.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4.4. Приемку мастики производят путем проведения приемочного контроля по следующим показателям: внешний вид, теплостойкость, температура размягчения и гибкость.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4.5. Предприятие-изготовитель обязано проводить периодические испытания мастики по следующим показателям:</w:t>
      </w:r>
      <w:r w:rsidRPr="0094552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- содержание наполнителя и воды в мастике - один раз в месяц;</w:t>
      </w:r>
      <w:r w:rsidRPr="0094552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- определение склеивающих свойств и </w:t>
      </w:r>
      <w:proofErr w:type="spellStart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удобонаносимости</w:t>
      </w:r>
      <w:proofErr w:type="spellEnd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-</w:t>
      </w:r>
      <w:r w:rsidRPr="0094552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при изменении 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рецептуры, но не реже одного раза в месяц.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4.6. При получении неудовлетворительных результатов испытания хотя бы по одному из показателей, проводят повторные испытания по этому показателю удвоенного количества мастики, отобранной от той же партии.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Результаты повторных испытаний являются окончательными.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4.7. Потребитель имеет право производить контрольную проверку мастики в соответствии с требованиями настоящего стандарта.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A2147" w:rsidRPr="0094552C" w:rsidRDefault="004A2147" w:rsidP="004A2147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94552C">
        <w:rPr>
          <w:rFonts w:ascii="Arial" w:eastAsia="Times New Roman" w:hAnsi="Arial" w:cs="Arial"/>
          <w:spacing w:val="2"/>
          <w:sz w:val="34"/>
          <w:szCs w:val="34"/>
          <w:lang w:eastAsia="ru-RU"/>
        </w:rPr>
        <w:t>5. МЕТОДЫ ИСПЫТАНИЙ</w:t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5.1. Проверку внешнего вида (однородность мастики, наличие посторонних включений и частиц наполнителя, антисептика или гербицида, не покрытых битумом) производят визуально.</w:t>
      </w:r>
      <w:r w:rsidRPr="0094552C">
        <w:rPr>
          <w:rFonts w:ascii="Arial" w:eastAsia="Times New Roman" w:hAnsi="Arial" w:cs="Arial"/>
          <w:spacing w:val="2"/>
          <w:sz w:val="23"/>
          <w:lang w:eastAsia="ru-RU"/>
        </w:rPr>
        <w:t> </w:t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5.2. Определение теплостойкости</w:t>
      </w:r>
      <w:r w:rsidRPr="0094552C">
        <w:rPr>
          <w:rFonts w:ascii="Arial" w:eastAsia="Times New Roman" w:hAnsi="Arial" w:cs="Arial"/>
          <w:spacing w:val="2"/>
          <w:sz w:val="23"/>
          <w:lang w:eastAsia="ru-RU"/>
        </w:rPr>
        <w:t> </w:t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5.2.1. Аппаратура и принадлежности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Шкаф сушильный лабораторный с перфорированными полками, вентилируемый, позволяющий автоматически регулировать заданную температуру.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Пластинка металлическая плоская размерами 50х100х2 мм.</w:t>
      </w:r>
      <w:r w:rsidRPr="0094552C">
        <w:rPr>
          <w:rFonts w:ascii="Arial" w:eastAsia="Times New Roman" w:hAnsi="Arial" w:cs="Arial"/>
          <w:spacing w:val="2"/>
          <w:sz w:val="23"/>
          <w:lang w:eastAsia="ru-RU"/>
        </w:rPr>
        <w:t> </w:t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5.2.2. Подготовка к испытанию</w:t>
      </w:r>
      <w:proofErr w:type="gramStart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Д</w:t>
      </w:r>
      <w:proofErr w:type="gramEnd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ля определения теплостойкости на образец пергамина размерами 50х100 мм наносят равномерным слоем 8 - 10 г мастики, предварительно разогретой до температуры 140 - 160° С. Сверху накладывают кусок пергамина тех же размеров и прижимают грузом в 2 кгс на 2 ч. Груз прикладывают через плоскую металлическую пластинку размерами 50х100х2 мм.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Сушильный шкаф нагревают в зависимости от марки мастики до температуры, указанной в табл. 2.</w:t>
      </w:r>
      <w:r w:rsidRPr="0094552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5.2.3. Проведение испытания</w:t>
      </w:r>
      <w:proofErr w:type="gramStart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</w:t>
      </w:r>
      <w:proofErr w:type="gramEnd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осле 2 ч выдержки образцы с мастикой марок МБК-Г-55 или МБК-Г-65 помещают в нагретый сушильный шкаф на наклонной подставке (20%), а с мастикой марок МБК-Г-75, МБК-Г-85, МБК-Г-100 - на наклонной подставке (100 % под углом 45°).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br/>
        <w:t>Образцы выдерживают в шкафу в течение 5 ч при заданной температуре, после чего образцы вынимают и осматривают.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Мастику считают выдержавшей испытание, если она не потечет и не начнет сползать.</w:t>
      </w:r>
      <w:r w:rsidRPr="0094552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5.3. Определение гибкости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Метод основан </w:t>
      </w:r>
      <w:proofErr w:type="gramStart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на изгибании образца пергамина с нанесенной на него мастикой по полуокружности стержня определенного диаметра при заданной температуре</w:t>
      </w:r>
      <w:proofErr w:type="gramEnd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94552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5.3.1. Аппаратура и принадлежности</w:t>
      </w:r>
      <w:r w:rsidRPr="0094552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Термометр по</w:t>
      </w:r>
      <w:r w:rsidRPr="0094552C">
        <w:rPr>
          <w:rFonts w:ascii="Arial" w:eastAsia="Times New Roman" w:hAnsi="Arial" w:cs="Arial"/>
          <w:spacing w:val="2"/>
          <w:sz w:val="23"/>
          <w:lang w:eastAsia="ru-RU"/>
        </w:rPr>
        <w:t> ГОСТ 28498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Стержни диаметром 10, 15, 20, 30, 40 мм.</w:t>
      </w:r>
      <w:r w:rsidRPr="0094552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Сосуд для воды.</w:t>
      </w:r>
      <w:r w:rsidRPr="0094552C">
        <w:rPr>
          <w:rFonts w:ascii="Arial" w:eastAsia="Times New Roman" w:hAnsi="Arial" w:cs="Arial"/>
          <w:spacing w:val="2"/>
          <w:sz w:val="23"/>
          <w:lang w:eastAsia="ru-RU"/>
        </w:rPr>
        <w:t> </w:t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5.3.2. Подготовка к испытанию</w:t>
      </w:r>
      <w:proofErr w:type="gramStart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</w:t>
      </w:r>
      <w:proofErr w:type="gramEnd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а образец пергамина размерами 50х100 мм равномерным слоем наносят 8-10 г мастики, предварительно разогретой до 140-160°С.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После этого образец выдерживают в течение 2 ч при температуре (18±2) °С на воздухе. Затем в сосуд наливают воду, температура которой должна быть (18±2) °С.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Образцы и стержень помещают в этот сосуд с водой и выдерживают в нем в течение 15 мин.</w:t>
      </w:r>
      <w:r w:rsidRPr="0094552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5.3.3. Проведение испытания</w:t>
      </w:r>
      <w:proofErr w:type="gramStart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</w:t>
      </w:r>
      <w:proofErr w:type="gramEnd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осле выдерживания в воде образец медленно изгибают по полуокружности стержня в течение 5 с лицевой поверхностью (мастикой) вверх. Время с момента изъятия образца из воды и изгибания его по полуокружности стержня не должно превышать 15 с.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Мастику считают выдержавшей испытание, если на поверхности образца не образуются трещины.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5.4. Определение склеивающих свойств мастики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Сущность метода заключается в определении нагрузки, необходимой для разрыва двух склеенных образцов определенной длины и ширины.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5.4.1. Аппаратура и принадлежности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Разрывная машина марки РТ-250М-2 или аналогичные машины, имеющие рабочую часть шкалы от 0 до 100 кгс с ценой деления не более 0,2 кгс, с допустимой погрешностью показаний в пределах рабочей шкалы +/-1%.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Шкаф сушильный лабораторный с перфорированными полками, вентилируемый, позволяющий автоматически регулировать температуру.</w:t>
      </w:r>
      <w:r w:rsidRPr="0094552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Пластинка металлическая.</w:t>
      </w:r>
      <w:r w:rsidRPr="0094552C">
        <w:rPr>
          <w:rFonts w:ascii="Arial" w:eastAsia="Times New Roman" w:hAnsi="Arial" w:cs="Arial"/>
          <w:spacing w:val="2"/>
          <w:sz w:val="23"/>
          <w:lang w:eastAsia="ru-RU"/>
        </w:rPr>
        <w:t> </w:t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5.4.2. Подготовка образцов к испытанию</w:t>
      </w:r>
      <w:proofErr w:type="gramStart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Д</w:t>
      </w:r>
      <w:proofErr w:type="gramEnd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ва образца пергамина размерами 50х140 мм, вырезанные из рулона в продольном направлении, склеивают мастикой на площади 50х60 мм. Нагретую до 140-160</w:t>
      </w:r>
      <w:proofErr w:type="gramStart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°С</w:t>
      </w:r>
      <w:proofErr w:type="gramEnd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мастику в количестве 4-6 г наносят на поверхность обоих образцов так, чтобы один конец каждого образца остался не покрытым мастикой. Склеенные образцы прижимают грузом массой 1 кг через металлическую пластинку и выдерживают в течение 2 ч при температуре (20±2)°С. Для испытания готовят 3 образца.</w:t>
      </w:r>
      <w:r w:rsidRPr="0094552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5.4.3. Проведение испытания</w:t>
      </w:r>
      <w:proofErr w:type="gramStart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Ч</w:t>
      </w:r>
      <w:proofErr w:type="gramEnd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ерез 2 ч после склеивания образцы помещают в зажимы разрывной машины без перекосов.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Испытания образца проводят при постоянной скорости перемещения подвижного зажима 50 мм/мин до разрыва, который должен произойти по пергамину.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5.5. Определение содержания наполнителя после прогрева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Содержание наполнителя определяют методом сжигания по</w:t>
      </w:r>
      <w:r w:rsidRPr="0094552C">
        <w:rPr>
          <w:rFonts w:ascii="Arial" w:eastAsia="Times New Roman" w:hAnsi="Arial" w:cs="Arial"/>
          <w:spacing w:val="2"/>
          <w:sz w:val="23"/>
          <w:lang w:eastAsia="ru-RU"/>
        </w:rPr>
        <w:t> ГОСТ 2678 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со следующим дополнением. Пробу мастики заливают в разъемный цилиндр диаметром 20 мм и высотой 150 мм, который помещают в сушильный шкаф, нагревают до температуры 160</w:t>
      </w:r>
      <w:proofErr w:type="gramStart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°С</w:t>
      </w:r>
      <w:proofErr w:type="gramEnd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(при применении ПАВ до 130 °С) и выдерживают при этой температуре 5 ч.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После охлаждения до комнатной температуры мастику извлекают из цилиндра и 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отбирают (снизу и в середине цилиндра) пробы массой не менее 1 г каждая. Результаты испытаний должны соответствовать требованиям п. 2.6.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5.6. Определение температуры размягчения</w:t>
      </w:r>
      <w:r w:rsidRPr="0094552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мастики - по</w:t>
      </w:r>
      <w:r w:rsidRPr="0094552C">
        <w:rPr>
          <w:rFonts w:ascii="Arial" w:eastAsia="Times New Roman" w:hAnsi="Arial" w:cs="Arial"/>
          <w:spacing w:val="2"/>
          <w:sz w:val="23"/>
          <w:lang w:eastAsia="ru-RU"/>
        </w:rPr>
        <w:t> ГОСТ 11506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5.7. Определение содержания наполнителя</w:t>
      </w:r>
      <w:r w:rsidRPr="0094552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- по</w:t>
      </w:r>
      <w:r w:rsidRPr="0094552C">
        <w:rPr>
          <w:rFonts w:ascii="Arial" w:eastAsia="Times New Roman" w:hAnsi="Arial" w:cs="Arial"/>
          <w:spacing w:val="2"/>
          <w:sz w:val="23"/>
          <w:lang w:eastAsia="ru-RU"/>
        </w:rPr>
        <w:t> ГОСТ 2678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94552C">
        <w:rPr>
          <w:rFonts w:ascii="Arial" w:eastAsia="Times New Roman" w:hAnsi="Arial" w:cs="Arial"/>
          <w:spacing w:val="2"/>
          <w:sz w:val="23"/>
          <w:lang w:eastAsia="ru-RU"/>
        </w:rPr>
        <w:t> </w:t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5.8. Определение содержания воды в мастике - по</w:t>
      </w:r>
      <w:r w:rsidRPr="0094552C">
        <w:rPr>
          <w:rFonts w:ascii="Arial" w:eastAsia="Times New Roman" w:hAnsi="Arial" w:cs="Arial"/>
          <w:spacing w:val="2"/>
          <w:sz w:val="23"/>
          <w:lang w:eastAsia="ru-RU"/>
        </w:rPr>
        <w:t> ГОСТ 2477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A2147" w:rsidRPr="0094552C" w:rsidRDefault="004A2147" w:rsidP="004A2147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94552C">
        <w:rPr>
          <w:rFonts w:ascii="Arial" w:eastAsia="Times New Roman" w:hAnsi="Arial" w:cs="Arial"/>
          <w:spacing w:val="2"/>
          <w:sz w:val="34"/>
          <w:szCs w:val="34"/>
          <w:lang w:eastAsia="ru-RU"/>
        </w:rPr>
        <w:t>6. УПАКОВКА, МАРКИРОВКА, ТРАНСПОРТИРОВАНИЕ И ХРАНЕНИЕ</w:t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6.1. Мастика может быть упакована в стальные бочки со съемным днищем, в деревянные бочки или барабаны, мешки бумажные с </w:t>
      </w:r>
      <w:proofErr w:type="spellStart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противоадгезионной</w:t>
      </w:r>
      <w:proofErr w:type="spellEnd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прослойкой.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На строительные объекты, расположенные вблизи мест централизованного изготовления, мастику следует транспортировать разогретой до 160-180</w:t>
      </w:r>
      <w:proofErr w:type="gramStart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°С</w:t>
      </w:r>
      <w:proofErr w:type="gramEnd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в специальных автомашинах, оборудованных мешалками. Время в пути не должно превышать 3 ч.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6.2. На упаковке мастики должно быть указано несмываемой краской: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- наименование или товарный знак предприятия-изготовителя;</w:t>
      </w:r>
      <w:r w:rsidRPr="0094552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- марка мастики;</w:t>
      </w:r>
      <w:r w:rsidRPr="0094552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- наименование наполнителя;</w:t>
      </w:r>
      <w:r w:rsidRPr="0094552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- номер партии.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6.3. Каждая отгружаемая партия мастики должна сопровождаться документом, удостоверяющим качество, в котором указывают: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- наименование или товарный знак предприятия-изготовителя;</w:t>
      </w:r>
      <w:r w:rsidRPr="0094552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- количество мест в партии и их массу;</w:t>
      </w:r>
      <w:r w:rsidRPr="0094552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- марку мастики;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- наименование наполнителей и их процентное содержание в мастике;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br/>
        <w:t>- наименование антисептика или гербицида и их процентное содержание в мастике;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- результаты испытаний;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- обозначение настоящего стандарта.</w:t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6.4. Упакованная мастика может перевозиться</w:t>
      </w:r>
      <w:r w:rsidRPr="0094552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транспортом любого вида.</w:t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6.5.</w:t>
      </w:r>
      <w:r w:rsidRPr="0094552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Мастика должна храниться раздельно по маркам в закрытом помещении.</w:t>
      </w:r>
    </w:p>
    <w:p w:rsidR="004A2147" w:rsidRPr="0094552C" w:rsidRDefault="004A2147" w:rsidP="004A2147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94552C">
        <w:rPr>
          <w:rFonts w:ascii="Arial" w:eastAsia="Times New Roman" w:hAnsi="Arial" w:cs="Arial"/>
          <w:spacing w:val="2"/>
          <w:sz w:val="34"/>
          <w:szCs w:val="34"/>
          <w:lang w:eastAsia="ru-RU"/>
        </w:rPr>
        <w:t>7. ГАРАНТИИ ИЗГОТОВИТЕЛЯ</w:t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7.1. Изготовитель гарантирует соответствие мастики требованиям настоящего стандарта при соблюдении условий транспортирования и хранения.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Гарантийный срок хранения мастики - один год со дня изготовления. По истечении гарантийного срока хранения перед применением мастика должна быть проверена на соответствие ее требованиям настоящего стандарта.</w:t>
      </w:r>
    </w:p>
    <w:p w:rsidR="004A2147" w:rsidRPr="0094552C" w:rsidRDefault="004A2147" w:rsidP="004A2147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94552C">
        <w:rPr>
          <w:rFonts w:ascii="Arial" w:eastAsia="Times New Roman" w:hAnsi="Arial" w:cs="Arial"/>
          <w:spacing w:val="2"/>
          <w:sz w:val="34"/>
          <w:szCs w:val="34"/>
          <w:lang w:eastAsia="ru-RU"/>
        </w:rPr>
        <w:t>ПРИЛОЖЕНИЕ 1 (рекомендуемое). РЕКОМЕНДУЕМАЯ ОБЛАСТЬ ПРИМЕНЕНИЯ МАСТИКИ</w:t>
      </w:r>
    </w:p>
    <w:p w:rsidR="004A2147" w:rsidRPr="0094552C" w:rsidRDefault="004A2147" w:rsidP="004A2147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ПРИЛОЖЕНИЕ 1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Рекомендуемое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1. Область применения мастики в зависимости от района строительства и уклона кровли указана в таблице.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72"/>
        <w:gridCol w:w="1242"/>
        <w:gridCol w:w="1490"/>
        <w:gridCol w:w="1364"/>
        <w:gridCol w:w="1587"/>
      </w:tblGrid>
      <w:tr w:rsidR="004A2147" w:rsidRPr="0094552C" w:rsidTr="004A2147">
        <w:trPr>
          <w:trHeight w:val="15"/>
        </w:trPr>
        <w:tc>
          <w:tcPr>
            <w:tcW w:w="4620" w:type="dxa"/>
            <w:hideMark/>
          </w:tcPr>
          <w:p w:rsidR="004A2147" w:rsidRPr="0094552C" w:rsidRDefault="004A2147" w:rsidP="004A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A2147" w:rsidRPr="0094552C" w:rsidRDefault="004A2147" w:rsidP="004A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4A2147" w:rsidRPr="0094552C" w:rsidRDefault="004A2147" w:rsidP="004A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A2147" w:rsidRPr="0094552C" w:rsidRDefault="004A2147" w:rsidP="004A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A2147" w:rsidRPr="0094552C" w:rsidRDefault="004A2147" w:rsidP="004A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A2147" w:rsidRPr="0094552C" w:rsidTr="004A214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Район строительства</w:t>
            </w:r>
          </w:p>
        </w:tc>
        <w:tc>
          <w:tcPr>
            <w:tcW w:w="665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Мастика для устройства</w:t>
            </w:r>
          </w:p>
        </w:tc>
      </w:tr>
      <w:tr w:rsidR="004A2147" w:rsidRPr="0094552C" w:rsidTr="004A2147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A2147" w:rsidRPr="0094552C" w:rsidRDefault="004A2147" w:rsidP="004A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кровель с уклоном, %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</w:t>
            </w:r>
          </w:p>
        </w:tc>
      </w:tr>
      <w:tr w:rsidR="004A2147" w:rsidRPr="0094552C" w:rsidTr="004A2147"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A2147" w:rsidRPr="0094552C" w:rsidRDefault="004A2147" w:rsidP="004A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менее 2,5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2,5 - менее 10</w:t>
            </w: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10 - 25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примыканий</w:t>
            </w:r>
          </w:p>
        </w:tc>
      </w:tr>
      <w:tr w:rsidR="004A2147" w:rsidRPr="0094552C" w:rsidTr="004A2147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 Севернее географической широты 50 град. для европейской и 53 град. для азиатской части СССР</w:t>
            </w:r>
            <w:r w:rsidRPr="0094552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МБК-Г-55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МБК-Г-65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МБК-Г-75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МБК-Г-85</w:t>
            </w:r>
          </w:p>
        </w:tc>
      </w:tr>
      <w:tr w:rsidR="004A2147" w:rsidRPr="0094552C" w:rsidTr="004A214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2. Южнее этих районов</w:t>
            </w:r>
            <w:r w:rsidRPr="0094552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МБК-Г-65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МБК-Г-75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МБК-Г-85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МБК-Г-100</w:t>
            </w:r>
          </w:p>
        </w:tc>
      </w:tr>
    </w:tbl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2. Мастики марок МБК-Г-55 и МБК-Г-65 следует применять для наклейки </w:t>
      </w:r>
      <w:proofErr w:type="spellStart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антисептированного</w:t>
      </w:r>
      <w:proofErr w:type="spellEnd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рубероида, </w:t>
      </w:r>
      <w:proofErr w:type="spellStart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стеклорубероида</w:t>
      </w:r>
      <w:proofErr w:type="spellEnd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и толевых материалов, а мастики марок МБК-Г-55А и МБК-Г-65А - для наклейки </w:t>
      </w:r>
      <w:proofErr w:type="spellStart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неантисептированного</w:t>
      </w:r>
      <w:proofErr w:type="spellEnd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рубероида; мастики марок МБК-Г-55Г и МБК-Г-65Г - для устройства защитного слоя на кровлях.</w:t>
      </w:r>
    </w:p>
    <w:p w:rsidR="004A2147" w:rsidRPr="0094552C" w:rsidRDefault="004A2147" w:rsidP="004A2147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94552C">
        <w:rPr>
          <w:rFonts w:ascii="Arial" w:eastAsia="Times New Roman" w:hAnsi="Arial" w:cs="Arial"/>
          <w:spacing w:val="2"/>
          <w:sz w:val="34"/>
          <w:szCs w:val="34"/>
          <w:lang w:eastAsia="ru-RU"/>
        </w:rPr>
        <w:t>ПРИЛОЖЕНИЕ 2 (рекомендуемое). РЕКОМЕНДАЦИИ ПО СОСТАВУ И ПРИГОТОВЛЕНИЮ БИТУМНЫХ КРОВЕЛЬНЫХ ГОРЯЧИХ МАСТИК</w:t>
      </w:r>
    </w:p>
    <w:p w:rsidR="004A2147" w:rsidRPr="0094552C" w:rsidRDefault="004A2147" w:rsidP="004A2147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ПРИЛОЖЕНИЕ 2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Рекомендуемое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1. Мастики следует готовить в заводских условиях (например, на асфальтобетонных заводах), на централизованных установках строительных трестов в обогреваемых емкостях, оборудованных перемешивающими устройствами. Допускается изготовление мастик в построечных условиях.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2. Процесс приготовления битумного вяжущего состоит в обезвоживании и расплавлении битума, в сплавлении битумов, </w:t>
      </w:r>
      <w:proofErr w:type="gramStart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в</w:t>
      </w:r>
      <w:proofErr w:type="gramEnd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введении в битум или сплав ПАВ и пластифицирующих добавок.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3. Первоначально в емкость загружают легкоплавкий битум, который обезвоживают при температуре 105-110 град</w:t>
      </w:r>
      <w:proofErr w:type="gramStart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.С</w:t>
      </w:r>
      <w:proofErr w:type="gramEnd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после этого загружают битум марки БНК 90/30 (БНК 90/40) и при постоянной работе мешалки температуру битумного вяжущего доводят до 160 - 180 град. С.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4. Количество кровельного битума марки БНК 90/30 (БНК 90/40), вводимого в расплавленный легкоплавкий битум, зависит от температуры размягчения смешиваемых битумов и определяется по формулам:</w:t>
      </w:r>
      <w:r w:rsidRPr="0094552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A2147" w:rsidRPr="0094552C" w:rsidRDefault="004A2147" w:rsidP="004A2147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5284470" cy="478155"/>
            <wp:effectExtent l="19050" t="0" r="0" b="0"/>
            <wp:docPr id="222" name="Рисунок 222" descr="ГОСТ 2889-80 Мастика битумная кровельная горяча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ГОСТ 2889-80 Мастика битумная кровельная горяча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147" w:rsidRPr="0094552C" w:rsidRDefault="004A2147" w:rsidP="004A2147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5284470" cy="329565"/>
            <wp:effectExtent l="19050" t="0" r="0" b="0"/>
            <wp:docPr id="223" name="Рисунок 223" descr="ГОСТ 2889-80 Мастика битумная кровельная горяча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ГОСТ 2889-80 Мастика битумная кровельная горяча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где </w:t>
      </w:r>
      <w:proofErr w:type="spellStart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Бт</w:t>
      </w:r>
      <w:proofErr w:type="spellEnd"/>
      <w:r w:rsidRPr="0094552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- содержание в сплаве более тугоплавкого битума (марки БНК 90/30), %;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spellStart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Бм</w:t>
      </w:r>
      <w:proofErr w:type="spellEnd"/>
      <w:r w:rsidRPr="0094552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- содержание в сплаве легкоплавкого битума, %;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spellStart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t</w:t>
      </w:r>
      <w:proofErr w:type="spellEnd"/>
      <w:r w:rsidRPr="0094552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- температура размягчения битумного вяжущего для приготовления мастик, назначаемая в соответствии с табл. 3 настоящего стандарта;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spellStart"/>
      <w:proofErr w:type="gramStart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t</w:t>
      </w:r>
      <w:proofErr w:type="gramEnd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т</w:t>
      </w:r>
      <w:proofErr w:type="spellEnd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, </w:t>
      </w:r>
      <w:proofErr w:type="spellStart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tм</w:t>
      </w:r>
      <w:proofErr w:type="spellEnd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- температура размягчения, соответственно, тугоплавкого и легкоплавкого битумов.</w:t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5. Для предотвращения вспенивания битума при нагревании следует добавлять </w:t>
      </w:r>
      <w:proofErr w:type="spellStart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пеногаситель</w:t>
      </w:r>
      <w:proofErr w:type="spellEnd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марки СКТН-1 из расчета 0,01 г (2-3 капли) на 1 т битума.</w:t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6. Добавки ПАВ, вводимые для уменьшения </w:t>
      </w:r>
      <w:proofErr w:type="spellStart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оседаемости</w:t>
      </w:r>
      <w:proofErr w:type="spellEnd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наполнителя при транспортировке мастик при температуре не выше 130 град</w:t>
      </w:r>
      <w:proofErr w:type="gramStart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.С</w:t>
      </w:r>
      <w:proofErr w:type="gramEnd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, следует вводить непосредственно в битумное вяжущее или с наполнителем.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В </w:t>
      </w:r>
      <w:proofErr w:type="gramStart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битумное</w:t>
      </w:r>
      <w:proofErr w:type="gramEnd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вяжущее вводят ПАВ в количестве 1,5 - 2 % от массы битумного вяжущего.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ПАВ в наполнитель вводят при помоле в количестве 0,15 - 0,2 % от массы наполнителя.</w:t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7. По согласованию с потребителем для работ в зимних условиях допускается вводить в количестве 3 -8 % от массы </w:t>
      </w:r>
      <w:proofErr w:type="gramStart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битумного</w:t>
      </w:r>
      <w:proofErr w:type="gramEnd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вяжущего пластифицирующие добавки. При введении пластифицирующих добавок вводить в </w:t>
      </w:r>
      <w:proofErr w:type="gramStart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битумное</w:t>
      </w:r>
      <w:proofErr w:type="gramEnd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вяжущее ПАВ не следует.</w:t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8. После отбора проб и определения температуры размягчения битумного вяжущего вводят наполнитель отдельными порциями при постоянном перемешивании.</w:t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9. Количество загружаемого наполнителя в каждой порции должно составлять 1/3 -1/4 часть от потребного расчетного количества. При интенсивном подъеме пены введение наполнителя прекращают до понижения уровня пены, после этого засыпку наполнителя возобновляют.</w:t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10.</w:t>
      </w:r>
      <w:r w:rsidRPr="0094552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После загрузки последней порции наполнителя варку мастики продолжают при температуре 160 - 180</w:t>
      </w:r>
      <w:proofErr w:type="gramStart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С</w:t>
      </w:r>
      <w:proofErr w:type="gramEnd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при постоянном перемешивании до получения однородной смеси и полного оседания пены.</w:t>
      </w:r>
    </w:p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11. </w:t>
      </w:r>
      <w:proofErr w:type="spellStart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Антисептирующие</w:t>
      </w:r>
      <w:proofErr w:type="spellEnd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добавки в количестве 4 - 5% или гербициды в количестве: </w:t>
      </w:r>
      <w:proofErr w:type="spellStart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симазина</w:t>
      </w:r>
      <w:proofErr w:type="spellEnd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0,3 - 0,5%, </w:t>
      </w:r>
      <w:proofErr w:type="spellStart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аминной</w:t>
      </w:r>
      <w:proofErr w:type="spellEnd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(натриевой) соли 2,4</w:t>
      </w:r>
      <w:proofErr w:type="gramStart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Д</w:t>
      </w:r>
      <w:proofErr w:type="gramEnd"/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1 - 1,5% от массы битумного вяжущего вводят отдельными порциями в 2 -3 приема при постоянном перемешивании перед окончанием приготовления мастики.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A2147" w:rsidRPr="0094552C" w:rsidRDefault="004A2147" w:rsidP="004A2147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94552C">
        <w:rPr>
          <w:rFonts w:ascii="Arial" w:eastAsia="Times New Roman" w:hAnsi="Arial" w:cs="Arial"/>
          <w:spacing w:val="2"/>
          <w:sz w:val="34"/>
          <w:szCs w:val="34"/>
          <w:lang w:eastAsia="ru-RU"/>
        </w:rPr>
        <w:t>ПРИЛОЖЕНИЕ 3 (справочное). ПЕРЕЧЕНЬ ПРОДУКТОВ, ПРИМЕНЯЕМЫХ В КАЧЕСТВЕ ПАВ</w:t>
      </w:r>
    </w:p>
    <w:p w:rsidR="004A2147" w:rsidRPr="0094552C" w:rsidRDefault="004A2147" w:rsidP="004A2147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ПРИЛОЖЕНИЕ 3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88"/>
        <w:gridCol w:w="3067"/>
      </w:tblGrid>
      <w:tr w:rsidR="004A2147" w:rsidRPr="0094552C" w:rsidTr="004A2147">
        <w:trPr>
          <w:trHeight w:val="15"/>
        </w:trPr>
        <w:tc>
          <w:tcPr>
            <w:tcW w:w="6468" w:type="dxa"/>
            <w:hideMark/>
          </w:tcPr>
          <w:p w:rsidR="004A2147" w:rsidRPr="0094552C" w:rsidRDefault="004A2147" w:rsidP="004A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4A2147" w:rsidRPr="0094552C" w:rsidRDefault="004A2147" w:rsidP="004A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A2147" w:rsidRPr="0094552C" w:rsidTr="004A2147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Наименование продукта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Нормативный документ</w:t>
            </w:r>
          </w:p>
        </w:tc>
      </w:tr>
      <w:tr w:rsidR="004A2147" w:rsidRPr="0094552C" w:rsidTr="004A2147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  <w:proofErr w:type="gramStart"/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Анионные</w:t>
            </w:r>
            <w:proofErr w:type="gramEnd"/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типа высших карбоновых кислот: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147" w:rsidRPr="0094552C" w:rsidTr="004A2147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госсиполовая</w:t>
            </w:r>
            <w:proofErr w:type="spellEnd"/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смола (хлопковый гудрон)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 18-114</w:t>
            </w:r>
          </w:p>
        </w:tc>
      </w:tr>
      <w:tr w:rsidR="004A2147" w:rsidRPr="0094552C" w:rsidTr="004A2147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жировой гудрон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 18-114</w:t>
            </w:r>
          </w:p>
        </w:tc>
      </w:tr>
      <w:tr w:rsidR="004A2147" w:rsidRPr="0094552C" w:rsidTr="004A2147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синтетические жировые кислоты</w:t>
            </w:r>
            <w:proofErr w:type="gramStart"/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</w:t>
            </w:r>
            <w:proofErr w:type="gramEnd"/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(17) - С(20)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 38-7-25</w:t>
            </w:r>
          </w:p>
        </w:tc>
      </w:tr>
      <w:tr w:rsidR="004A2147" w:rsidRPr="0094552C" w:rsidTr="004A2147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 Катионные: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147" w:rsidRPr="0094552C" w:rsidTr="004A2147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типа высших алифатических аминов (БП-З)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ТУ 382-01-170</w:t>
            </w:r>
          </w:p>
        </w:tc>
      </w:tr>
      <w:tr w:rsidR="004A2147" w:rsidRPr="0094552C" w:rsidTr="004A2147"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типа четырех замещенных аммониевых оснований (</w:t>
            </w:r>
            <w:proofErr w:type="spellStart"/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алкилтриметиламмоний</w:t>
            </w:r>
            <w:proofErr w:type="spellEnd"/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хлорид)</w:t>
            </w: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147" w:rsidRPr="0094552C" w:rsidRDefault="004A2147" w:rsidP="004A214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55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ТУ 3840798</w:t>
            </w:r>
          </w:p>
        </w:tc>
      </w:tr>
    </w:tbl>
    <w:p w:rsidR="004A2147" w:rsidRPr="0094552C" w:rsidRDefault="004A2147" w:rsidP="004A21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Текст документа сверен по: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официальное издание</w:t>
      </w:r>
      <w:r w:rsidRPr="0094552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М.: Издательство стандартов, 1995</w:t>
      </w:r>
    </w:p>
    <w:p w:rsidR="00AB34AC" w:rsidRPr="0094552C" w:rsidRDefault="00AB34AC" w:rsidP="004A2147"/>
    <w:sectPr w:rsidR="00AB34AC" w:rsidRPr="0094552C" w:rsidSect="00AB34A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705" w:rsidRDefault="00844705" w:rsidP="0094552C">
      <w:pPr>
        <w:spacing w:after="0" w:line="240" w:lineRule="auto"/>
      </w:pPr>
      <w:r>
        <w:separator/>
      </w:r>
    </w:p>
  </w:endnote>
  <w:endnote w:type="continuationSeparator" w:id="0">
    <w:p w:rsidR="00844705" w:rsidRDefault="00844705" w:rsidP="0094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52C" w:rsidRDefault="0094552C" w:rsidP="0094552C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94552C" w:rsidRDefault="0094552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705" w:rsidRDefault="00844705" w:rsidP="0094552C">
      <w:pPr>
        <w:spacing w:after="0" w:line="240" w:lineRule="auto"/>
      </w:pPr>
      <w:r>
        <w:separator/>
      </w:r>
    </w:p>
  </w:footnote>
  <w:footnote w:type="continuationSeparator" w:id="0">
    <w:p w:rsidR="00844705" w:rsidRDefault="00844705" w:rsidP="00945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101D"/>
    <w:multiLevelType w:val="multilevel"/>
    <w:tmpl w:val="9CE0C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16611"/>
    <w:multiLevelType w:val="multilevel"/>
    <w:tmpl w:val="E3908F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0574612"/>
    <w:multiLevelType w:val="multilevel"/>
    <w:tmpl w:val="CE2E5E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813"/>
    <w:rsid w:val="00194EE9"/>
    <w:rsid w:val="004A2147"/>
    <w:rsid w:val="00844705"/>
    <w:rsid w:val="008F3813"/>
    <w:rsid w:val="00915893"/>
    <w:rsid w:val="0094552C"/>
    <w:rsid w:val="009D302B"/>
    <w:rsid w:val="00AB34AC"/>
    <w:rsid w:val="00C34B8E"/>
    <w:rsid w:val="00C4418B"/>
    <w:rsid w:val="00F7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C"/>
  </w:style>
  <w:style w:type="paragraph" w:styleId="1">
    <w:name w:val="heading 1"/>
    <w:basedOn w:val="a"/>
    <w:link w:val="10"/>
    <w:uiPriority w:val="9"/>
    <w:qFormat/>
    <w:rsid w:val="008F38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38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94E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8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38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F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3813"/>
  </w:style>
  <w:style w:type="paragraph" w:customStyle="1" w:styleId="headertext">
    <w:name w:val="headertext"/>
    <w:basedOn w:val="a"/>
    <w:rsid w:val="008F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381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3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4B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3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B8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94E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194EE9"/>
    <w:rPr>
      <w:color w:val="800080"/>
      <w:u w:val="single"/>
    </w:rPr>
  </w:style>
  <w:style w:type="paragraph" w:customStyle="1" w:styleId="topleveltext">
    <w:name w:val="topleveltext"/>
    <w:basedOn w:val="a"/>
    <w:rsid w:val="001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45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552C"/>
  </w:style>
  <w:style w:type="paragraph" w:styleId="ab">
    <w:name w:val="footer"/>
    <w:basedOn w:val="a"/>
    <w:link w:val="ac"/>
    <w:uiPriority w:val="99"/>
    <w:semiHidden/>
    <w:unhideWhenUsed/>
    <w:rsid w:val="00945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455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005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566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85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739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3060</Words>
  <Characters>17444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2017-04-29T09:08:00Z</dcterms:created>
  <dcterms:modified xsi:type="dcterms:W3CDTF">2017-08-15T13:08:00Z</dcterms:modified>
</cp:coreProperties>
</file>