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96" w:rsidRDefault="002A7296" w:rsidP="002A729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30407-96 (ИСО 7086-1-82, ИСО 7086-2-82) Посуда и декоративные изделия из стекла. Общие технические условия (с Изменением N 1)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30407-96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(ИСО 7086-1-82, ИСО 7086-2-82)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2A7296" w:rsidRDefault="002A7296" w:rsidP="002A72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ПОСУДА И ДЕКОРАТИВНЫЕ ИЗДЕЛИЯ ИЗ СТЕКЛА</w:t>
      </w:r>
    </w:p>
    <w:p w:rsidR="002A7296" w:rsidRPr="002A7296" w:rsidRDefault="002A7296" w:rsidP="002A72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E9535F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2A7296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2A7296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2A7296" w:rsidRDefault="002A7296" w:rsidP="002A72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2A7296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gramStart"/>
      <w:r w:rsidRPr="002A729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Tableware and decorative articles of glass.</w:t>
      </w:r>
      <w:proofErr w:type="gramEnd"/>
      <w:r w:rsidRPr="002A7296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81.040.30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59 7000, 59 8100*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 N 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1998-01-01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техническим комитетом по стандартизации МТК 68 “Посуда и изделия культурно-бытового назначения из стекла”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10 от 4 октября 1996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4"/>
        <w:gridCol w:w="5273"/>
      </w:tblGrid>
      <w:tr w:rsidR="002A7296" w:rsidTr="002A7296">
        <w:trPr>
          <w:trHeight w:val="15"/>
        </w:trPr>
        <w:tc>
          <w:tcPr>
            <w:tcW w:w="5174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</w:tr>
      <w:tr w:rsidR="002A7296" w:rsidTr="002A729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2A7296" w:rsidTr="002A729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2A7296" w:rsidTr="002A729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2A7296" w:rsidTr="002A729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Белоруссия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Белстандарт</w:t>
            </w:r>
            <w:proofErr w:type="spellEnd"/>
          </w:p>
        </w:tc>
      </w:tr>
      <w:tr w:rsidR="002A7296" w:rsidTr="002A729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2A7296" w:rsidTr="002A729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2A7296" w:rsidTr="002A729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Российская Федерация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2A7296" w:rsidTr="002A729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2A7296" w:rsidTr="002A729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Туркменглавгосинспекция</w:t>
            </w:r>
            <w:proofErr w:type="spellEnd"/>
          </w:p>
        </w:tc>
      </w:tr>
      <w:tr w:rsidR="002A7296" w:rsidTr="002A729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2A7296" w:rsidTr="002A7296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Приложения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Б настоящего стандарта представляют собой полный аутентичный текст стандартов ИСО 7086-2-82 “Посуда стеклянная и стеклокерамическая в контакте с пищей. Выделение свинца и кадмия. Часть 2. Допустимые пределы” и ИСО 7086-1-82 “Посуда стеклянная и стеклокерамическая в контакте с пищей. Выделение свинца и кадмия. Часть 1. Метод испытания”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26821-86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26822-86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 Постановлением Государственного комитета Российской Федерации по стандартизации, метрологии и сертификации от 10 апреля 1997 г. N 130 межгосударственный стандарт ГОСТ 30407-96 введен в действие непосредственно в качестве государственного стандарта Российской Федерации с 1 января 1998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принятое Межгосударственным Советом по стандартизации, метрологии и сертификации (протокол N 26 от 08.12.2004).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Государство-разработчик Россия.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31.03.2005 N 74-ст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введено в действие на территории РФ с 01.09.2005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1 ОБЛАСТЬ ПРИМЕНЕНИЯ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посуду и декоративные изделия (далее - изделия) из стекла и хрусталя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24315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не распространяется на сувенирные изделия, скульптуры и памятные медали.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61-75 Кислота уксусная.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 xml:space="preserve">ГОСТ 164-90 </w:t>
      </w:r>
      <w:proofErr w:type="spellStart"/>
      <w:r w:rsidRPr="009D5790">
        <w:rPr>
          <w:rFonts w:ascii="Arial" w:hAnsi="Arial" w:cs="Arial"/>
          <w:spacing w:val="2"/>
          <w:sz w:val="18"/>
          <w:szCs w:val="18"/>
        </w:rPr>
        <w:t>Штангенрейсмасы</w:t>
      </w:r>
      <w:proofErr w:type="spellEnd"/>
      <w:r w:rsidRPr="009D5790">
        <w:rPr>
          <w:rFonts w:ascii="Arial" w:hAnsi="Arial" w:cs="Arial"/>
          <w:spacing w:val="2"/>
          <w:sz w:val="18"/>
          <w:szCs w:val="18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166-89 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2156-76 Натрий двууглекислый.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lastRenderedPageBreak/>
        <w:t>ГОСТ 4644-75 Отходы производства текстильные хлопчатобумажные сортированные.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6709-72 Вода дистиллированная.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9078-84 Поддоны плоские.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10134.1-82 Стекло неорганическое и стеклокристаллические материалы. Методы определения водостойкости при 98</w:t>
      </w:r>
      <w:proofErr w:type="gramStart"/>
      <w:r w:rsidRPr="009D5790">
        <w:rPr>
          <w:rFonts w:ascii="Arial" w:hAnsi="Arial" w:cs="Arial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10905-86 Плиты поверочные и разметочные.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17527-86 Упаковка.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18242-72 Статистический приемочный контроль по альтернативному признаку. Планы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21650-76 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>ГОСТ 24315-80 Посуда и декоративные изделия из стекла. Термины и определения видов стекол, способов выработки и декорирования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9D5790">
        <w:rPr>
          <w:rFonts w:ascii="Arial" w:hAnsi="Arial" w:cs="Arial"/>
          <w:spacing w:val="2"/>
          <w:sz w:val="18"/>
          <w:szCs w:val="18"/>
        </w:rPr>
        <w:t xml:space="preserve">ГОСТ 30005-93 Тара стеклянная. </w:t>
      </w:r>
      <w:proofErr w:type="gramStart"/>
      <w:r w:rsidRPr="009D5790">
        <w:rPr>
          <w:rFonts w:ascii="Arial" w:hAnsi="Arial" w:cs="Arial"/>
          <w:spacing w:val="2"/>
          <w:sz w:val="18"/>
          <w:szCs w:val="18"/>
        </w:rPr>
        <w:t>Термины и определения дефектов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термины и определения.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 Хрустальные стекла,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натрий-кальций-силикатное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стекло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24315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3.2 Сувенирные изделия - оригинальные изделия, художественно оформленные в традиционном для страны (республики, края, области) стиле, отображающие национальные или местные особенности, выдающиеся события, памятные даты, достижения отечественной науки, культуры, искусства, спорта и не применяемые в качестве посуды.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Декоративные изделия - изделия, предназначенные для удовлетворения эстетических потребностей человека и не применяемые в качестве посуды.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 Свиль, инородное включение, пузырь, закрытый пузырь, открытый пузырь, “мошка”, складка, морщина, поверхностная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скол и кованость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30005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Пузырь в виде капилляра - пузырь вытянутой формы, длина которого, по крайней мере, в десять раз больше его максимальной ширины.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 Следы нарушения поверхности - нарушение поверхности изделий в виде царапин, складок, морщин, поверхностных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 Царапина - механическое повреждение поверхности изделия в виде матовой линии.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3.7 Следы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дистировки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риски от абразивного материала, не полностью сглаженные полировкой на шлифованных поверхностях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Прижог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наличие белых или темных полос на шлифованной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 Следы полировки - рябь, волнистость, остатки “солей” на поверхности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 “Соли” - стеклообразные крупинки на поверхности изделий, не удаленные в процессе полировки.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3.11 Следы от форм - нарушение поверхности изделий в виде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черчености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кованости, следов от швов форм.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3.12 Декор - рисунок, частичное или сплошное покрытие силикатными и/или люстровыми красками, препаратами драгоценных металлов, "насыпью" из легкоплавкого стекла, а также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деколь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нанесенные на поверхность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3.13 Дефекты декорирования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вспученность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пропуски, растрескивание, подтеки, разрывы, помарки, расплывчатость контура рисунка, матовость (если декор должен быть блестящим), сине-фиолетовый оттенок при покрытии препаратами золота, неравномерность сплошного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3.12, 3.13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 Комплект - набор, состоящий из нескольких изделий одинакового вида и одного назначения (не более 12 шт.).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 Сервиз - набор, состоящий из двух или более изделий разных видов (например, ваза для крюшона с подносом и 6 кружками и пр.).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 Контроль приемочный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16504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 Тара потребительская, индивидуальная, групповая, транспортная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17527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ПАРАМЕТРЫ И РАЗМЕРЫ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 Высота изделий и допускаемые отклонения по высоте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3"/>
        <w:gridCol w:w="5084"/>
      </w:tblGrid>
      <w:tr w:rsidR="002A7296" w:rsidTr="002A7296">
        <w:trPr>
          <w:trHeight w:val="15"/>
        </w:trPr>
        <w:tc>
          <w:tcPr>
            <w:tcW w:w="5359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</w:tr>
      <w:tr w:rsidR="002A7296" w:rsidTr="002A7296">
        <w:tc>
          <w:tcPr>
            <w:tcW w:w="53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Таблица 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 миллиметрах</w:t>
            </w:r>
          </w:p>
        </w:tc>
      </w:tr>
      <w:tr w:rsidR="002A7296" w:rsidTr="002A729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Высота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Допускаемые отклонения</w:t>
            </w:r>
          </w:p>
        </w:tc>
      </w:tr>
      <w:tr w:rsidR="002A7296" w:rsidTr="002A7296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2A7296" w:rsidTr="002A729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±3</w:t>
            </w:r>
          </w:p>
        </w:tc>
      </w:tr>
      <w:tr w:rsidR="002A7296" w:rsidTr="002A729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" 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</w:t>
            </w:r>
          </w:p>
        </w:tc>
      </w:tr>
      <w:tr w:rsidR="002A7296" w:rsidTr="002A7296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±8</w:t>
            </w:r>
          </w:p>
        </w:tc>
      </w:tr>
      <w:tr w:rsidR="002A7296" w:rsidTr="002A7296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±10</w:t>
            </w:r>
          </w:p>
        </w:tc>
      </w:tr>
    </w:tbl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Требование 4.1 не распространяется на изделия с фигурным краем, свободного формирования, центробежной выработки,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графины и кувшины.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размеров изделия подразделяют на группы в соответствии с таблицей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0"/>
        <w:gridCol w:w="2538"/>
        <w:gridCol w:w="2719"/>
        <w:gridCol w:w="2550"/>
      </w:tblGrid>
      <w:tr w:rsidR="002A7296" w:rsidTr="002A7296">
        <w:trPr>
          <w:trHeight w:val="15"/>
        </w:trPr>
        <w:tc>
          <w:tcPr>
            <w:tcW w:w="2587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</w:tr>
      <w:tr w:rsidR="002A7296" w:rsidTr="002A729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изделий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Высота,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Диаметр или длина,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Полная вместимость,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D36E56" w:rsidRPr="00D36E5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      </w:pict>
            </w:r>
          </w:p>
        </w:tc>
      </w:tr>
      <w:tr w:rsidR="002A7296" w:rsidTr="002A7296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Мелкие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До 100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До 100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До 100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2A7296" w:rsidTr="002A72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100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A7296" w:rsidTr="002A7296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200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150 " 250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500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2A7296" w:rsidTr="002A7296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крупные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1000</w:t>
            </w:r>
          </w:p>
        </w:tc>
      </w:tr>
    </w:tbl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Группу изделий определяют по наибольшему параметру.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Основные размеры конкретных видов изделий должны соответствовать техническим описаниям образцов-эталонов.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ОБЩИЕ ТЕХНИЧЕСКИЕ ТРЕБОВАНИЯ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форме, цвету и декору изделия должны соответствовать образцам-эталонам и их техническим описаниям.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Требования к изделиям, предназначенным для экспорта, и продукции разового изготовления устанавливаются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изделиях допускаются не портящие товарного вида: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обработанные сколы;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редко расположенная свиль;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редко расположенная “мошка”;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пузырь в виде серпика в местах соединения отдельных частей изделия и декоративных элементов;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переоплавление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следы нарушения поверхности;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следы от форм и ножниц;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следы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дистировки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полировки;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недоведение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удлинение линий рисунка;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дефекты декорирования силикатными и люстровыми красками, препаратами драгоценных и других металлов,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деколью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крученость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изделиях механизированной выработки;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утолщение с одним выступом на верхней кромке изделий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натрий-кальций-силикатного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волнистость поверхности граней;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отступление в рисунке от образца-эталона, вызванное необходимостью устранения дефектов;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несимметричность спая сосуда и донышка, кольцевидное утолщение или волнистость в местах спая сосуда и ножки, ножки и донышка.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5.1.4 Количество и размеры инородных включений, не имеющих вокруг себя трещин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посечек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не должны превышать значений, приведенных в табл.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1"/>
        <w:gridCol w:w="3445"/>
        <w:gridCol w:w="3451"/>
      </w:tblGrid>
      <w:tr w:rsidR="002A7296" w:rsidTr="002A7296">
        <w:trPr>
          <w:trHeight w:val="15"/>
        </w:trPr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 инородного включения,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изделий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включений, шт.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а декорированных цветной крошкой участках изделий допускаются не портящие товарного вида инородные включения размером не более 1 мм в количестве не более 3 шт. для мелких и средних изделий, не более 5 шт. - для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крупных и особо крупных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Общее количество инородных включений на одном изделии не должно быть более, шт.: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2 - для мелких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3 - для средних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4 - для крупных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для особо крупных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5.1.5 Количество и размеры закрытых и открытых пузырей на внешней поверхности изделий не должны превышать значений, приведенных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7"/>
        <w:gridCol w:w="3446"/>
        <w:gridCol w:w="3454"/>
      </w:tblGrid>
      <w:tr w:rsidR="002A7296" w:rsidTr="002A7296">
        <w:trPr>
          <w:trHeight w:val="15"/>
        </w:trPr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Размеры* пузырей,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Группа изделий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Количество пузырей, шт.</w:t>
            </w:r>
          </w:p>
        </w:tc>
      </w:tr>
      <w:tr w:rsidR="002A7296" w:rsidTr="002A7296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___________________</w:t>
            </w:r>
            <w:r>
              <w:rPr>
                <w:color w:val="2D2D2D"/>
                <w:sz w:val="18"/>
                <w:szCs w:val="18"/>
              </w:rPr>
              <w:br/>
              <w:t>* Диаметр для круглых пузырей и половина суммы длины и ширины для овальных пузырей.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1,0 до 2,0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2,0 до 3,0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3,0 до 5,0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крупные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</w:tbl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Открытые пузыри на внутренней поверхности допускаются на вазах для цветов и других декоративных изделиях.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Требование 5.1.5 не распространяется на изделия, декорированные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газовоздушным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Пузыри в виде капилляра допускаются длиной не более 5 мм в количестве не более 3 шт. для изделий свободного формования, центробежной выработки и не более 1 шт. для изделий механизированной выработки.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 Общее количество пузырей на одном изделии не должно быть более, шт.: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4 - для мелких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для средних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9 - для крупных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10 - для особо крупных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5.1.6 Овальность края круглых изделий не должна превышать 2% от номинального диаметра;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края плоскости дна не должна быть более 1,5 мм для мелких изделий, 3,0 мм для средних изделий, 4,0 мм для крупных изделий и 5,0 мм для особо крупных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изделий на ножке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края плоскости дна не должна быть более 1,0 мм для мелких изделий, 2,0 мм - для средних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Требование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непараллельности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края плоскости дна не распространяется на изделия с фигурным краем,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свободного формования, центробежной выработки, а также графины и кувшины.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5.1.7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стенок в крае изделий в процентах от номинальной толщины не должна быть более 20 - для изделий из хрустального стекла и более 30 - для изделий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натрий-кальций-силикатного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Требование 5.1.7 не распространяется на изделия с фигурным краем,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моллированные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свободного формования, центробежной выработки, а также графинов и кувшинов.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изделий с минимальной толщиной стенки 0,8 мм допускается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более 0,5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 Крышки и пробки подбирают к изделиям.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Пробки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непритертым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стеблем должны свободно входить в горловину изделия. Притертый стебель пробки должен плотно прилегать к горловине изделия. Допускается едва заметное качание пробки в горловине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5.1.9 Дно изделия должно обеспечивать его устойчивое положение на плоской горизонтальной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контроле отжига качественным способом цвет интерференционной картины в поле зрения полярископа должен соответствовать цветам, приведенным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9"/>
        <w:gridCol w:w="3445"/>
        <w:gridCol w:w="3443"/>
      </w:tblGrid>
      <w:tr w:rsidR="002A7296" w:rsidTr="002A7296">
        <w:trPr>
          <w:trHeight w:val="15"/>
        </w:trPr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Толщина просматриваемого участка изделия,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 xml:space="preserve">Допустимые цвета интерференционной картины в поле зрения полярископа при переходе ее </w:t>
            </w:r>
            <w:proofErr w:type="gramStart"/>
            <w:r>
              <w:rPr>
                <w:color w:val="2D2D2D"/>
                <w:sz w:val="18"/>
                <w:szCs w:val="18"/>
              </w:rPr>
              <w:t>через</w:t>
            </w:r>
            <w:proofErr w:type="gram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синий цвет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желтый цвет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 1,5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Фиолетовый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Пурпурно-красный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Фиолетовый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Красный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Индиговый синий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Оранжево-красный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1,5 до 2,5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Лазурно-синий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Оранжевый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Зеленовато-синий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Оранжево-желтый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2,5 до 4,0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Зеленый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Серо-желтый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Зеленый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Светло-желтый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Светло-зеленый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Ярко-желтый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4,0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Желтовато-зеленый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Желтый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Зеленовато-желтый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Бледно-желтый</w:t>
            </w:r>
          </w:p>
        </w:tc>
      </w:tr>
    </w:tbl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Цвета, располагающиеся в таблице выше указанного цвета, допускаются для толщины просматриваемого участка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качество отжига цветных изделий определять сравнением с образцом такого же изделия из бесцветного стекла, прошедшего отжиг вместе с окрашенными изделиями.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свиль и качество отжига контролировать количественным способом. При этом удельная разность хода лучей поляриметра не должна превышать 110 нм/см.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5.1.11 Декор, нанесенный на поверхность изделий, должен быть прочно закреплен.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5.1.12 Декор, нанесенный на поверхность изделий, должен быть устойчив к воздействию щелочных моющих средств (щелочных растворов).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5.1.11, 5.1.12 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Маркировку изделий наносят на бумажную этикетку, которую наклеивают на изделие (применение силикатного клея не допускается) или в процессе выработки.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 Маркировка изделий должна содержать товарный знак и/или наименование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Этикетку помещают на каждое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комплектах этикетку помещают не менее чем на одно изделие, в сервизах - на наибольшее изделие и не менее чем на два других.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не наносить маркировку на изделие или наносить ее на часть изделий в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маркировке изделий из свинцового хрусталя допускается указывать массовую долю оксида свинца в процентах.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5.2.1-5.2.3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изделия, предназначенные для экспорта, наносят маркировку в соответствии с условиями договора или контракта.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5.2.5 Потребительскую маркировку наносят на потребительскую тару и/или групповую упаковку из бумаги и/или транспортную тару типографским способом или штампом или с помощью бумажной этикетки.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Потребительская маркировка должна содержать следующие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его юридический адрес;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предприятия-изготовителя (при необходимости);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артикул (при необходимости);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состав сервиза (набора);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вид стекла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24315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ОТК;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основное (функциональное) предназначение изделий (при необходимости).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5.2.6 (Исключен,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5.2.7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указанием манипуляционного знака "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Осторожно".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дополнительно наносить другие манипуляционные знаки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учетом вида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Изделия упаковывают в потребительскую и (или) транспортную тару.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Конкретные виды тары и упаковки, обеспечивающие сохранность продукции при транспортировании, массу брутто указывают в договорах о поставках продукции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Упаковка изделий для районов Крайнего Севера и других отдаленных районов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5.3.4 Упаковка изделий, предназначенных для экспорта, должна соответствовать условиям договора или контракта.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БЕЗОПАСНОСТИ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6.1 Допустимая миграция вредных веществ, выделяющихся из стеклянных изделий, контактирующих с пищевыми продуктами, устанавливается органами Госсанэпиднадзора в соответствующих нормативных документах, утвержденных в установленном порядке, а при их отсутствии - в соответствии с приложением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Краски, препараты драгоценных и других металлов,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деколи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применяемые для декорирования изделий, должны быть разрешены к применению органами Госсанэпиднадзора.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Водостойкость стекла изделий должна быть не ниже IV гидролитического класса (4/98).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Изделия для горячей пищи должны быть термически устойчивыми. Выдувные изделия не должны разрушаться при перепадах температур 95-70-20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прессованные - при 95-60-20°С.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6.1-6.3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изделиях не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сколы;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прорезанные грани;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прилипшие кусочки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режущие и осыпающиеся частицы стекла при декорировании изделий “насыпью”;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сквозные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инородные включения, имеющие вокруг себя трещины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посечки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Торцевая поверхность верхнего края и швы изделий должны быть гладкими.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 допускается наносить декор (кроме препаратов золота) на поверхность изделий, контактирующую с пищевыми продуктами, и поверхность, соприкасающуюся с губами человека на расстоянии не менее 10 мм от верхнего края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Крепление ручек изделий и элементов декоративного оформления должно быть прочным.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ПРАВИЛА ПРИЕМКИ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Изделия принимают партиями. Партией считают определенное количество изделий одного ассортимента из стекла одного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соответствия изделий требованиям настоящего стандарта проводят приемочный контроль. Планы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18242</w:t>
      </w:r>
      <w:r>
        <w:rPr>
          <w:rFonts w:ascii="Arial" w:hAnsi="Arial" w:cs="Arial"/>
          <w:color w:val="2D2D2D"/>
          <w:spacing w:val="2"/>
          <w:sz w:val="18"/>
          <w:szCs w:val="18"/>
        </w:rPr>
        <w:t>*. Приемочный уровень дефектности - 4%.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9D5790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9D5790">
        <w:rPr>
          <w:rFonts w:ascii="Arial" w:hAnsi="Arial" w:cs="Arial"/>
          <w:spacing w:val="2"/>
          <w:sz w:val="18"/>
          <w:szCs w:val="18"/>
        </w:rPr>
        <w:t xml:space="preserve"> 50779.71-99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2859-1-89).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7.1, 7.2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изделий на соответствие требованиям 5.1.1, 5.1.3-5.1.5, 5.1.8, 5.1.9, 6.4, 6.5 по двухступенчатому плану нормального контроля II уровня от партии методом случайного отбора отбирают изделия в соответствии с таблицей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0"/>
        <w:gridCol w:w="1391"/>
        <w:gridCol w:w="1548"/>
        <w:gridCol w:w="1547"/>
        <w:gridCol w:w="1403"/>
        <w:gridCol w:w="1408"/>
      </w:tblGrid>
      <w:tr w:rsidR="002A7296" w:rsidTr="002A7296">
        <w:trPr>
          <w:trHeight w:val="15"/>
        </w:trPr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партии,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выборки,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двух выборок,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Приемо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Браково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 до 25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25 до 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50 до 90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90 до 150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150 до 280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280 до 500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500 до 1200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1200 до 3200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3200 до 10000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10000 до 35000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</w:tbl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соответствия изделий требованиям 4.1, 4.3, 5.1.6, 5.1.7, 6.3, 6.7 по двухступенчатому плану нормального контроля I уровня отбирают изделия в соответствии с таблицей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0"/>
        <w:gridCol w:w="1391"/>
        <w:gridCol w:w="1548"/>
        <w:gridCol w:w="1547"/>
        <w:gridCol w:w="1403"/>
        <w:gridCol w:w="1408"/>
      </w:tblGrid>
      <w:tr w:rsidR="002A7296" w:rsidTr="002A7296">
        <w:trPr>
          <w:trHeight w:val="15"/>
        </w:trPr>
        <w:tc>
          <w:tcPr>
            <w:tcW w:w="3511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партии,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выборки, шт.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двух выборок, шт.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Приемо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Браково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 до 25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25 до 90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90 до 150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150 до 280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280 до 500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500 до 1200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1200 до 3200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3200 до 10000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2A7296" w:rsidTr="002A7296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10000 до 35000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2A7296" w:rsidTr="002A7296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</w:tbl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7.5 Партию принимают, если число изделий, не соответствующих требованиям настоящего стандарта, в первой выборке меньше или равно приемочному числу, и бракуют, если это число больше или равно браковочному числу.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число изделий, не соответствующих требованиям настоящего стандарта, в первой выборке больше приемочного и меньше браковочного числа, то отбирают вторую выборку. Партию принимают, если число изделий, не соответствующих требованиям настоящего стандарта, в двух выборках меньше или равно приемочному числу, и бракуют, если это число в двух выборках больше или равно браковочному числу.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прочности закрепления декора и стойкости декора к воздействию щелочных растворов отбирают по пять изделий от выборки. Партию бракуют, если изделия не выдержали испытания по этим показателям.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Соответствие изделий требованиям 6.1 и 6.2 определяют при постановке продукции на производство и при изменении состава стекла.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Водостойкость стекла определяют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недекорированных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образцах.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7.6, 7.7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МЕТОДЫ КОНТРОЛЯ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Группу изделий (4.2) определяют: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измерением высоты и диаметра с помощью измерительного инструмента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164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другого, обеспечивающего требуемую точность измерения;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взвешиванием вмещающейся в изделие воды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весах с погрешностью взвешивания не более 2 г. Воду наливают до края изделия. Температура воды при взвешивании не должна отклоняться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заданной более чем на ±1 °С. Заданная температура должна находиться в пределах (22±5)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Соответствие требованиям 5.1.1, 5.1.3-5.1.5, 5.1.8, 5.1.9, 6.4, 6.5, 6.6 контролируют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Оценку дефектов, указанных в 5.1.3, 5.1.8, 6.5, допускается проводить по контрольным образцам, согласованным разработчиком стандарта или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Линейные размеры изделий проверяют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 измерительным инструментом, обеспечивающим требуемую точность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Соответствие требованиям 5.1.6, 5.1.7 и размеры инородных включений и пузырей проверяют с помощью измерительного инструмента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164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другого, обеспечивающего требуемую точность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8.3.1 Овальность края определяют путем измерения наибольшего и наименьшего диаметров изделия. Отношение разности этих диаметров 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номинальному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умноженное на 100, будет составлять овальность в процентах. За результат принимают значение, округленное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8.3.2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стенок в крае определяют измерением наибольшей и наименьшей толщин стенки. Отношение разности этих толщин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номинальной, умноженное на 100, будет составлять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разнотолщинность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процентах. За результат контроля принимают значение, округленное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8.3.3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края изделия плоскости дна определяют измерением в противоположных точках высоты изделия, установленного на поверочную плиту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10905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ровную горизонтальную поверхность. Разность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наибольшей и наименьшей высот будет составлять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непараллельность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края плоскости дна.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Определение качества отжига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8.4.1 Метод отбора образцов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просмотра отбирают изделия непосредственно после отжига. Периодичность контроля и количество контролируемых образцов согласно технологическим регламентам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8.4.2 Аппаратура, материалы: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полярископ ПКС-500 или полярископы-поляриметры ПКС-125, ПКС-250 или других типов;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инструмент для измерения толщины дна и стенок изделий по НД;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хлопчатобумажная ткань для протирания оптических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8.4.3 Подготовка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Полярископ или полярископ-поляриметр должен быть установлен в затемненном месте при температуре окружающей среды от 10 до 35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относительной влажности не более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перед просмотром выдерживают при комнатной температуре не менее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8.4.4 Проведение контроля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просмотре изделие ориентируют так, чтобы просматриваемый участок был перпендикулярен направлению распространения света полярископа или полярископа-поляриметра.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применении полярископов-поляриметров ПКС-125 и ПКС-250 переключатель компенсатора должен находиться в положении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30407-96 (ИСО 7086-1-82, ИСО 7086-2-82) Посуда и декоративные изделия из стекла. Общие технические условия (с Изменением N 1)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а лимб анализатора компенсатора - в нулевом положении. При вращении изделия находят участки с максимальными напряжениями.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качественном способе контроля отжига записывают в журнал цвет интерференционной картины, наблюдаемой в поле зрения полярископа. Измеряют толщину просматриваемого участка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количественном определении качества отжига вводят чувствительную пластинку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30407-96 (ИСО 7086-1-82, ИСО 7086-2-82) Посуда и декоративные изделия из стекла. Общие технические условия (с Изменением N 1)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/4, для чего переключатель анализатора переводят из положения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30407-96 (ИСО 7086-1-82, ИСО 7086-2-82) Посуда и декоративные изделия из стекла. Общие технические условия (с Изменением N 1)" style="width:10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положение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30407-96 (ИСО 7086-1-82, ИСО 7086-2-82) Посуда и декоративные изделия из стекла. Общие технические условия (с Изменением N 1)" style="width:10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/4. Участку с максимальным напряжением соответствует максимальное просветление темного поля полярископа-поляриметра.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Участок с максимальным напряжением устанавливают в центре поля зрения. Поворачивая головку анализатора, добиваются сведения темных полос в центре до потемнения просветленного участка. Списывают с лимба анализатора показания угла поворота. Измерения для бесцветных и слабоокрашенных изделий проводят 3 раза, а для интенсивно окрашенных - 6 раз (при выведенном зеленом светофильтре).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Измеряют толщину просматриваемого участка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30407-96 (ИСО 7086-1-82, ИСО 7086-2-82) Посуда и декоративные изделия из стекла. Общие технические условия (с Изменением N 1)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полых изделий значение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30407-96 (ИСО 7086-1-82, ИСО 7086-2-82) Посуда и декоративные изделия из стекла. Общие технические условия (с Изменением N 1)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равно двойной толщине стенки при просмотре перпендикулярно оси изделия. При просмотре дна изделия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30407-96 (ИСО 7086-1-82, ИСО 7086-2-82) Посуда и декоративные изделия из стекла. Общие технические условия (с Изменением N 1)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равно его толщине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8.4.5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Качественный способ.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Цвет интерференционной картины в просматриваемом участке изделия должен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 для данной толщины.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Количественный способ.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Удельную разность хода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30407-96 (ИСО 7086-1-82, ИСО 7086-2-82) Посуда и декоративные изделия из стекла. Общие технические условия (с Изменением N 1)" style="width:14.4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лучей, нм/см,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01015" cy="389890"/>
            <wp:effectExtent l="19050" t="0" r="0" b="0"/>
            <wp:docPr id="58" name="Рисунок 58" descr="ГОСТ 30407-96 (ИСО 7086-1-82, ИСО 7086-2-82) Посуда и декоративные изделия из стекла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30407-96 (ИСО 7086-1-82, ИСО 7086-2-82) Посуда и декоративные изделия из стекла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30407-96 (ИСО 7086-1-82, ИСО 7086-2-82) Посуда и декоративные изделия из стекла. Общие технические условия (с Изменением N 1)" style="width:11.2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угол поворота лимба анализатора, нм;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30407-96 (ИСО 7086-1-82, ИСО 7086-2-82) Посуда и декоративные изделия из стекла. Общие технические условия (с Изменением N 1)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толщина просматриваемого участка изделий (толщина двух стенок),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окончательный результат принимают среднее арифметическое результатов трех определений для бесцветных и слабоокрашенных изделий при введенном зеленом светофильтре и среднее арифметическое результатов шести определений для интенсивно окрашенных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8.5 Прочность закрепления декора, нанесенного на поверхность изделия, проверяют механическим воздействием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потиранием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сухой хлопчатобумажной тканью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4644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 течение 30 с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усилием, не допускающим разрушения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Поверхность декора должна оставаться без изменения.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8.6 Контроль изделий на термическую устойчивость проводят в помещении температурой воздуха не ниже 18°С. Изделия перед испытанием должны находиться в помещении не менее 30 мин. В испытуемое изделие из закрытого сосуда струей наливают горячую воду температурой не ниже 95°С. После постепенного охлаждения воды до температуры не ниже 70°С (для прессованных изделий - до 60°С), ее выливают 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изделие тут же, не более чем через 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погружают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воду температурой не выше 20°С.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8.7 Водостойкость стекла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10134.1</w:t>
      </w:r>
      <w:r>
        <w:rPr>
          <w:rFonts w:ascii="Arial" w:hAnsi="Arial" w:cs="Arial"/>
          <w:color w:val="2D2D2D"/>
          <w:spacing w:val="2"/>
          <w:sz w:val="18"/>
          <w:szCs w:val="18"/>
        </w:rPr>
        <w:t>, метод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 Определение стойкости декора к воздействию щелочных растворов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определении стойкости декора к воздействию 1%-ного раствора питьевой соды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2156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8.8.1 Отбор образцов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не менее чем на пяти изделиях, одинаковых по форме, размерам и декору.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8.8.2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Декорированные изделия погружают в сосуд с 1%-ным раствором питьевой соды, имеющим температуру (20±5) °С так, чтобы декорированные участки изделий были наполовину покрыты раствором. Раствор доводят до температуры (60±5) °С и выдерживают 15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8.8.3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осле выдержки в растворе изделие вынимают, охлаждают и насухо вытирают. Участки декора, подвергшиеся воздействию щелочного раствора, сравнивают с участками, которые не погружались в него. При этом испытуемая поверхность должна оставаться без изменения.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8.8-8.8.3 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8.8.4, 8.8.5 (Исключены,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прочности крепления ручек изделие заполняют до края водой, затем приподнимают за ручку и в таком положении выдерживают не менее 1 мин. Ручка должна выдержать нагрузку без признаков разрушения в местах соединения с изделием.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8.10 Определение количества свинца и кадмия, допустимые пределы миграции которых указаны в приложении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проводят в соответствии с приложением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ТРАНСПОРТИРОВАНИЕ И ХРАНЕНИЕ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Изделия транспортируют всеми видами транспорта в крытых транспортных средствах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Размещение упакованных в потребительскую тару или бумажную упаковку, а также транспортную тару изделий производят, начиная от дальних (торцевых) сторон транспортного средства. Внизу следует размещать крупную продукцию повышенной механической прочности с прокладкой по рядам плотного слоя прокладочного материала. Свободные места должны быть заполнены прокладочным материалом.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9D5790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9D5790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применять пакетирование для изделий, упакованных в транспортную тару, а также в прокладки-лотки. В качестве средств пакетирования используют поддоны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9078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другие, обеспечивающие заданные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 скрепления грузов в транспортных пакетах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21650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9.4 Хранение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9D5790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, группа (2) “C”.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(рекомендуемое). ДОПУСТИМЫЕ ПРЕДЕЛЫ ВЫДЕЛЕНИЯ СВИНЦА И КАДМИЯ ИЗ ПОСУДЫ СТЕКЛЯННОЙ И СТЕКЛОКЕРАМИЧЕСКОЙ ПРИ КОНТАКТЕ С ПИЩЕЙ (ИСО 7086-2-82)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0 ВВЕДЕНИЕ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Проблема выделения свинца и кадмия из стеклянных и стеклокерамических изделий требует эффективных средств контроля для обеспечения защиты здоровья населения от опасности при использовании неправильно составленных, нанесенных, примененных и обожженных глазурей в декоре, не вступающих в контакт с продуктами питания поверхностях керамической посуды, используемой для приготовления, сервирования и хранения продуктов питания и напитков.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Различные требования в разных странах к контролю выделения токсичных веществ с поверхности стеклянной и стеклокерамической посуды создают затруднения в международной торговле этими товарами. В связи с этим возникла необходимость установить методы испытания стеклянной и керамической посуды на выделение свинца и кадмия.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Экспертный совет Всемирной организации здравоохранения (ВОЗ) в Женеве в июне 1976 г. рекомендовал принять методику отбора образцов, методы испытания и предельно допустимые количества при выделении токсичных веществ из керамических изделий*. Еще одно совещание ВОЗ состоялось в ноябре 1979 г.**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См. ВОЗ. Пищевые добавки 7744. Сохранность продуктов в керамической посуде, анализ и пределы выделения. Доклад на заседании ВОЗ. Женева, 8-10 июня 1976.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См. ВОЗ. Пищевые добавки 79.7. Сохранность пищевых продуктов в керамической посуде. Критический обзор отбора образцов, анализа и пределов выделения свинца и кадмия. Доклад на заседании ВОЗ. Женева, 12-14 ноября 1979.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Допустимые пределы, внесенные в настоящий стандарт, составлены на основании рекомендаций ВОЗ, так как на заседании ВОЗ было принято, что термин “керамика” включает в себя керамику, стекло, эмаль и стеклокерамику. Будут сделаны попытки уменьшить допуски при выделении свинца и кадмия.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международного опроса показали, что кухонную посуду из стекла и стеклокерамики обычно не декорируют на поверхности, вступающей в контакт с пищей. С этой точки зрения настоящий стандарт не относится к кухонной посуде.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1 ОБЩИЕ ПОЛОЖЕНИЯ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Эта часть ИСО 7086 определяет допустимые пределы выделения свинца и кадмия для стеклянных и стеклокерамических изделий, используемых в контакте с пищей (включая напитки).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2 ОБЛАСТЬ ПРИМЕНЕНИЯ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Эта часть ИСО 7086 относится к стеклянным и стеклокерамическим изделиям, прозрачным, просвечивающим, матовым, цветным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нецветным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а также декорированным на поверхности, вступающей в контакт с пищей, и предназначенных для приготовления, сервирования и хранения пищи, включая изделия, используемые в качестве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относится к эмалированным и керамическим изделиям.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3 ССЫЛКА НА ДРУГИЕ СТАНДАРТЫ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7086-1. Стеклянные и стеклокерамические изделия в контакте с пищей. Выделение свинца и кадмия. Часть 1. Метод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4 ОПРЕДЕЛЕНИЯ -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см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. ИСО 7086-1</w:t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 ДОПУСТИМЫЕ ПРЕДЕЛЫ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Выделение свинца и кадмия, определенное согласно методы, описанному в ИСО 7086-1, не должно превышать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величин, приведенных в таблице.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Эти показатели выражены в миллиграммах на квадратный дециметр площади поверхности для плоской посуды и в миллиграммах на кубический дециметр экстракционного раствора для полых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5"/>
        <w:gridCol w:w="1633"/>
        <w:gridCol w:w="1633"/>
        <w:gridCol w:w="1812"/>
        <w:gridCol w:w="1634"/>
      </w:tblGrid>
      <w:tr w:rsidR="002A7296" w:rsidTr="002A7296">
        <w:trPr>
          <w:trHeight w:val="15"/>
        </w:trPr>
        <w:tc>
          <w:tcPr>
            <w:tcW w:w="3696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7296" w:rsidRDefault="002A7296">
            <w:pPr>
              <w:rPr>
                <w:sz w:val="2"/>
                <w:szCs w:val="24"/>
              </w:rPr>
            </w:pPr>
          </w:p>
        </w:tc>
      </w:tr>
      <w:tr w:rsidR="002A7296" w:rsidTr="002A729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стеклянных и стеклокерамических изделий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допустимое количество</w:t>
            </w:r>
          </w:p>
        </w:tc>
      </w:tr>
      <w:tr w:rsidR="002A7296" w:rsidTr="002A729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свинца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кадмия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2A7296" w:rsidTr="002A729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мг/дм</w:t>
            </w:r>
            <w:r w:rsidR="00D36E56" w:rsidRPr="00D36E56">
              <w:rPr>
                <w:color w:val="2D2D2D"/>
                <w:sz w:val="18"/>
                <w:szCs w:val="18"/>
              </w:rPr>
              <w:pict>
                <v:shape id="_x0000_i1036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мг/дм</w:t>
            </w:r>
            <w:r w:rsidR="00D36E56" w:rsidRPr="00D36E56">
              <w:rPr>
                <w:color w:val="2D2D2D"/>
                <w:sz w:val="18"/>
                <w:szCs w:val="18"/>
              </w:rPr>
              <w:pict>
                <v:shape id="_x0000_i1037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мг/дм</w:t>
            </w:r>
            <w:r w:rsidR="00D36E56" w:rsidRPr="00D36E56">
              <w:rPr>
                <w:color w:val="2D2D2D"/>
                <w:sz w:val="18"/>
                <w:szCs w:val="18"/>
              </w:rPr>
              <w:pict>
                <v:shape id="_x0000_i1038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мг/дм</w:t>
            </w:r>
            <w:r w:rsidR="00D36E56" w:rsidRPr="00D36E56">
              <w:rPr>
                <w:color w:val="2D2D2D"/>
                <w:sz w:val="18"/>
                <w:szCs w:val="18"/>
              </w:rPr>
              <w:pict>
                <v:shape id="_x0000_i1039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2A7296" w:rsidTr="002A729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Плоские изделия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2A7296" w:rsidTr="002A7296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Малые полые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0,50</w:t>
            </w:r>
          </w:p>
        </w:tc>
      </w:tr>
      <w:tr w:rsidR="002A7296" w:rsidTr="002A7296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Большие полые изделия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296" w:rsidRDefault="002A729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</w:tr>
    </w:tbl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(рекомендуемое). МЕТОД ОПРЕДЕЛЕНИЯ ВЫДЕЛЕНИЯ СВИНЦА И КАДМИЯ ИЗ ПОСУДЫ СТЕКЛЯННОЙ И СТЕКЛОКЕРАМИЧЕСКОЙ ПРИ КОНТАКТЕ С ПИЩЕЙ (ИСО 7086-1-82)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0 ВВЕДЕНИЕ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Проблема выделения свинца и кадмия из стеклянных и стеклокерамических изделий требует эффективных средств контроля для обеспечения защиты здоровья населения от опасности при использовании неправильно составленных, нанесенных, примененных и обожженных глазурей в декоре, не вступающих в конта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кт с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одуктами питания поверхностях керамической посуды.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Различные требования в разных странах к контролю выделения токсичных веществ с поверхности стеклянной и стеклокерамической посуды создают затруднения в международной торговле этими товарами. В связи с этим возникла необходимость установить методы испытания стеклянной и керамической посуды на выделение свинца и кадмия.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Экспертный совет Всемирной организации здравоохранения (ВОЗ) в Женеве в июне 1976 г. рекомендовал принять методику отбора образцов, методы испытания и предельно допустимые количества при выделении токсичных веществ из керамических изделий*. Еще одно совещание ВОЗ состоялось в ноябре 1979 г.**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См. ВОЗ. Пищевые добавки 7744. Сохранность продуктов в керамической посуде, анализ и пределы выделения. Доклад на заседании ВОЗ, Женева, 8-10 июня 1976.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См. ВОЗ. Пищевые добавки 79.7. Сохранность пищевых продуктов в керамической посуде. Критический обзор отбора образцов, анализа и пределов выделения свинца и кадмия. Доклад на заседании ВОЗ. Женева, 12-14 ноября 1979.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испытания, представленный в настоящем стандарте, основан на рекомендации ВОЗ, так как на заседании ВОЗ было принято, что термин “керамика” включает в себя керамику, стекло, эмаль и стеклокерамику.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Количество свинца и кадмия, определенное согласно методу настоящего стандарта, не меньше, а в большинстве случаев больше того количества, которое выделяется в кислотные продукты и напитки в течение того же времени*.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Фрай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Е.,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Шольце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Н. Выделение свинца и кадмия из обожженных красок, глазурей и эмалей, находящихся в контакте с уксусной кислотой и продуктами питания и под воздействием света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Berichte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DKG, 1979.56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N 10 293-297.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1 ОБЩИЕ ПОЛОЖЕНИЯ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Эта часть ИСО 7086 определяет метод испытания на выделение свинца и кадмия из стеклянной и стеклокерамической посуды, которая используется в контакте с пищей (включая напитки).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2 ОБЛАСТЬ ПРИМЕНЕНИЯ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Эта часть ИСО 7086 относится к стеклянной и стеклокерамической посуде, которая используется для приготовления, сервирования и хранения пищи.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Стандарт не относится к стеклянным изделиям из боросиликатного стекла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натриево-кальциево-силикатного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стекла,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покрытых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глазурью или декором на поверхности, вступающей в контакт с пищей, а также не применим к стеклокерамическим изделиям, не покрытым глазурью или декором на поверхности, вступающей в контакт с пищей.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относится к эмалированным и керамическим изделиям.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3 ССЫЛКИ НА ДРУГИЕ СТАНДАРТЫ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385-2 Лабораторная стеклянная посуда. Бюретки. Часть 2. Бюретки, для которых не регламентируется время выдерживания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648 Лабораторная стеклянная посуда. Калиброванные пипетки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835-2 Лабораторная стеклянная посуда. Градуированные пипетки. Часть 2. Пипетки, для которых не регламентируется время выдерживания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1042 Лабораторная стеклянная посуда. Мерные колбы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3585 Стеклянное оборудование, трубопровод и арматура. Свойства боросиликатного стекла - по 3.3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4788 Лабораторные стеклянные изделия. Градуированные мерные цилиндры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ИСО 7086-2 Стеклянная и стеклокерамическая посуда в контакте с пищей. Выделение свинца и кадмия. Часть 2. Допустимые пределы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4 ОПРЕДЕЛЕНИЯ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международном стандарте используются следующие определения.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 Стекло - неорганический неметаллический материал, получаемый полным сплавлением сырьевых материалов при высокой температуре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гомогенный расплав, который охлаждается до твердого состояния без кристаллизации.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Стеклокерамика - неорганический неметаллический материал, получаемый полным сплавлением сырьевых материалов при высокой температуре в гомогенный расплав с некоторой степенью кристаллизации.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Материал может быть просвечивающим или матовым.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Боросиликатное стекло - стекло, содержащее достаточное количество оксида бора, чтобы влиять на его свойства, в частности обеспечивать высокую химическую и термическую устойчивость.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Свинец и кадмий содержатся только в незначительных количествах в виде случайных загрязняющих примесей. Выделение этих элементов должно находиться ниже пределов обнаружения методов испытания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Известково-натриевое силикатное стекло - стекло, основные компоненты которого - оксид натрия, оксид кальция и оксид кремния.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Свинец и кадмий содержатся только в незначительных количествах в виде загрязняющих примесей. Выделение этих элементов должно находиться ниже пределов обнаружения метода испытания, определяемого настоящим международным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Пищевая посуда - изделия из стекла и стеклокерамики, предназначенные для приготовления, тепловой обработки, сервирования и хранения пищи и напитков, включая упаковку.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Плоская посуда - изделия, имеющие внутреннюю глубину не более 25 мм, измеренную от нижней внутренней точки до горизонтальной плоскости, проходящей через край (точку перелива).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Полая посуда - изделия, имеющие внутреннюю глубину более 25 мм, измеренную от нижней внутренней точки до горизонтальной плоскости, проходящей через край (точку перелива).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Полые изделия разделяются на большие и малые в зависимости от их вместимости (объем заполнения - 8.3.1):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большие полые изделия - полые изделия вместимостью от 1,1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более;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малые полые изделия - полые изделия вместимостью менее 1,1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5 СУЩНОСТЬ МЕТОДА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Испытываемые образцы заполняют 4%-ным раствором уксусной кислоты и выдерживают в течение 24 ч при температуре 22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отсутствии света.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раствор экстрагирует свинец и/или кадмий (если таковые имеются) с поверхности испытываемых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Выделенное количество свинца и/или кадмия определяют методом атомной абсорбционной спектрометрии (ААС).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6 РЕАКТИВЫ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Все реактивы должны быть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.д.а. Кроме особо оговоренных случаев, применяют дистиллированную воду или воду эквивалентной степени чистоты.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Кислота уксусная (СН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30407-96 (ИСО 7086-1-82, ИСО 7086-2-82) Посуда и декоративные изделия из стекла. Общие технические условия (с Изменением N 1)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СООН), ледяная,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30407-96 (ИСО 7086-1-82, ИСО 7086-2-82) Посуда и декоративные изделия из стекла. Общие технические условия (с Изменением N 1)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=1,05 г/см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(хранят в темноте).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Испытательный раствор: уксусная кислота, 4%-ный раствор.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Добавляют 40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ледяной уксусной кислоты к воде, затем разбавляют до 1000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Для каждого опыта требуется свежеприготовленный раствор.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Карбонат свинца (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bCO</w:t>
      </w:r>
      <w:proofErr w:type="spellEnd"/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30407-96 (ИСО 7086-1-82, ИСО 7086-2-82) Посуда и декоративные изделия из стекла. Общие технические условия (с Изменением N 1)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трехводный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ацетат свинца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(CH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30407-96 (ИСО 7086-1-82, ИСО 7086-2-82) Посуда и декоративные изделия из стекла. Общие технические условия (с Изменением N 1)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COO)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Можно пользоваться стандартными промышленными растворами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примечание к 6.4).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6.4 Стандартный раствор свинца, содержащий 1 г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1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Растворяют 1,2896 г карбоната свинца или 1,8308 г ацетата свинца в 40 г ледяной уксусной кислоты в мензурке вместимостью 400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Слегка нагревают до растворения, затем охлаждают раствор и переносят его количественно в мерную колбу вместимостью 1000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Доливают водой до метки и перемешивают.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Определение точной концентрации раствора производится известным стандартным методом, например,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комплексометрическим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титрованием.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такого стандартного раствора содержит 1 мг свинца.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Можно пользоваться промышленным стандартным раствором свинца для атомной абсорбционной спектрометрии. Стандартный раствор приготовляют путем разбавления испытательным раствором или 2%-ным раствором азотной кислоты (HNO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30407-96 (ИСО 7086-1-82, ИСО 7086-2-82) Посуда и декоративные изделия из стекла. Общие технические условия (с Изменением N 1)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 Стандартный раствор свинца, содержащий 0,1 г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1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Пипеткой переносят 10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стандартного раствора свинца в мерную колбу вместимостью 100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добавляют испытательный раствор до отметки и хорошо перемешивают. Раствор обновляют каждые 4 недели.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такого стандартного раствора содержит 0,1 мг свинца.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Стандартные растворы свинца для калибровки.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Бюреткой или градуированной пипеткой переносят 0-0,5-1,0-2,0-5,0 и 10,0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аликвотных частей стандартного раствора свинца в отдельные мерные колбы вместимостью 100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добавляют в каждую до отметки испытательный раствор и перемешивают. Эти растворы имеют концентрацию свинца 0-0,5-1,0-2,0-5,0 и 10,0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соответственно. Растворы для опытов готовят свежие.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Оксид кадмия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CdO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Можно пользоваться имеющимися в продаже стандартными растворами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примечание к 6.8).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6.8 Стандартный раствор кадмия, содержащий 1 г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1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Растворяют 1,1423 г оксида кадмия в 40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ледяной уксусной кислоты в мензурке вместимостью 400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Слегка нагревают до растворения, затем охлаждают раствор и переносят в мерную колбу вместимостью 1000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Доливают водой до отметки и перемешивают.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Определение точной концентрации раствора осуществляется известным стандартным способом, например,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комплексометрическим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титрованием.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стандартного раствора содержит 1 мг кадмия.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По выбору можно пользоваться имеющимся в продаже стандартным раствором кадмия для атомной абсорбционной спектрометрии. Стандартный раствор приготовляют путем разбавления испытательным раствором или 2%-ным раствором азотной кислоты (HNO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30407-96 (ИСО 7086-1-82, ИСО 7086-2-82) Посуда и декоративные изделия из стекла. Общие технические условия (с Изменением N 1)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6.9 Стандартный раствор кадмия, содержащий 0,01 г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1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Пипеткой переносят 10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стандартного раствора кадмия в мерную колбу вместимостью 1000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доливают до отметки испытательным раствором и перемешивают. Раствор обновляют каждые 4 недели.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такого стандартного раствора содержит 0,01 мг кадмия.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 Стандартные растворы кадмия для калибровки.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Бюреткой или градуированной пипеткой переносят 0-1,0-2,0-5,0-10,0 и 20,0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аликвотных частей стандартного раствора кадмия в отдельные мерные колбы вместимостью 100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3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доливают в каждую до отметки испытательный раствор и перемешивают. Такие растворы имеют концентрацию кадмия 0-0,1-0,2-0,5-1,0 и 2,0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4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соответственно.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опытов растворы каждый раз приготовляют заново.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7 ПРИБОРЫ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Обычное лабораторное оборудование, а именно: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Атомный абсорбционный спектрометр, имеющий минимальную чувствительность 0,50 мг свинца на 1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5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0,5 мг кадмия на 1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6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1%-ной абсорбции. Прибор должен работать по инструкции изготовителя. Автоматическое устройство для определения концентрации необязательно, но желательно для скоростных анализов.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Источники линейного спектра для свинца и кадмия (лампы с полым катодом).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Мерные колбы вместимостью 100 и 1000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7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 ИСО 1042.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Мерные пипетки вместимостью 10 и 100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8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 ИСО 648.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7.5 Градуированные пипетки вместимостью 10 и 25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9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 ИСО 835/2.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Мензурки.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Бюретки вместимостью 25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0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градуированные по 0,05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1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 ИСО 385/2.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Предметные стекла различных размеров для испытываемых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Градуированный мерный цилиндр вместимостью 500 см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2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 ИСО 4788.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 Матовые светонепроницаемые крышки соответствующей формы для накрывания матовых образцов во время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8 ОТБОР ПРОБ И ПРИГОТОВЛЕНИЕ ОБРАЗЦОВ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8.1 Порядок отбора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испытания отбирают изделия с интенсивной окраской или с декорированными поверхностями в местах контакта с пищей или имеющие высокое соотношение площади поверхности к объему.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Размер образца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Желательно разработать систему контроля, подходящую для данных условий. При необходимости испытывают шесть изделий. Отобранные изделия (опытные образцы) должны быть одинаковы по размеру, форме, цвету и декору.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Приготовление образцов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8.3.1 Определение объема заполнения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каждой группы идентичных образцов отбирают по одному, помещают на ровную горизонтальную поверхность и заполняют водой до уровня, отстоящего на 5 мм от точки перелива через край по всей поверхности образца. Измеряют и записывают объем воды с точностью ±2%.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8.3.2 Определение относительной площади поверхности для плоских изделий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Образец в перевернутом виде помещают на миллиметровую бумагу и очерчивают контур края изделия. Вычисляют площадь по контуру и записывают это как относительную площадь поверхности в квадратных дециметрах с точностью до двух десятичных знаков. Площадь изделий круглой формы рассчитывают по диаметру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8.3.3 Подготовка изделий, которые невозможно заполнить жидкостью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Изделия, в которые нельзя налить жидкость до уровня, отстоящего от точки перелива на 5 мм, считаются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незаполняемыми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Всю поверхность таких изделий, кроме относительной (испытуемой), покрывают воском или парафином и испытывают согласно 9.1.2.2.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Очистка образцов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должны быть вымыты и очищены от грязи и других веществ, влияющих на ход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Образцы промывают раствором некислого дезинфицирующего вещества температурой 40°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Затем прополаскивают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проточной и дистиллированной водой.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Протирают и сушат изделия в сушильном шкафу или протирают фильтровальной бумагой для удаления пятен. После очистки и сушки до испытываемых поверхностей не следует дотрагиваться.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испытании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незаполняемых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изделий, покрытых воском согласно 8.3.3, не покрытые воском поверхности счищают так же, за исключением сушки в сушильном шкафу.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9 ПРОВЕДЕНИЕ ИСПЫТАНИЯ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9.1 Экстракция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9.1.1 Температура опыта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Экстракцию проводят при температуре (22±2)°С; испытательный раствор и образцы должны достичь данной температуры до начала опыта.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9.1.2 Заполнение образцов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9.1.2.1 Образцы помещают на плоскую горизонтальную поверхность. Наливают часть испытательного раствора, равную объему заполнения (8.3.1), используя мерный цилиндр.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образцы матовые, их накрывают подходящей матовой крышкой во избежание загрязнения. Не обязательно проводить экстракцию у таких образцов в темноте.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образцы прозрачные или просвечивающие, их сразу закрывают и помещают в темное место.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9.1.2.2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Незаполняемые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образцы помещают в сосуд из боросиликатного стекла соответствующего размера и добавляют туда испытательный раствор, чтобы он полностью закрывал образец. Измеряют и записывают необходимый объем испытательного раствора с точностью ±2%. Сосуд накрывают предметным стеклом и помещают в темное место.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9.1.3 Продолжительность экстракции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выдержка образцов в течение (24±10)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Отбор экстракционного раствора для проведения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анализов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отбора экстракционного раствора для определения концентрации свинца и/или кадмия смешивают экстракционные растворы от каждого образца по принятой методике, избегая потерь раствора или повреждения испытываемой поверхности (например, при многократном пользовании пипеткой при сборе экстракционного раствора с образцов). Не следует разбавлять экстракционный раствор (например, при промывке образцов).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Переносят экстракционный раствор в соответствующую емкость (бюкс).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Не обязательно переносить весь раствор.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Проводят как можно скорее анализ экстракционного раствора, т.к. имеется опасность адсорбции свинца или кадмия на стенках емкости, особенно если эти металлы присутствуют в малых концентрациях.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9.3 Калибровка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станавливают и настраивают аппаратуру на максимальную чувствительность, т.к. определение концентрации свинца менее 0,50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3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кадмия менее 0,05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4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требует полной мощности у большинства приборов (низкий уровень шумов).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Определяют поглощающую способность стандартного раствора свинца или кадмия; для определений пользуются способом ограничивающих растворов или строят калибровочные кривые, где поглощающую способность стандартного раствора наносят на оси абсцисс, а концентрацию свинца или кадмия -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5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на оси ординат.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Проводят холостую пробу реагентов, используемых для каждой серии определений.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9.4 Определение количества свинца и/или кадмия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пределяют концентрации свинца и/или кадмия в экстракционных растворах способом атомной абсорбционной спектрометрии, следуя инструкции 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концентрация свинца в экстракционном растворе будет выше 20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6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кадмия выше 2,0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7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то берется необходимая аликвотная порция и разбавляется испытательным раствором для уменьшения концентрации до значения менее 20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8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свинца и 2,0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9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кадмия.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выбору используют стандартные растворы более высокой концентрации для измерений методом ограничивающих растворов или для построения новых калибровочных кривых.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10 ВЫРАЖЕНИЕ РЕЗУЛЬТАТОВ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10.1 Способ ограничивающих растворов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Содержание свинца или кадмия С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0" type="#_x0000_t75" alt="ГОСТ 30407-96 (ИСО 7086-1-82, ИСО 7086-2-82) Посуда и декоративные изделия из стекла. Общие технические условия (с Изменением N 1)" style="width: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1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экстракционного раствора вычисляют по формуле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0050" cy="429260"/>
            <wp:effectExtent l="19050" t="0" r="6350" b="0"/>
            <wp:docPr id="117" name="Рисунок 117" descr="ГОСТ 30407-96 (ИСО 7086-1-82, ИСО 7086-2-82) Посуда и декоративные изделия из стекла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30407-96 (ИСО 7086-1-82, ИСО 7086-2-82) Посуда и декоративные изделия из стекла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2" type="#_x0000_t75" alt="ГОСТ 30407-96 (ИСО 7086-1-82, ИСО 7086-2-82) Посуда и декоративные изделия из стекла. Общие технические условия (с Изменением N 1)" style="width:15.6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поглощение свинца или кадмия в экстракционном растворе;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3" type="#_x0000_t75" alt="ГОСТ 30407-96 (ИСО 7086-1-82, ИСО 7086-2-82) Посуда и декоративные изделия из стекла. Общие технические условия (с Изменением N 1)" style="width:14.4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нижний предел поглощения свинца или кадмия в ограничивающем растворе с более низкой концентрацией;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4" type="#_x0000_t75" alt="ГОСТ 30407-96 (ИСО 7086-1-82, ИСО 7086-2-82) Посуда и декоративные изделия из стекла. Общие технические условия (с Изменением N 1)" style="width:15.6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верхний предел поглощения свинца или кадмия в ограничивающем растворе с более высокой концентрацией;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5" type="#_x0000_t75" alt="ГОСТ 30407-96 (ИСО 7086-1-82, ИСО 7086-2-82) Посуда и декоративные изделия из стекла. Общие технические условия (с Изменением N 1)" style="width:11.9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концентрация свинца или кадмия в ограничивающем растворе с низкой концентрацией,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6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7" type="#_x0000_t75" alt="ГОСТ 30407-96 (ИСО 7086-1-82, ИСО 7086-2-82) Посуда и декоративные изделия из стекла. Общие технические условия (с Изменением N 1)" style="width:14.4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концентрация свинца или кадмия в ограничивающем растворе с высокой концентрацией,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8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Если экстракционный раствор разбавляли, то в уравнение вводят соответствующую поправку.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10.2 Метод калибровочной кривой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Концентрация свинца или кадмия,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9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экстракционного раствора берется непосредственно с калибровочной кривой.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10.3 Расчет (определение) выделения свинца и кадмия для плоских изделий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свинца или кадмия, выделяемого с единицы площади плоского изделия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0" type="#_x0000_t75" alt="ГОСТ 30407-96 (ИСО 7086-1-82, ИСО 7086-2-82) Посуда и декоративные изделия из стекла. Общие технические условия (с Изменением N 1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1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91515" cy="461010"/>
            <wp:effectExtent l="19050" t="0" r="0" b="0"/>
            <wp:docPr id="128" name="Рисунок 128" descr="ГОСТ 30407-96 (ИСО 7086-1-82, ИСО 7086-2-82) Посуда и декоративные изделия из стекла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30407-96 (ИСО 7086-1-82, ИСО 7086-2-82) Посуда и декоративные изделия из стекла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2" type="#_x0000_t75" alt="ГОСТ 30407-96 (ИСО 7086-1-82, ИСО 7086-2-82) Посуда и декоративные изделия из стекла. Общие технические условия (с Изменением N 1)" style="width:14.4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концентрация свинца или кадмия,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3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 экстракционном растворе, определяемая по 10.1 или 10.2;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4" type="#_x0000_t75" alt="ГОСТ 30407-96 (ИСО 7086-1-82, ИСО 7086-2-82) Посуда и декоративные изделия из стекла. Общие технические условия (с Изменением N 1)" style="width:11.9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объем,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5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испытательного раствора, применяемого при экстракции;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6" type="#_x0000_t75" alt="ГОСТ 30407-96 (ИСО 7086-1-82, ИСО 7086-2-82) Посуда и декоративные изделия из стекла. Общие технические условия (с Изменением N 1)" style="width:18.15pt;height:20.0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относительная (испытуемая) площадь поверхности образца,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7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10.4 Отчет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полых изделий отчетные данные представляют с точностью до 0,1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8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свинца и 0,01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9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кадмия.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плоских изделий отчетные данные - до 0,1 мг/дм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0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свинца и 0,01 мг/ дм</w:t>
      </w:r>
      <w:r w:rsidR="00D36E56" w:rsidRPr="00D36E5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1" type="#_x0000_t75" alt="ГОСТ 30407-96 (ИСО 7086-1-82, ИСО 7086-2-82) Посуда и декоративные изделия из стекла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кадмия.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11 ОТЧЕТ О ПРОВЕДЕНИИ ОПЫТОВ ДОЛЖЕН ВКЛЮЧАТЬ СЛЕДУЮЩУЮ ИНФОРМАЦИЮ:</w:t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а) ссылку на настоящий международный стандарт;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тип испытанных изделий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плоские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полые);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количество испытанных образцов;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каждое единичное измерение в соответствии с 10.4;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необычные наблюдения (особенности), выявленные в процессе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операции, не включенные в настоящий стандарт или сочтенные необязательными;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A7296" w:rsidRDefault="002A7296" w:rsidP="002A729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 отметка о том, соответствует ли каждый образец требованиям допустимых норм выделения токсичных веществ по ИСО 7086-2.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1997</w:t>
      </w:r>
    </w:p>
    <w:p w:rsidR="00F947BE" w:rsidRPr="002A7296" w:rsidRDefault="00F947BE" w:rsidP="002A7296"/>
    <w:sectPr w:rsidR="00F947BE" w:rsidRPr="002A7296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88" w:rsidRDefault="00A40A88" w:rsidP="00E9535F">
      <w:pPr>
        <w:spacing w:after="0" w:line="240" w:lineRule="auto"/>
      </w:pPr>
      <w:r>
        <w:separator/>
      </w:r>
    </w:p>
  </w:endnote>
  <w:endnote w:type="continuationSeparator" w:id="0">
    <w:p w:rsidR="00A40A88" w:rsidRDefault="00A40A88" w:rsidP="00E9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5F" w:rsidRDefault="00E9535F" w:rsidP="00E9535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9535F" w:rsidRDefault="00E953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88" w:rsidRDefault="00A40A88" w:rsidP="00E9535F">
      <w:pPr>
        <w:spacing w:after="0" w:line="240" w:lineRule="auto"/>
      </w:pPr>
      <w:r>
        <w:separator/>
      </w:r>
    </w:p>
  </w:footnote>
  <w:footnote w:type="continuationSeparator" w:id="0">
    <w:p w:rsidR="00A40A88" w:rsidRDefault="00A40A88" w:rsidP="00E9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3CF"/>
    <w:multiLevelType w:val="multilevel"/>
    <w:tmpl w:val="CC8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084ED9"/>
    <w:multiLevelType w:val="multilevel"/>
    <w:tmpl w:val="592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F16C43"/>
    <w:multiLevelType w:val="multilevel"/>
    <w:tmpl w:val="DB5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3C4B6C"/>
    <w:multiLevelType w:val="multilevel"/>
    <w:tmpl w:val="77B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05553"/>
    <w:multiLevelType w:val="multilevel"/>
    <w:tmpl w:val="2672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3F2EA8"/>
    <w:multiLevelType w:val="multilevel"/>
    <w:tmpl w:val="18F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EE3FAA"/>
    <w:multiLevelType w:val="multilevel"/>
    <w:tmpl w:val="355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07015E"/>
    <w:multiLevelType w:val="multilevel"/>
    <w:tmpl w:val="46D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3127A6"/>
    <w:multiLevelType w:val="multilevel"/>
    <w:tmpl w:val="8DF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A7296"/>
    <w:rsid w:val="002B0C5E"/>
    <w:rsid w:val="002F0DC4"/>
    <w:rsid w:val="003B71EF"/>
    <w:rsid w:val="00417361"/>
    <w:rsid w:val="00423B06"/>
    <w:rsid w:val="00463F6D"/>
    <w:rsid w:val="00466611"/>
    <w:rsid w:val="00593B2B"/>
    <w:rsid w:val="005C0920"/>
    <w:rsid w:val="006377D1"/>
    <w:rsid w:val="006B72AD"/>
    <w:rsid w:val="006E34A7"/>
    <w:rsid w:val="00793F5F"/>
    <w:rsid w:val="00865359"/>
    <w:rsid w:val="009649C2"/>
    <w:rsid w:val="009703F2"/>
    <w:rsid w:val="009D5790"/>
    <w:rsid w:val="00A40A88"/>
    <w:rsid w:val="00A57EB4"/>
    <w:rsid w:val="00B45CAD"/>
    <w:rsid w:val="00BD5B9F"/>
    <w:rsid w:val="00C23C38"/>
    <w:rsid w:val="00C52D34"/>
    <w:rsid w:val="00CA0697"/>
    <w:rsid w:val="00CD13DB"/>
    <w:rsid w:val="00D36E56"/>
    <w:rsid w:val="00D8013B"/>
    <w:rsid w:val="00DE70CB"/>
    <w:rsid w:val="00E44707"/>
    <w:rsid w:val="00E8250E"/>
    <w:rsid w:val="00E9535F"/>
    <w:rsid w:val="00E96EAC"/>
    <w:rsid w:val="00F947BE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E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pictextbefore">
    <w:name w:val="topic__text__before"/>
    <w:basedOn w:val="a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textafter">
    <w:name w:val="topic__text__after"/>
    <w:basedOn w:val="a"/>
    <w:rsid w:val="004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535F"/>
  </w:style>
  <w:style w:type="paragraph" w:styleId="ae">
    <w:name w:val="footer"/>
    <w:basedOn w:val="a"/>
    <w:link w:val="af"/>
    <w:uiPriority w:val="99"/>
    <w:semiHidden/>
    <w:unhideWhenUsed/>
    <w:rsid w:val="00E9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5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6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53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40136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74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7566</Words>
  <Characters>43128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2017-06-21T16:32:00Z</dcterms:created>
  <dcterms:modified xsi:type="dcterms:W3CDTF">2017-08-15T10:25:00Z</dcterms:modified>
</cp:coreProperties>
</file>