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D8" w:rsidRDefault="00D77DD8" w:rsidP="00D77DD8">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32125-2013 Консервы мясные. Мясо тушеное. Технические условия</w:t>
      </w:r>
    </w:p>
    <w:p w:rsidR="00D77DD8" w:rsidRDefault="00D77DD8" w:rsidP="00D77DD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32125-2013</w:t>
      </w:r>
      <w:r>
        <w:rPr>
          <w:rFonts w:ascii="Arial" w:hAnsi="Arial" w:cs="Arial"/>
          <w:color w:val="2D2D2D"/>
          <w:spacing w:val="1"/>
          <w:sz w:val="15"/>
          <w:szCs w:val="15"/>
        </w:rPr>
        <w:br/>
      </w:r>
      <w:r>
        <w:rPr>
          <w:rFonts w:ascii="Arial" w:hAnsi="Arial" w:cs="Arial"/>
          <w:color w:val="2D2D2D"/>
          <w:spacing w:val="1"/>
          <w:sz w:val="15"/>
          <w:szCs w:val="15"/>
        </w:rPr>
        <w:br/>
        <w:t>Группа Н13</w:t>
      </w:r>
    </w:p>
    <w:p w:rsidR="00D77DD8" w:rsidRDefault="00D77DD8" w:rsidP="00D77DD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br/>
      </w:r>
      <w:r>
        <w:rPr>
          <w:rFonts w:ascii="Arial" w:hAnsi="Arial" w:cs="Arial"/>
          <w:color w:val="3C3C3C"/>
          <w:spacing w:val="1"/>
          <w:sz w:val="22"/>
          <w:szCs w:val="22"/>
        </w:rPr>
        <w:br/>
        <w:t>МЕЖГОСУДАРСТВЕННЫЙ СТАНДАРТ</w:t>
      </w:r>
    </w:p>
    <w:p w:rsidR="00D77DD8" w:rsidRDefault="00D77DD8" w:rsidP="00D77DD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Консервы мясные</w:t>
      </w:r>
    </w:p>
    <w:p w:rsidR="00D77DD8" w:rsidRDefault="00D77DD8" w:rsidP="00D77DD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МЯСО ТУШЕНОЕ</w:t>
      </w:r>
    </w:p>
    <w:p w:rsidR="00D77DD8" w:rsidRDefault="00D77DD8" w:rsidP="00D77DD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D77DD8" w:rsidRDefault="00D77DD8" w:rsidP="00D77DD8">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gramStart"/>
      <w:r w:rsidRPr="00D77DD8">
        <w:rPr>
          <w:rFonts w:ascii="Arial" w:hAnsi="Arial" w:cs="Arial"/>
          <w:color w:val="3C3C3C"/>
          <w:spacing w:val="1"/>
          <w:sz w:val="22"/>
          <w:szCs w:val="22"/>
          <w:lang w:val="en-US"/>
        </w:rPr>
        <w:t>Canned meat in pieces.</w:t>
      </w:r>
      <w:proofErr w:type="gramEnd"/>
      <w:r w:rsidRPr="00D77DD8">
        <w:rPr>
          <w:rFonts w:ascii="Arial" w:hAnsi="Arial" w:cs="Arial"/>
          <w:color w:val="3C3C3C"/>
          <w:spacing w:val="1"/>
          <w:sz w:val="22"/>
          <w:szCs w:val="22"/>
          <w:lang w:val="en-US"/>
        </w:rPr>
        <w:t xml:space="preserve"> </w:t>
      </w:r>
      <w:proofErr w:type="gramStart"/>
      <w:r w:rsidRPr="00D77DD8">
        <w:rPr>
          <w:rFonts w:ascii="Arial" w:hAnsi="Arial" w:cs="Arial"/>
          <w:color w:val="3C3C3C"/>
          <w:spacing w:val="1"/>
          <w:sz w:val="22"/>
          <w:szCs w:val="22"/>
          <w:lang w:val="en-US"/>
        </w:rPr>
        <w:t>Stewed meat.</w:t>
      </w:r>
      <w:proofErr w:type="gramEnd"/>
      <w:r w:rsidRPr="00D77DD8">
        <w:rPr>
          <w:rFonts w:ascii="Arial" w:hAnsi="Arial" w:cs="Arial"/>
          <w:color w:val="3C3C3C"/>
          <w:spacing w:val="1"/>
          <w:sz w:val="22"/>
          <w:szCs w:val="22"/>
          <w:lang w:val="en-US"/>
        </w:rPr>
        <w:t xml:space="preserve"> </w:t>
      </w:r>
      <w:proofErr w:type="spellStart"/>
      <w:r>
        <w:rPr>
          <w:rFonts w:ascii="Arial" w:hAnsi="Arial" w:cs="Arial"/>
          <w:color w:val="3C3C3C"/>
          <w:spacing w:val="1"/>
          <w:sz w:val="22"/>
          <w:szCs w:val="22"/>
        </w:rPr>
        <w:t>Specifications</w:t>
      </w:r>
      <w:proofErr w:type="spellEnd"/>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МКС 67.120.10</w:t>
      </w:r>
    </w:p>
    <w:p w:rsidR="00D77DD8" w:rsidRDefault="00D77DD8" w:rsidP="00D77DD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2014-07-01</w:t>
      </w:r>
    </w:p>
    <w:p w:rsidR="00D77DD8" w:rsidRDefault="00D77DD8" w:rsidP="00D77DD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Предисловие</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основные принципы и основной порядок проведения работ по межгосударственной стандартизации установлены </w:t>
      </w:r>
      <w:r w:rsidRPr="00D77DD8">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D77DD8">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ПОДГОТОВЛЕН Государственным научным учреждением "Всероссийский научно-исследовательский институт мясной промышленности имени В.М.Горбатова" Российской академии сельскохозяйственных наук (ГНУ ВНИИМП им. В.М.Горбатова </w:t>
      </w:r>
      <w:proofErr w:type="spellStart"/>
      <w:r>
        <w:rPr>
          <w:rFonts w:ascii="Arial" w:hAnsi="Arial" w:cs="Arial"/>
          <w:color w:val="2D2D2D"/>
          <w:spacing w:val="1"/>
          <w:sz w:val="15"/>
          <w:szCs w:val="15"/>
        </w:rPr>
        <w:t>Россельхозакадемии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Федеральным агентством по техническому регулированию и метрологии</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(протокол от 7 июня 2013 г. N 43)</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385"/>
        <w:gridCol w:w="2309"/>
        <w:gridCol w:w="4795"/>
      </w:tblGrid>
      <w:tr w:rsidR="00D77DD8" w:rsidTr="00D77DD8">
        <w:trPr>
          <w:trHeight w:val="15"/>
        </w:trPr>
        <w:tc>
          <w:tcPr>
            <w:tcW w:w="3511" w:type="dxa"/>
            <w:hideMark/>
          </w:tcPr>
          <w:p w:rsidR="00D77DD8" w:rsidRDefault="00D77DD8">
            <w:pPr>
              <w:rPr>
                <w:sz w:val="2"/>
                <w:szCs w:val="24"/>
              </w:rPr>
            </w:pPr>
          </w:p>
        </w:tc>
        <w:tc>
          <w:tcPr>
            <w:tcW w:w="2402" w:type="dxa"/>
            <w:hideMark/>
          </w:tcPr>
          <w:p w:rsidR="00D77DD8" w:rsidRDefault="00D77DD8">
            <w:pPr>
              <w:rPr>
                <w:sz w:val="2"/>
                <w:szCs w:val="24"/>
              </w:rPr>
            </w:pPr>
          </w:p>
        </w:tc>
        <w:tc>
          <w:tcPr>
            <w:tcW w:w="4990" w:type="dxa"/>
            <w:hideMark/>
          </w:tcPr>
          <w:p w:rsidR="00D77DD8" w:rsidRDefault="00D77DD8">
            <w:pPr>
              <w:rPr>
                <w:sz w:val="2"/>
                <w:szCs w:val="24"/>
              </w:rPr>
            </w:pPr>
          </w:p>
        </w:tc>
      </w:tr>
      <w:tr w:rsidR="00D77DD8" w:rsidTr="00D77DD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D77DD8">
              <w:rPr>
                <w:color w:val="2D2D2D"/>
                <w:sz w:val="15"/>
                <w:szCs w:val="15"/>
              </w:rPr>
              <w:t>МК (ИСО 3166) 004-97</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sidRPr="00D77DD8">
              <w:rPr>
                <w:color w:val="2D2D2D"/>
                <w:sz w:val="15"/>
                <w:szCs w:val="15"/>
              </w:rPr>
              <w:t>МК (ИСО 3166) 004-97</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D77DD8" w:rsidTr="00D77DD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D77DD8" w:rsidTr="00D77DD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D77DD8" w:rsidTr="00D77DD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D77DD8" w:rsidTr="00D77DD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D77DD8" w:rsidTr="00D77DD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w:t>
      </w:r>
      <w:r w:rsidRPr="00D77DD8">
        <w:rPr>
          <w:rFonts w:ascii="Arial" w:hAnsi="Arial" w:cs="Arial"/>
          <w:color w:val="2D2D2D"/>
          <w:spacing w:val="1"/>
          <w:sz w:val="15"/>
          <w:szCs w:val="15"/>
        </w:rPr>
        <w:t>Приказом Федерального агентства по техническому регулированию и метрологии от 27 июня 2013 г. N 223-ст</w:t>
      </w:r>
      <w:r>
        <w:rPr>
          <w:rFonts w:ascii="Arial" w:hAnsi="Arial" w:cs="Arial"/>
          <w:color w:val="2D2D2D"/>
          <w:spacing w:val="1"/>
          <w:sz w:val="15"/>
          <w:szCs w:val="15"/>
        </w:rPr>
        <w:t> межгосударственный стандарт ГОСТ 32125-2013 введен в действие в качестве национального стандарта Российской Федерации с 1 июля 2014 г.</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Стандарт подготовлен на основе применения </w:t>
      </w:r>
      <w:r w:rsidRPr="00D77DD8">
        <w:rPr>
          <w:rFonts w:ascii="Arial" w:hAnsi="Arial" w:cs="Arial"/>
          <w:color w:val="2D2D2D"/>
          <w:spacing w:val="1"/>
          <w:sz w:val="15"/>
          <w:szCs w:val="15"/>
        </w:rPr>
        <w:t xml:space="preserve">ГОСТ </w:t>
      </w:r>
      <w:proofErr w:type="gramStart"/>
      <w:r w:rsidRPr="00D77DD8">
        <w:rPr>
          <w:rFonts w:ascii="Arial" w:hAnsi="Arial" w:cs="Arial"/>
          <w:color w:val="2D2D2D"/>
          <w:spacing w:val="1"/>
          <w:sz w:val="15"/>
          <w:szCs w:val="15"/>
        </w:rPr>
        <w:t>Р</w:t>
      </w:r>
      <w:proofErr w:type="gramEnd"/>
      <w:r w:rsidRPr="00D77DD8">
        <w:rPr>
          <w:rFonts w:ascii="Arial" w:hAnsi="Arial" w:cs="Arial"/>
          <w:color w:val="2D2D2D"/>
          <w:spacing w:val="1"/>
          <w:sz w:val="15"/>
          <w:szCs w:val="15"/>
        </w:rPr>
        <w:t xml:space="preserve"> 54033-2010</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Pr>
          <w:rFonts w:ascii="Arial" w:hAnsi="Arial" w:cs="Arial"/>
          <w:color w:val="2D2D2D"/>
          <w:spacing w:val="1"/>
          <w:sz w:val="15"/>
          <w:szCs w:val="15"/>
        </w:rPr>
        <w:t>6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D77DD8" w:rsidRP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p>
    <w:p w:rsidR="00D77DD8" w:rsidRDefault="00D77DD8" w:rsidP="00D77DD8">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lastRenderedPageBreak/>
        <w:t>     1 Область применения</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кусковые стерилизованные мясные консервы - мясо тушеное (далее - консервы), предназначенные для непосредственного употребления в пищу и приготовления различных блюд и закусок.</w:t>
      </w:r>
      <w:r>
        <w:rPr>
          <w:rFonts w:ascii="Arial" w:hAnsi="Arial" w:cs="Arial"/>
          <w:color w:val="2D2D2D"/>
          <w:spacing w:val="1"/>
          <w:sz w:val="15"/>
          <w:szCs w:val="15"/>
        </w:rPr>
        <w:br/>
      </w:r>
      <w:r>
        <w:rPr>
          <w:rFonts w:ascii="Arial" w:hAnsi="Arial" w:cs="Arial"/>
          <w:color w:val="2D2D2D"/>
          <w:spacing w:val="1"/>
          <w:sz w:val="15"/>
          <w:szCs w:val="15"/>
        </w:rPr>
        <w:br/>
        <w:t>Требования к качеству и показатели, обеспечивающие безопасность, указаны в 5.1, требования к маркировке - в 5.3.</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779-55</w:t>
      </w:r>
      <w:r>
        <w:rPr>
          <w:rFonts w:ascii="Arial" w:hAnsi="Arial" w:cs="Arial"/>
          <w:color w:val="2D2D2D"/>
          <w:spacing w:val="1"/>
          <w:sz w:val="15"/>
          <w:szCs w:val="15"/>
        </w:rPr>
        <w:t>* Мясо-говядина в полутушах и четвертинах. Технические условия</w:t>
      </w:r>
      <w:proofErr w:type="gramStart"/>
      <w:r>
        <w:rPr>
          <w:rFonts w:ascii="Arial" w:hAnsi="Arial" w:cs="Arial"/>
          <w:color w:val="2D2D2D"/>
          <w:spacing w:val="1"/>
          <w:sz w:val="15"/>
          <w:szCs w:val="15"/>
        </w:rPr>
        <w:t> </w:t>
      </w:r>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D77DD8">
        <w:rPr>
          <w:rFonts w:ascii="Arial" w:hAnsi="Arial" w:cs="Arial"/>
          <w:color w:val="2D2D2D"/>
          <w:spacing w:val="1"/>
          <w:sz w:val="15"/>
          <w:szCs w:val="15"/>
        </w:rPr>
        <w:t xml:space="preserve">ГОСТ </w:t>
      </w:r>
      <w:proofErr w:type="gramStart"/>
      <w:r w:rsidRPr="00D77DD8">
        <w:rPr>
          <w:rFonts w:ascii="Arial" w:hAnsi="Arial" w:cs="Arial"/>
          <w:color w:val="2D2D2D"/>
          <w:spacing w:val="1"/>
          <w:sz w:val="15"/>
          <w:szCs w:val="15"/>
        </w:rPr>
        <w:t>Р</w:t>
      </w:r>
      <w:proofErr w:type="gramEnd"/>
      <w:r w:rsidRPr="00D77DD8">
        <w:rPr>
          <w:rFonts w:ascii="Arial" w:hAnsi="Arial" w:cs="Arial"/>
          <w:color w:val="2D2D2D"/>
          <w:spacing w:val="1"/>
          <w:sz w:val="15"/>
          <w:szCs w:val="15"/>
        </w:rPr>
        <w:t xml:space="preserve"> 54315-2011</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1723-86</w:t>
      </w:r>
      <w:r>
        <w:rPr>
          <w:rFonts w:ascii="Arial" w:hAnsi="Arial" w:cs="Arial"/>
          <w:color w:val="2D2D2D"/>
          <w:spacing w:val="1"/>
          <w:sz w:val="15"/>
          <w:szCs w:val="15"/>
        </w:rPr>
        <w:t> Лук репчатый свежий заготовляемый и поставляемый.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3560-73</w:t>
      </w:r>
      <w:r>
        <w:rPr>
          <w:rFonts w:ascii="Arial" w:hAnsi="Arial" w:cs="Arial"/>
          <w:color w:val="2D2D2D"/>
          <w:spacing w:val="1"/>
          <w:sz w:val="15"/>
          <w:szCs w:val="15"/>
        </w:rPr>
        <w:t> Лента стальная упаковочная.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5717.1-2003</w:t>
      </w:r>
      <w:r>
        <w:rPr>
          <w:rFonts w:ascii="Arial" w:hAnsi="Arial" w:cs="Arial"/>
          <w:color w:val="2D2D2D"/>
          <w:spacing w:val="1"/>
          <w:sz w:val="15"/>
          <w:szCs w:val="15"/>
        </w:rPr>
        <w:t>* Банки стеклянные для консервов. Общие технические условия</w:t>
      </w:r>
      <w:proofErr w:type="gramStart"/>
      <w:r>
        <w:rPr>
          <w:rFonts w:ascii="Arial" w:hAnsi="Arial" w:cs="Arial"/>
          <w:color w:val="2D2D2D"/>
          <w:spacing w:val="1"/>
          <w:sz w:val="15"/>
          <w:szCs w:val="15"/>
        </w:rPr>
        <w:t> </w:t>
      </w:r>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D77DD8">
        <w:rPr>
          <w:rFonts w:ascii="Arial" w:hAnsi="Arial" w:cs="Arial"/>
          <w:color w:val="2D2D2D"/>
          <w:spacing w:val="1"/>
          <w:sz w:val="15"/>
          <w:szCs w:val="15"/>
        </w:rPr>
        <w:t xml:space="preserve">ГОСТ </w:t>
      </w:r>
      <w:proofErr w:type="gramStart"/>
      <w:r w:rsidRPr="00D77DD8">
        <w:rPr>
          <w:rFonts w:ascii="Arial" w:hAnsi="Arial" w:cs="Arial"/>
          <w:color w:val="2D2D2D"/>
          <w:spacing w:val="1"/>
          <w:sz w:val="15"/>
          <w:szCs w:val="15"/>
        </w:rPr>
        <w:t>Р</w:t>
      </w:r>
      <w:proofErr w:type="gramEnd"/>
      <w:r w:rsidRPr="00D77DD8">
        <w:rPr>
          <w:rFonts w:ascii="Arial" w:hAnsi="Arial" w:cs="Arial"/>
          <w:color w:val="2D2D2D"/>
          <w:spacing w:val="1"/>
          <w:sz w:val="15"/>
          <w:szCs w:val="15"/>
        </w:rPr>
        <w:t xml:space="preserve"> 54470-2011</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5717.2-2003</w:t>
      </w:r>
      <w:r>
        <w:rPr>
          <w:rFonts w:ascii="Arial" w:hAnsi="Arial" w:cs="Arial"/>
          <w:color w:val="2D2D2D"/>
          <w:spacing w:val="1"/>
          <w:sz w:val="15"/>
          <w:szCs w:val="15"/>
        </w:rPr>
        <w:t> Банки стеклянные для консервов. Основные параметры и размеры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5981-2011</w:t>
      </w:r>
      <w:r>
        <w:rPr>
          <w:rFonts w:ascii="Arial" w:hAnsi="Arial" w:cs="Arial"/>
          <w:color w:val="2D2D2D"/>
          <w:spacing w:val="1"/>
          <w:sz w:val="15"/>
          <w:szCs w:val="15"/>
        </w:rPr>
        <w:t> Банки и крышки к ним металлические для консервов.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ISO 7218-2011</w:t>
      </w:r>
      <w:r>
        <w:rPr>
          <w:rFonts w:ascii="Arial" w:hAnsi="Arial" w:cs="Arial"/>
          <w:color w:val="2D2D2D"/>
          <w:spacing w:val="1"/>
          <w:sz w:val="15"/>
          <w:szCs w:val="15"/>
        </w:rPr>
        <w:t> Микробиология пищевых продуктов и кормов для животных. Общие требования и рекомендации по микробиологическим исследованиям</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7587-71</w:t>
      </w:r>
      <w:r>
        <w:rPr>
          <w:rFonts w:ascii="Arial" w:hAnsi="Arial" w:cs="Arial"/>
          <w:color w:val="2D2D2D"/>
          <w:spacing w:val="1"/>
          <w:sz w:val="15"/>
          <w:szCs w:val="15"/>
        </w:rPr>
        <w:t>* Лук репчатый сушеный. Технические условия</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D77DD8">
        <w:rPr>
          <w:rFonts w:ascii="Arial" w:hAnsi="Arial" w:cs="Arial"/>
          <w:color w:val="2D2D2D"/>
          <w:spacing w:val="1"/>
          <w:sz w:val="15"/>
          <w:szCs w:val="15"/>
        </w:rPr>
        <w:t xml:space="preserve">ГОСТ </w:t>
      </w:r>
      <w:proofErr w:type="gramStart"/>
      <w:r w:rsidRPr="00D77DD8">
        <w:rPr>
          <w:rFonts w:ascii="Arial" w:hAnsi="Arial" w:cs="Arial"/>
          <w:color w:val="2D2D2D"/>
          <w:spacing w:val="1"/>
          <w:sz w:val="15"/>
          <w:szCs w:val="15"/>
        </w:rPr>
        <w:t>Р</w:t>
      </w:r>
      <w:proofErr w:type="gramEnd"/>
      <w:r w:rsidRPr="00D77DD8">
        <w:rPr>
          <w:rFonts w:ascii="Arial" w:hAnsi="Arial" w:cs="Arial"/>
          <w:color w:val="2D2D2D"/>
          <w:spacing w:val="1"/>
          <w:sz w:val="15"/>
          <w:szCs w:val="15"/>
        </w:rPr>
        <w:t xml:space="preserve"> 52622-2006</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8756.0-70</w:t>
      </w:r>
      <w:r>
        <w:rPr>
          <w:rFonts w:ascii="Arial" w:hAnsi="Arial" w:cs="Arial"/>
          <w:color w:val="2D2D2D"/>
          <w:spacing w:val="1"/>
          <w:sz w:val="15"/>
          <w:szCs w:val="15"/>
        </w:rPr>
        <w:t> Продукты пищевые консервированные. Отбор проб и подготовка их к испытанию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8756.1-79</w:t>
      </w:r>
      <w:r>
        <w:rPr>
          <w:rFonts w:ascii="Arial" w:hAnsi="Arial" w:cs="Arial"/>
          <w:color w:val="2D2D2D"/>
          <w:spacing w:val="1"/>
          <w:sz w:val="15"/>
          <w:szCs w:val="15"/>
        </w:rPr>
        <w:t> Продукты пищевые консервированные. Методы определения органолептических показателей, массы нетто или объема и массовой доли составных частей</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8756.18-70</w:t>
      </w:r>
      <w:r>
        <w:rPr>
          <w:rFonts w:ascii="Arial" w:hAnsi="Arial" w:cs="Arial"/>
          <w:color w:val="2D2D2D"/>
          <w:spacing w:val="1"/>
          <w:sz w:val="15"/>
          <w:szCs w:val="15"/>
        </w:rPr>
        <w:t> Продукты пищевые консервированные. Метод определения внешнего вида, герметичности тары и состояния внутренней поверхности металлической тары</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10444.1-84</w:t>
      </w:r>
      <w:r>
        <w:rPr>
          <w:rFonts w:ascii="Arial" w:hAnsi="Arial" w:cs="Arial"/>
          <w:color w:val="2D2D2D"/>
          <w:spacing w:val="1"/>
          <w:sz w:val="15"/>
          <w:szCs w:val="15"/>
        </w:rPr>
        <w:t> Консервы. Приготовление растворов реактивов, красок, индикаторов и питательных сред, применяемых в микробиологическом анализе</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D77DD8">
        <w:rPr>
          <w:rFonts w:ascii="Arial" w:hAnsi="Arial" w:cs="Arial"/>
          <w:color w:val="2D2D2D"/>
          <w:spacing w:val="1"/>
          <w:sz w:val="15"/>
          <w:szCs w:val="15"/>
        </w:rPr>
        <w:t>ГОСТ 13516-86</w:t>
      </w:r>
      <w:r>
        <w:rPr>
          <w:rFonts w:ascii="Arial" w:hAnsi="Arial" w:cs="Arial"/>
          <w:color w:val="2D2D2D"/>
          <w:spacing w:val="1"/>
          <w:sz w:val="15"/>
          <w:szCs w:val="15"/>
        </w:rPr>
        <w:t>* Ящики из гофрированного картона для консервов, пресервов и пищевых жидкостей. Технические условия</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D77DD8">
        <w:rPr>
          <w:rFonts w:ascii="Arial" w:hAnsi="Arial" w:cs="Arial"/>
          <w:color w:val="2D2D2D"/>
          <w:spacing w:val="1"/>
          <w:sz w:val="15"/>
          <w:szCs w:val="15"/>
        </w:rPr>
        <w:t xml:space="preserve">ГОСТ </w:t>
      </w:r>
      <w:proofErr w:type="gramStart"/>
      <w:r w:rsidRPr="00D77DD8">
        <w:rPr>
          <w:rFonts w:ascii="Arial" w:hAnsi="Arial" w:cs="Arial"/>
          <w:color w:val="2D2D2D"/>
          <w:spacing w:val="1"/>
          <w:sz w:val="15"/>
          <w:szCs w:val="15"/>
        </w:rPr>
        <w:t>Р</w:t>
      </w:r>
      <w:proofErr w:type="gramEnd"/>
      <w:r w:rsidRPr="00D77DD8">
        <w:rPr>
          <w:rFonts w:ascii="Arial" w:hAnsi="Arial" w:cs="Arial"/>
          <w:color w:val="2D2D2D"/>
          <w:spacing w:val="1"/>
          <w:sz w:val="15"/>
          <w:szCs w:val="15"/>
        </w:rPr>
        <w:t xml:space="preserve"> 54463-2011</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13534-89</w:t>
      </w:r>
      <w:r>
        <w:rPr>
          <w:rFonts w:ascii="Arial" w:hAnsi="Arial" w:cs="Arial"/>
          <w:color w:val="2D2D2D"/>
          <w:spacing w:val="1"/>
          <w:sz w:val="15"/>
          <w:szCs w:val="15"/>
        </w:rPr>
        <w:t> Консервы мясные и мясорастительные. Упаковка, маркировка и транспортирование</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13830-97</w:t>
      </w:r>
      <w:r>
        <w:rPr>
          <w:rFonts w:ascii="Arial" w:hAnsi="Arial" w:cs="Arial"/>
          <w:color w:val="2D2D2D"/>
          <w:spacing w:val="1"/>
          <w:sz w:val="15"/>
          <w:szCs w:val="15"/>
        </w:rPr>
        <w:t>* Соль поваренная пищевая. Общие технические условия</w:t>
      </w:r>
      <w:proofErr w:type="gramStart"/>
      <w:r>
        <w:rPr>
          <w:rFonts w:ascii="Arial" w:hAnsi="Arial" w:cs="Arial"/>
          <w:color w:val="2D2D2D"/>
          <w:spacing w:val="1"/>
          <w:sz w:val="15"/>
          <w:szCs w:val="15"/>
        </w:rPr>
        <w:t> </w:t>
      </w:r>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D77DD8">
        <w:rPr>
          <w:rFonts w:ascii="Arial" w:hAnsi="Arial" w:cs="Arial"/>
          <w:color w:val="2D2D2D"/>
          <w:spacing w:val="1"/>
          <w:sz w:val="15"/>
          <w:szCs w:val="15"/>
        </w:rPr>
        <w:t xml:space="preserve">ГОСТ </w:t>
      </w:r>
      <w:proofErr w:type="gramStart"/>
      <w:r w:rsidRPr="00D77DD8">
        <w:rPr>
          <w:rFonts w:ascii="Arial" w:hAnsi="Arial" w:cs="Arial"/>
          <w:color w:val="2D2D2D"/>
          <w:spacing w:val="1"/>
          <w:sz w:val="15"/>
          <w:szCs w:val="15"/>
        </w:rPr>
        <w:t>Р</w:t>
      </w:r>
      <w:proofErr w:type="gramEnd"/>
      <w:r w:rsidRPr="00D77DD8">
        <w:rPr>
          <w:rFonts w:ascii="Arial" w:hAnsi="Arial" w:cs="Arial"/>
          <w:color w:val="2D2D2D"/>
          <w:spacing w:val="1"/>
          <w:sz w:val="15"/>
          <w:szCs w:val="15"/>
        </w:rPr>
        <w:t xml:space="preserve"> 51574-2000</w:t>
      </w:r>
      <w:r>
        <w:rPr>
          <w:rFonts w:ascii="Arial" w:hAnsi="Arial" w:cs="Arial"/>
          <w:color w:val="2D2D2D"/>
          <w:spacing w:val="1"/>
          <w:sz w:val="15"/>
          <w:szCs w:val="15"/>
        </w:rPr>
        <w:t xml:space="preserve">, здесь и далее по тексту. - Примечание </w:t>
      </w:r>
      <w:r>
        <w:rPr>
          <w:rFonts w:ascii="Arial" w:hAnsi="Arial" w:cs="Arial"/>
          <w:color w:val="2D2D2D"/>
          <w:spacing w:val="1"/>
          <w:sz w:val="15"/>
          <w:szCs w:val="15"/>
        </w:rPr>
        <w:lastRenderedPageBreak/>
        <w:t>изготовителя базы данных. </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D77DD8">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15846-2002</w:t>
      </w:r>
      <w:r>
        <w:rPr>
          <w:rFonts w:ascii="Arial" w:hAnsi="Arial" w:cs="Arial"/>
          <w:color w:val="2D2D2D"/>
          <w:spacing w:val="1"/>
          <w:sz w:val="15"/>
          <w:szCs w:val="15"/>
        </w:rPr>
        <w:t> Продукция, отправляемая в районы Крайнего Севера и приравненные к ним местности. Упаковка, маркировка, транспортирование и хранение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17594-81</w:t>
      </w:r>
      <w:r>
        <w:rPr>
          <w:rFonts w:ascii="Arial" w:hAnsi="Arial" w:cs="Arial"/>
          <w:color w:val="2D2D2D"/>
          <w:spacing w:val="1"/>
          <w:sz w:val="15"/>
          <w:szCs w:val="15"/>
        </w:rPr>
        <w:t> Лист лавровый сухой.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18251-87</w:t>
      </w:r>
      <w:r>
        <w:rPr>
          <w:rFonts w:ascii="Arial" w:hAnsi="Arial" w:cs="Arial"/>
          <w:color w:val="2D2D2D"/>
          <w:spacing w:val="1"/>
          <w:sz w:val="15"/>
          <w:szCs w:val="15"/>
        </w:rPr>
        <w:t> Лента клеевая на бумажной основе.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18992-80</w:t>
      </w:r>
      <w:r>
        <w:rPr>
          <w:rFonts w:ascii="Arial" w:hAnsi="Arial" w:cs="Arial"/>
          <w:color w:val="2D2D2D"/>
          <w:spacing w:val="1"/>
          <w:sz w:val="15"/>
          <w:szCs w:val="15"/>
        </w:rPr>
        <w:t xml:space="preserve"> Дисперсия поливинилацетатная </w:t>
      </w:r>
      <w:proofErr w:type="spellStart"/>
      <w:r>
        <w:rPr>
          <w:rFonts w:ascii="Arial" w:hAnsi="Arial" w:cs="Arial"/>
          <w:color w:val="2D2D2D"/>
          <w:spacing w:val="1"/>
          <w:sz w:val="15"/>
          <w:szCs w:val="15"/>
        </w:rPr>
        <w:t>гомополимерная</w:t>
      </w:r>
      <w:proofErr w:type="spellEnd"/>
      <w:r>
        <w:rPr>
          <w:rFonts w:ascii="Arial" w:hAnsi="Arial" w:cs="Arial"/>
          <w:color w:val="2D2D2D"/>
          <w:spacing w:val="1"/>
          <w:sz w:val="15"/>
          <w:szCs w:val="15"/>
        </w:rPr>
        <w:t xml:space="preserve"> грубодисперсная.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20477-86</w:t>
      </w:r>
      <w:r>
        <w:rPr>
          <w:rFonts w:ascii="Arial" w:hAnsi="Arial" w:cs="Arial"/>
          <w:color w:val="2D2D2D"/>
          <w:spacing w:val="1"/>
          <w:sz w:val="15"/>
          <w:szCs w:val="15"/>
        </w:rPr>
        <w:t> Лента полиэтиленовая с липким слоем.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21650-76</w:t>
      </w:r>
      <w:r>
        <w:rPr>
          <w:rFonts w:ascii="Arial" w:hAnsi="Arial" w:cs="Arial"/>
          <w:color w:val="2D2D2D"/>
          <w:spacing w:val="1"/>
          <w:sz w:val="15"/>
          <w:szCs w:val="15"/>
        </w:rPr>
        <w:t> Средства скрепления тарно-штучных грузов в транспортных пакетах.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24597-81</w:t>
      </w:r>
      <w:r>
        <w:rPr>
          <w:rFonts w:ascii="Arial" w:hAnsi="Arial" w:cs="Arial"/>
          <w:color w:val="2D2D2D"/>
          <w:spacing w:val="1"/>
          <w:sz w:val="15"/>
          <w:szCs w:val="15"/>
        </w:rPr>
        <w:t> Пакеты тарно-штучных грузов. Основные параметры и размеры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25011-81</w:t>
      </w:r>
      <w:r>
        <w:rPr>
          <w:rFonts w:ascii="Arial" w:hAnsi="Arial" w:cs="Arial"/>
          <w:color w:val="2D2D2D"/>
          <w:spacing w:val="1"/>
          <w:sz w:val="15"/>
          <w:szCs w:val="15"/>
        </w:rPr>
        <w:t> Мясо и мясные продукты. Методы определения белка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25292-82</w:t>
      </w:r>
      <w:r>
        <w:rPr>
          <w:rFonts w:ascii="Arial" w:hAnsi="Arial" w:cs="Arial"/>
          <w:color w:val="2D2D2D"/>
          <w:spacing w:val="1"/>
          <w:sz w:val="15"/>
          <w:szCs w:val="15"/>
        </w:rPr>
        <w:t> Жиры животные топленые пищевые.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25951-83</w:t>
      </w:r>
      <w:r>
        <w:rPr>
          <w:rFonts w:ascii="Arial" w:hAnsi="Arial" w:cs="Arial"/>
          <w:color w:val="2D2D2D"/>
          <w:spacing w:val="1"/>
          <w:sz w:val="15"/>
          <w:szCs w:val="15"/>
        </w:rPr>
        <w:t xml:space="preserve"> Пленка полиэтиленовая </w:t>
      </w:r>
      <w:proofErr w:type="spellStart"/>
      <w:r>
        <w:rPr>
          <w:rFonts w:ascii="Arial" w:hAnsi="Arial" w:cs="Arial"/>
          <w:color w:val="2D2D2D"/>
          <w:spacing w:val="1"/>
          <w:sz w:val="15"/>
          <w:szCs w:val="15"/>
        </w:rPr>
        <w:t>термоусадочная</w:t>
      </w:r>
      <w:proofErr w:type="spellEnd"/>
      <w:r>
        <w:rPr>
          <w:rFonts w:ascii="Arial" w:hAnsi="Arial" w:cs="Arial"/>
          <w:color w:val="2D2D2D"/>
          <w:spacing w:val="1"/>
          <w:sz w:val="15"/>
          <w:szCs w:val="15"/>
        </w:rPr>
        <w:t>.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26183-84</w:t>
      </w:r>
      <w:r>
        <w:rPr>
          <w:rFonts w:ascii="Arial" w:hAnsi="Arial" w:cs="Arial"/>
          <w:color w:val="2D2D2D"/>
          <w:spacing w:val="1"/>
          <w:sz w:val="15"/>
          <w:szCs w:val="15"/>
        </w:rPr>
        <w:t> Продукты переработки плодов и овощей, консервы мясные и мясорастительные. Метод определения жира</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26186-84</w:t>
      </w:r>
      <w:r>
        <w:rPr>
          <w:rFonts w:ascii="Arial" w:hAnsi="Arial" w:cs="Arial"/>
          <w:color w:val="2D2D2D"/>
          <w:spacing w:val="1"/>
          <w:sz w:val="15"/>
          <w:szCs w:val="15"/>
        </w:rPr>
        <w:t> Продукты переработки плодов и овощей, консервы мясные и мясорастительные. Методы определения хлоридов</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26663-85</w:t>
      </w:r>
      <w:r>
        <w:rPr>
          <w:rFonts w:ascii="Arial" w:hAnsi="Arial" w:cs="Arial"/>
          <w:color w:val="2D2D2D"/>
          <w:spacing w:val="1"/>
          <w:sz w:val="15"/>
          <w:szCs w:val="15"/>
        </w:rPr>
        <w:t> Пакеты транспортные. Формирование с применением средств пакетирования.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26668-85</w:t>
      </w:r>
      <w:r>
        <w:rPr>
          <w:rFonts w:ascii="Arial" w:hAnsi="Arial" w:cs="Arial"/>
          <w:color w:val="2D2D2D"/>
          <w:spacing w:val="1"/>
          <w:sz w:val="15"/>
          <w:szCs w:val="15"/>
        </w:rPr>
        <w:t>* Продукты пищевые и вкусовые. Методы отбора проб для микробиологических анализов</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D77DD8">
        <w:rPr>
          <w:rFonts w:ascii="Arial" w:hAnsi="Arial" w:cs="Arial"/>
          <w:color w:val="2D2D2D"/>
          <w:spacing w:val="1"/>
          <w:sz w:val="15"/>
          <w:szCs w:val="15"/>
        </w:rPr>
        <w:t xml:space="preserve">ГОСТ </w:t>
      </w:r>
      <w:proofErr w:type="gramStart"/>
      <w:r w:rsidRPr="00D77DD8">
        <w:rPr>
          <w:rFonts w:ascii="Arial" w:hAnsi="Arial" w:cs="Arial"/>
          <w:color w:val="2D2D2D"/>
          <w:spacing w:val="1"/>
          <w:sz w:val="15"/>
          <w:szCs w:val="15"/>
        </w:rPr>
        <w:t>Р</w:t>
      </w:r>
      <w:proofErr w:type="gramEnd"/>
      <w:r w:rsidRPr="00D77DD8">
        <w:rPr>
          <w:rFonts w:ascii="Arial" w:hAnsi="Arial" w:cs="Arial"/>
          <w:color w:val="2D2D2D"/>
          <w:spacing w:val="1"/>
          <w:sz w:val="15"/>
          <w:szCs w:val="15"/>
        </w:rPr>
        <w:t xml:space="preserve"> 54004-2010</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26669-85</w:t>
      </w:r>
      <w:r>
        <w:rPr>
          <w:rFonts w:ascii="Arial" w:hAnsi="Arial" w:cs="Arial"/>
          <w:color w:val="2D2D2D"/>
          <w:spacing w:val="1"/>
          <w:sz w:val="15"/>
          <w:szCs w:val="15"/>
        </w:rPr>
        <w:t> Продукты пищевые и вкусовые. Подготовка проб для микробиологических анализов</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26670-91</w:t>
      </w:r>
      <w:r>
        <w:rPr>
          <w:rFonts w:ascii="Arial" w:hAnsi="Arial" w:cs="Arial"/>
          <w:color w:val="2D2D2D"/>
          <w:spacing w:val="1"/>
          <w:sz w:val="15"/>
          <w:szCs w:val="15"/>
        </w:rPr>
        <w:t> Продукты пищевые. Методы культивирования микроорганизмов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26671-85</w:t>
      </w:r>
      <w:r>
        <w:rPr>
          <w:rFonts w:ascii="Arial" w:hAnsi="Arial" w:cs="Arial"/>
          <w:color w:val="2D2D2D"/>
          <w:spacing w:val="1"/>
          <w:sz w:val="15"/>
          <w:szCs w:val="15"/>
        </w:rPr>
        <w:t> Продукты переработки плодов и овощей, консервы мясные и мясорастительные. Подготовка проб для лабораторных анализов</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26929-94</w:t>
      </w:r>
      <w:r>
        <w:rPr>
          <w:rFonts w:ascii="Arial" w:hAnsi="Arial" w:cs="Arial"/>
          <w:color w:val="2D2D2D"/>
          <w:spacing w:val="1"/>
          <w:sz w:val="15"/>
          <w:szCs w:val="15"/>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26933-86</w:t>
      </w:r>
      <w:r>
        <w:rPr>
          <w:rFonts w:ascii="Arial" w:hAnsi="Arial" w:cs="Arial"/>
          <w:color w:val="2D2D2D"/>
          <w:spacing w:val="1"/>
          <w:sz w:val="15"/>
          <w:szCs w:val="15"/>
        </w:rPr>
        <w:t> Сырье и продукты пищевые. Методы определения кадмия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26935-86</w:t>
      </w:r>
      <w:r>
        <w:rPr>
          <w:rFonts w:ascii="Arial" w:hAnsi="Arial" w:cs="Arial"/>
          <w:color w:val="2D2D2D"/>
          <w:spacing w:val="1"/>
          <w:sz w:val="15"/>
          <w:szCs w:val="15"/>
        </w:rPr>
        <w:t> Продукты пищевые консервированные. Метод определения олова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27095-86</w:t>
      </w:r>
      <w:r>
        <w:rPr>
          <w:rFonts w:ascii="Arial" w:hAnsi="Arial" w:cs="Arial"/>
          <w:color w:val="2D2D2D"/>
          <w:spacing w:val="1"/>
          <w:sz w:val="15"/>
          <w:szCs w:val="15"/>
        </w:rPr>
        <w:t> Мясо. Конина и жеребятина в полутушах и четвертинах.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27166-86</w:t>
      </w:r>
      <w:r>
        <w:rPr>
          <w:rFonts w:ascii="Arial" w:hAnsi="Arial" w:cs="Arial"/>
          <w:color w:val="2D2D2D"/>
          <w:spacing w:val="1"/>
          <w:sz w:val="15"/>
          <w:szCs w:val="15"/>
        </w:rPr>
        <w:t>* Лук репчатый свежий реализуемый. Технические условия</w:t>
      </w:r>
      <w:proofErr w:type="gramStart"/>
      <w:r>
        <w:rPr>
          <w:rFonts w:ascii="Arial" w:hAnsi="Arial" w:cs="Arial"/>
          <w:color w:val="2D2D2D"/>
          <w:spacing w:val="1"/>
          <w:sz w:val="15"/>
          <w:szCs w:val="15"/>
        </w:rPr>
        <w:t> </w:t>
      </w:r>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D77DD8">
        <w:rPr>
          <w:rFonts w:ascii="Arial" w:hAnsi="Arial" w:cs="Arial"/>
          <w:color w:val="2D2D2D"/>
          <w:spacing w:val="1"/>
          <w:sz w:val="15"/>
          <w:szCs w:val="15"/>
        </w:rPr>
        <w:t xml:space="preserve">ГОСТ </w:t>
      </w:r>
      <w:proofErr w:type="gramStart"/>
      <w:r w:rsidRPr="00D77DD8">
        <w:rPr>
          <w:rFonts w:ascii="Arial" w:hAnsi="Arial" w:cs="Arial"/>
          <w:color w:val="2D2D2D"/>
          <w:spacing w:val="1"/>
          <w:sz w:val="15"/>
          <w:szCs w:val="15"/>
        </w:rPr>
        <w:t>Р</w:t>
      </w:r>
      <w:proofErr w:type="gramEnd"/>
      <w:r w:rsidRPr="00D77DD8">
        <w:rPr>
          <w:rFonts w:ascii="Arial" w:hAnsi="Arial" w:cs="Arial"/>
          <w:color w:val="2D2D2D"/>
          <w:spacing w:val="1"/>
          <w:sz w:val="15"/>
          <w:szCs w:val="15"/>
        </w:rPr>
        <w:t xml:space="preserve"> 51783-2001</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29050-91</w:t>
      </w:r>
      <w:r>
        <w:rPr>
          <w:rFonts w:ascii="Arial" w:hAnsi="Arial" w:cs="Arial"/>
          <w:color w:val="2D2D2D"/>
          <w:spacing w:val="1"/>
          <w:sz w:val="15"/>
          <w:szCs w:val="15"/>
        </w:rPr>
        <w:t> Пряности. Перец черный и белый.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30178-96</w:t>
      </w:r>
      <w:r>
        <w:rPr>
          <w:rFonts w:ascii="Arial" w:hAnsi="Arial" w:cs="Arial"/>
          <w:color w:val="2D2D2D"/>
          <w:spacing w:val="1"/>
          <w:sz w:val="15"/>
          <w:szCs w:val="15"/>
        </w:rPr>
        <w:t> Сырье и продукты пищевые. Атомно-абсорбционный метод определения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lastRenderedPageBreak/>
        <w:t>ГОСТ 30425-97</w:t>
      </w:r>
      <w:r>
        <w:rPr>
          <w:rFonts w:ascii="Arial" w:hAnsi="Arial" w:cs="Arial"/>
          <w:color w:val="2D2D2D"/>
          <w:spacing w:val="1"/>
          <w:sz w:val="15"/>
          <w:szCs w:val="15"/>
        </w:rPr>
        <w:t> Консервы. Метод определения промышленной стерильности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31476-2012</w:t>
      </w:r>
      <w:r>
        <w:rPr>
          <w:rFonts w:ascii="Arial" w:hAnsi="Arial" w:cs="Arial"/>
          <w:color w:val="2D2D2D"/>
          <w:spacing w:val="1"/>
          <w:sz w:val="15"/>
          <w:szCs w:val="15"/>
        </w:rPr>
        <w:t> Свиньи для убоя. Свинина в тушах и полутушах.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31479-2012</w:t>
      </w:r>
      <w:r>
        <w:rPr>
          <w:rFonts w:ascii="Arial" w:hAnsi="Arial" w:cs="Arial"/>
          <w:color w:val="2D2D2D"/>
          <w:spacing w:val="1"/>
          <w:sz w:val="15"/>
          <w:szCs w:val="15"/>
        </w:rPr>
        <w:t> Мясо и мясные продукты. Метод гистологической идентификации состава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31628-2012</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Инверсионно-вольтамперометрический</w:t>
      </w:r>
      <w:proofErr w:type="spellEnd"/>
      <w:r>
        <w:rPr>
          <w:rFonts w:ascii="Arial" w:hAnsi="Arial" w:cs="Arial"/>
          <w:color w:val="2D2D2D"/>
          <w:spacing w:val="1"/>
          <w:sz w:val="15"/>
          <w:szCs w:val="15"/>
        </w:rPr>
        <w:t xml:space="preserve"> метод определения массовой концентрации мышьяка</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31777-2012</w:t>
      </w:r>
      <w:r>
        <w:rPr>
          <w:rFonts w:ascii="Arial" w:hAnsi="Arial" w:cs="Arial"/>
          <w:color w:val="2D2D2D"/>
          <w:spacing w:val="1"/>
          <w:sz w:val="15"/>
          <w:szCs w:val="15"/>
        </w:rPr>
        <w:t> Овцы и козы для убоя. Баранина, ягнятина и козлятина в тушах.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31778-2012</w:t>
      </w:r>
      <w:r>
        <w:rPr>
          <w:rFonts w:ascii="Arial" w:hAnsi="Arial" w:cs="Arial"/>
          <w:color w:val="2D2D2D"/>
          <w:spacing w:val="1"/>
          <w:sz w:val="15"/>
          <w:szCs w:val="15"/>
        </w:rPr>
        <w:t> Мясо. Разделка свинины на отрубы.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D77DD8">
        <w:rPr>
          <w:rFonts w:ascii="Arial" w:hAnsi="Arial" w:cs="Arial"/>
          <w:color w:val="2D2D2D"/>
          <w:spacing w:val="1"/>
          <w:sz w:val="15"/>
          <w:szCs w:val="15"/>
        </w:rPr>
        <w:t>ГОСТ 31797-2012</w:t>
      </w:r>
      <w:r>
        <w:rPr>
          <w:rFonts w:ascii="Arial" w:hAnsi="Arial" w:cs="Arial"/>
          <w:color w:val="2D2D2D"/>
          <w:spacing w:val="1"/>
          <w:sz w:val="15"/>
          <w:szCs w:val="15"/>
        </w:rPr>
        <w:t> Мясо. Разделка говядины на отрубы.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следующие термины с соответствующими определениями:</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группа консервов:</w:t>
      </w:r>
      <w:r>
        <w:rPr>
          <w:rFonts w:ascii="Arial" w:hAnsi="Arial" w:cs="Arial"/>
          <w:color w:val="2D2D2D"/>
          <w:spacing w:val="1"/>
          <w:sz w:val="15"/>
          <w:szCs w:val="15"/>
        </w:rPr>
        <w:t> Консервы, объединенные по технологии изготовления.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вид консервов:</w:t>
      </w:r>
      <w:r>
        <w:rPr>
          <w:rFonts w:ascii="Arial" w:hAnsi="Arial" w:cs="Arial"/>
          <w:color w:val="2D2D2D"/>
          <w:spacing w:val="1"/>
          <w:sz w:val="15"/>
          <w:szCs w:val="15"/>
        </w:rPr>
        <w:t> Подразделение консервов в зависимости от используемого сырья.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r>
        <w:rPr>
          <w:rFonts w:ascii="Arial" w:hAnsi="Arial" w:cs="Arial"/>
          <w:b/>
          <w:bCs/>
          <w:color w:val="2D2D2D"/>
          <w:spacing w:val="1"/>
          <w:sz w:val="15"/>
          <w:szCs w:val="15"/>
        </w:rPr>
        <w:t>мясные консервы:</w:t>
      </w:r>
      <w:r>
        <w:rPr>
          <w:rFonts w:ascii="Arial" w:hAnsi="Arial" w:cs="Arial"/>
          <w:color w:val="2D2D2D"/>
          <w:spacing w:val="1"/>
          <w:sz w:val="15"/>
          <w:szCs w:val="15"/>
        </w:rPr>
        <w:t xml:space="preserve"> Консервы, изготовленные из мясных или мясных и </w:t>
      </w:r>
      <w:proofErr w:type="spellStart"/>
      <w:r>
        <w:rPr>
          <w:rFonts w:ascii="Arial" w:hAnsi="Arial" w:cs="Arial"/>
          <w:color w:val="2D2D2D"/>
          <w:spacing w:val="1"/>
          <w:sz w:val="15"/>
          <w:szCs w:val="15"/>
        </w:rPr>
        <w:t>немясных</w:t>
      </w:r>
      <w:proofErr w:type="spellEnd"/>
      <w:r>
        <w:rPr>
          <w:rFonts w:ascii="Arial" w:hAnsi="Arial" w:cs="Arial"/>
          <w:color w:val="2D2D2D"/>
          <w:spacing w:val="1"/>
          <w:sz w:val="15"/>
          <w:szCs w:val="15"/>
        </w:rPr>
        <w:t xml:space="preserve"> ингредиентов, в рецептуре которых массовая доля мясных ингредиентов свыше 60%.</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Классификация</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Консервы выпускают в зависимости от вида сырья следующих наименований, указанных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p>
    <w:tbl>
      <w:tblPr>
        <w:tblW w:w="0" w:type="auto"/>
        <w:tblCellMar>
          <w:left w:w="0" w:type="dxa"/>
          <w:right w:w="0" w:type="dxa"/>
        </w:tblCellMar>
        <w:tblLook w:val="04A0"/>
      </w:tblPr>
      <w:tblGrid>
        <w:gridCol w:w="4301"/>
        <w:gridCol w:w="6188"/>
      </w:tblGrid>
      <w:tr w:rsidR="00D77DD8" w:rsidTr="00D77DD8">
        <w:trPr>
          <w:trHeight w:val="15"/>
        </w:trPr>
        <w:tc>
          <w:tcPr>
            <w:tcW w:w="4620" w:type="dxa"/>
            <w:hideMark/>
          </w:tcPr>
          <w:p w:rsidR="00D77DD8" w:rsidRDefault="00D77DD8">
            <w:pPr>
              <w:rPr>
                <w:sz w:val="2"/>
                <w:szCs w:val="24"/>
              </w:rPr>
            </w:pPr>
          </w:p>
        </w:tc>
        <w:tc>
          <w:tcPr>
            <w:tcW w:w="6653" w:type="dxa"/>
            <w:hideMark/>
          </w:tcPr>
          <w:p w:rsidR="00D77DD8" w:rsidRDefault="00D77DD8">
            <w:pPr>
              <w:rPr>
                <w:sz w:val="2"/>
                <w:szCs w:val="24"/>
              </w:rPr>
            </w:pPr>
          </w:p>
        </w:tc>
      </w:tr>
      <w:tr w:rsidR="00D77DD8" w:rsidTr="00D77DD8">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консервов</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консервов</w:t>
            </w:r>
          </w:p>
        </w:tc>
      </w:tr>
      <w:tr w:rsidR="00D77DD8" w:rsidTr="00D77DD8">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Из говядины</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Говядина тушеная высший сорт</w:t>
            </w:r>
          </w:p>
        </w:tc>
      </w:tr>
      <w:tr w:rsidR="00D77DD8" w:rsidTr="00D77DD8">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Говядина тушеная первый сорт</w:t>
            </w:r>
          </w:p>
        </w:tc>
      </w:tr>
      <w:tr w:rsidR="00D77DD8" w:rsidTr="00D77DD8">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Из свинины</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Свинина тушеная высший сорт</w:t>
            </w:r>
          </w:p>
        </w:tc>
      </w:tr>
      <w:tr w:rsidR="00D77DD8" w:rsidTr="00D77DD8">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Свинина тушеная первый сорт</w:t>
            </w:r>
          </w:p>
        </w:tc>
      </w:tr>
      <w:tr w:rsidR="00D77DD8" w:rsidTr="00D77DD8">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Из баранины</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Баранина тушеная высший сорт</w:t>
            </w:r>
          </w:p>
        </w:tc>
      </w:tr>
      <w:tr w:rsidR="00D77DD8" w:rsidTr="00D77DD8">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Баранина тушеная первый сорт</w:t>
            </w:r>
          </w:p>
        </w:tc>
      </w:tr>
      <w:tr w:rsidR="00D77DD8" w:rsidTr="00D77DD8">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Из конины</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Конина тушеная высший сорт</w:t>
            </w:r>
          </w:p>
        </w:tc>
      </w:tr>
      <w:tr w:rsidR="00D77DD8" w:rsidTr="00D77DD8">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Конина тушеная первый сорт</w:t>
            </w:r>
          </w:p>
        </w:tc>
      </w:tr>
      <w:tr w:rsidR="00D77DD8" w:rsidTr="00D77DD8">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Из оленины</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Оленина тушеная высший сорт</w:t>
            </w:r>
          </w:p>
        </w:tc>
      </w:tr>
      <w:tr w:rsidR="00D77DD8" w:rsidTr="00D77DD8">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Оленина тушеная первый сорт</w:t>
            </w:r>
          </w:p>
        </w:tc>
      </w:tr>
    </w:tbl>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Группа - консервы кусковые.</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Технические требования</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5.1 Характеристики</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5.1.1 Консервы должны соответствовать требованиям настоящего стандарта, вырабатываться по технологической инструкции изготовителя с соблюдением требований, установленных нормативными правовыми актами, действующими на территории государства, принявшего стандарт.</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 Консервы должны быть герметично укупорены и стерилизованы.</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органолептическим и физико-химическим показателям консервы должны соответствовать требованиям, указанным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p>
    <w:tbl>
      <w:tblPr>
        <w:tblW w:w="0" w:type="auto"/>
        <w:tblCellMar>
          <w:left w:w="0" w:type="dxa"/>
          <w:right w:w="0" w:type="dxa"/>
        </w:tblCellMar>
        <w:tblLook w:val="04A0"/>
      </w:tblPr>
      <w:tblGrid>
        <w:gridCol w:w="2318"/>
        <w:gridCol w:w="852"/>
        <w:gridCol w:w="700"/>
        <w:gridCol w:w="700"/>
        <w:gridCol w:w="700"/>
        <w:gridCol w:w="852"/>
        <w:gridCol w:w="700"/>
        <w:gridCol w:w="872"/>
        <w:gridCol w:w="872"/>
        <w:gridCol w:w="1037"/>
        <w:gridCol w:w="886"/>
      </w:tblGrid>
      <w:tr w:rsidR="00D77DD8" w:rsidTr="00D77DD8">
        <w:trPr>
          <w:trHeight w:val="15"/>
        </w:trPr>
        <w:tc>
          <w:tcPr>
            <w:tcW w:w="2587" w:type="dxa"/>
            <w:hideMark/>
          </w:tcPr>
          <w:p w:rsidR="00D77DD8" w:rsidRDefault="00D77DD8">
            <w:pPr>
              <w:rPr>
                <w:sz w:val="2"/>
                <w:szCs w:val="24"/>
              </w:rPr>
            </w:pPr>
          </w:p>
        </w:tc>
        <w:tc>
          <w:tcPr>
            <w:tcW w:w="924" w:type="dxa"/>
            <w:hideMark/>
          </w:tcPr>
          <w:p w:rsidR="00D77DD8" w:rsidRDefault="00D77DD8">
            <w:pPr>
              <w:rPr>
                <w:sz w:val="2"/>
                <w:szCs w:val="24"/>
              </w:rPr>
            </w:pPr>
          </w:p>
        </w:tc>
        <w:tc>
          <w:tcPr>
            <w:tcW w:w="739" w:type="dxa"/>
            <w:hideMark/>
          </w:tcPr>
          <w:p w:rsidR="00D77DD8" w:rsidRDefault="00D77DD8">
            <w:pPr>
              <w:rPr>
                <w:sz w:val="2"/>
                <w:szCs w:val="24"/>
              </w:rPr>
            </w:pPr>
          </w:p>
        </w:tc>
        <w:tc>
          <w:tcPr>
            <w:tcW w:w="739" w:type="dxa"/>
            <w:hideMark/>
          </w:tcPr>
          <w:p w:rsidR="00D77DD8" w:rsidRDefault="00D77DD8">
            <w:pPr>
              <w:rPr>
                <w:sz w:val="2"/>
                <w:szCs w:val="24"/>
              </w:rPr>
            </w:pPr>
          </w:p>
        </w:tc>
        <w:tc>
          <w:tcPr>
            <w:tcW w:w="739" w:type="dxa"/>
            <w:hideMark/>
          </w:tcPr>
          <w:p w:rsidR="00D77DD8" w:rsidRDefault="00D77DD8">
            <w:pPr>
              <w:rPr>
                <w:sz w:val="2"/>
                <w:szCs w:val="24"/>
              </w:rPr>
            </w:pPr>
          </w:p>
        </w:tc>
        <w:tc>
          <w:tcPr>
            <w:tcW w:w="924" w:type="dxa"/>
            <w:hideMark/>
          </w:tcPr>
          <w:p w:rsidR="00D77DD8" w:rsidRDefault="00D77DD8">
            <w:pPr>
              <w:rPr>
                <w:sz w:val="2"/>
                <w:szCs w:val="24"/>
              </w:rPr>
            </w:pPr>
          </w:p>
        </w:tc>
        <w:tc>
          <w:tcPr>
            <w:tcW w:w="739" w:type="dxa"/>
            <w:hideMark/>
          </w:tcPr>
          <w:p w:rsidR="00D77DD8" w:rsidRDefault="00D77DD8">
            <w:pPr>
              <w:rPr>
                <w:sz w:val="2"/>
                <w:szCs w:val="24"/>
              </w:rPr>
            </w:pPr>
          </w:p>
        </w:tc>
        <w:tc>
          <w:tcPr>
            <w:tcW w:w="924" w:type="dxa"/>
            <w:hideMark/>
          </w:tcPr>
          <w:p w:rsidR="00D77DD8" w:rsidRDefault="00D77DD8">
            <w:pPr>
              <w:rPr>
                <w:sz w:val="2"/>
                <w:szCs w:val="24"/>
              </w:rPr>
            </w:pPr>
          </w:p>
        </w:tc>
        <w:tc>
          <w:tcPr>
            <w:tcW w:w="924" w:type="dxa"/>
            <w:hideMark/>
          </w:tcPr>
          <w:p w:rsidR="00D77DD8" w:rsidRDefault="00D77DD8">
            <w:pPr>
              <w:rPr>
                <w:sz w:val="2"/>
                <w:szCs w:val="24"/>
              </w:rPr>
            </w:pPr>
          </w:p>
        </w:tc>
        <w:tc>
          <w:tcPr>
            <w:tcW w:w="1109" w:type="dxa"/>
            <w:hideMark/>
          </w:tcPr>
          <w:p w:rsidR="00D77DD8" w:rsidRDefault="00D77DD8">
            <w:pPr>
              <w:rPr>
                <w:sz w:val="2"/>
                <w:szCs w:val="24"/>
              </w:rPr>
            </w:pPr>
          </w:p>
        </w:tc>
        <w:tc>
          <w:tcPr>
            <w:tcW w:w="924" w:type="dxa"/>
            <w:hideMark/>
          </w:tcPr>
          <w:p w:rsidR="00D77DD8" w:rsidRDefault="00D77DD8">
            <w:pPr>
              <w:rPr>
                <w:sz w:val="2"/>
                <w:szCs w:val="24"/>
              </w:rPr>
            </w:pPr>
          </w:p>
        </w:tc>
      </w:tr>
      <w:tr w:rsidR="00D77DD8" w:rsidTr="00D77DD8">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868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и значение показателя для консервов</w:t>
            </w:r>
          </w:p>
        </w:tc>
      </w:tr>
      <w:tr w:rsidR="00D77DD8" w:rsidTr="00D77DD8">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Гов</w:t>
            </w:r>
            <w:proofErr w:type="gramStart"/>
            <w:r>
              <w:rPr>
                <w:color w:val="2D2D2D"/>
                <w:sz w:val="15"/>
                <w:szCs w:val="15"/>
              </w:rPr>
              <w:t>я</w:t>
            </w:r>
            <w:proofErr w:type="spellEnd"/>
            <w:r>
              <w:rPr>
                <w:color w:val="2D2D2D"/>
                <w:sz w:val="15"/>
                <w:szCs w:val="15"/>
              </w:rPr>
              <w:t>-</w:t>
            </w:r>
            <w:proofErr w:type="gramEnd"/>
            <w:r>
              <w:rPr>
                <w:color w:val="2D2D2D"/>
                <w:sz w:val="15"/>
                <w:szCs w:val="15"/>
              </w:rPr>
              <w:br/>
              <w:t>дина туше-</w:t>
            </w:r>
            <w:r>
              <w:rPr>
                <w:color w:val="2D2D2D"/>
                <w:sz w:val="15"/>
                <w:szCs w:val="15"/>
              </w:rPr>
              <w:br/>
            </w:r>
            <w:proofErr w:type="spellStart"/>
            <w:r>
              <w:rPr>
                <w:color w:val="2D2D2D"/>
                <w:sz w:val="15"/>
                <w:szCs w:val="15"/>
              </w:rPr>
              <w:t>ная</w:t>
            </w:r>
            <w:proofErr w:type="spellEnd"/>
            <w:r>
              <w:rPr>
                <w:color w:val="2D2D2D"/>
                <w:sz w:val="15"/>
                <w:szCs w:val="15"/>
              </w:rPr>
              <w:t xml:space="preserve"> </w:t>
            </w:r>
            <w:proofErr w:type="spellStart"/>
            <w:r>
              <w:rPr>
                <w:color w:val="2D2D2D"/>
                <w:sz w:val="15"/>
                <w:szCs w:val="15"/>
              </w:rPr>
              <w:t>выс</w:t>
            </w:r>
            <w:proofErr w:type="spellEnd"/>
            <w:r>
              <w:rPr>
                <w:color w:val="2D2D2D"/>
                <w:sz w:val="15"/>
                <w:szCs w:val="15"/>
              </w:rPr>
              <w:t>-</w:t>
            </w:r>
            <w:r>
              <w:rPr>
                <w:color w:val="2D2D2D"/>
                <w:sz w:val="15"/>
                <w:szCs w:val="15"/>
              </w:rPr>
              <w:br/>
            </w:r>
            <w:proofErr w:type="spellStart"/>
            <w:r>
              <w:rPr>
                <w:color w:val="2D2D2D"/>
                <w:sz w:val="15"/>
                <w:szCs w:val="15"/>
              </w:rPr>
              <w:t>ший</w:t>
            </w:r>
            <w:proofErr w:type="spellEnd"/>
            <w:r>
              <w:rPr>
                <w:color w:val="2D2D2D"/>
                <w:sz w:val="15"/>
                <w:szCs w:val="15"/>
              </w:rPr>
              <w:t xml:space="preserve"> сорт</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Гов</w:t>
            </w:r>
            <w:proofErr w:type="gramStart"/>
            <w:r>
              <w:rPr>
                <w:color w:val="2D2D2D"/>
                <w:sz w:val="15"/>
                <w:szCs w:val="15"/>
              </w:rPr>
              <w:t>я</w:t>
            </w:r>
            <w:proofErr w:type="spellEnd"/>
            <w:r>
              <w:rPr>
                <w:color w:val="2D2D2D"/>
                <w:sz w:val="15"/>
                <w:szCs w:val="15"/>
              </w:rPr>
              <w:t>-</w:t>
            </w:r>
            <w:proofErr w:type="gramEnd"/>
            <w:r>
              <w:rPr>
                <w:color w:val="2D2D2D"/>
                <w:sz w:val="15"/>
                <w:szCs w:val="15"/>
              </w:rPr>
              <w:br/>
              <w:t>дина туше-</w:t>
            </w:r>
            <w:r>
              <w:rPr>
                <w:color w:val="2D2D2D"/>
                <w:sz w:val="15"/>
                <w:szCs w:val="15"/>
              </w:rPr>
              <w:br/>
            </w:r>
            <w:proofErr w:type="spellStart"/>
            <w:r>
              <w:rPr>
                <w:color w:val="2D2D2D"/>
                <w:sz w:val="15"/>
                <w:szCs w:val="15"/>
              </w:rPr>
              <w:t>ная</w:t>
            </w:r>
            <w:proofErr w:type="spellEnd"/>
            <w:r>
              <w:rPr>
                <w:color w:val="2D2D2D"/>
                <w:sz w:val="15"/>
                <w:szCs w:val="15"/>
              </w:rPr>
              <w:t xml:space="preserve"> пер-</w:t>
            </w:r>
            <w:r>
              <w:rPr>
                <w:color w:val="2D2D2D"/>
                <w:sz w:val="15"/>
                <w:szCs w:val="15"/>
              </w:rPr>
              <w:br/>
              <w:t>вый сорт</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Св</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нина</w:t>
            </w:r>
            <w:proofErr w:type="spellEnd"/>
            <w:r>
              <w:rPr>
                <w:color w:val="2D2D2D"/>
                <w:sz w:val="15"/>
                <w:szCs w:val="15"/>
              </w:rPr>
              <w:t xml:space="preserve"> туше-</w:t>
            </w:r>
            <w:r>
              <w:rPr>
                <w:color w:val="2D2D2D"/>
                <w:sz w:val="15"/>
                <w:szCs w:val="15"/>
              </w:rPr>
              <w:br/>
            </w:r>
            <w:proofErr w:type="spellStart"/>
            <w:r>
              <w:rPr>
                <w:color w:val="2D2D2D"/>
                <w:sz w:val="15"/>
                <w:szCs w:val="15"/>
              </w:rPr>
              <w:t>ная</w:t>
            </w:r>
            <w:proofErr w:type="spellEnd"/>
            <w:r>
              <w:rPr>
                <w:color w:val="2D2D2D"/>
                <w:sz w:val="15"/>
                <w:szCs w:val="15"/>
              </w:rPr>
              <w:t xml:space="preserve"> </w:t>
            </w:r>
            <w:proofErr w:type="spellStart"/>
            <w:r>
              <w:rPr>
                <w:color w:val="2D2D2D"/>
                <w:sz w:val="15"/>
                <w:szCs w:val="15"/>
              </w:rPr>
              <w:t>выс</w:t>
            </w:r>
            <w:proofErr w:type="spellEnd"/>
            <w:r>
              <w:rPr>
                <w:color w:val="2D2D2D"/>
                <w:sz w:val="15"/>
                <w:szCs w:val="15"/>
              </w:rPr>
              <w:t>-</w:t>
            </w:r>
            <w:r>
              <w:rPr>
                <w:color w:val="2D2D2D"/>
                <w:sz w:val="15"/>
                <w:szCs w:val="15"/>
              </w:rPr>
              <w:br/>
            </w:r>
            <w:proofErr w:type="spellStart"/>
            <w:r>
              <w:rPr>
                <w:color w:val="2D2D2D"/>
                <w:sz w:val="15"/>
                <w:szCs w:val="15"/>
              </w:rPr>
              <w:t>ший</w:t>
            </w:r>
            <w:proofErr w:type="spellEnd"/>
            <w:r>
              <w:rPr>
                <w:color w:val="2D2D2D"/>
                <w:sz w:val="15"/>
                <w:szCs w:val="15"/>
              </w:rPr>
              <w:t xml:space="preserve"> сорт</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Св</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нина</w:t>
            </w:r>
            <w:proofErr w:type="spellEnd"/>
            <w:r>
              <w:rPr>
                <w:color w:val="2D2D2D"/>
                <w:sz w:val="15"/>
                <w:szCs w:val="15"/>
              </w:rPr>
              <w:t xml:space="preserve"> туше-</w:t>
            </w:r>
            <w:r>
              <w:rPr>
                <w:color w:val="2D2D2D"/>
                <w:sz w:val="15"/>
                <w:szCs w:val="15"/>
              </w:rPr>
              <w:br/>
            </w:r>
            <w:proofErr w:type="spellStart"/>
            <w:r>
              <w:rPr>
                <w:color w:val="2D2D2D"/>
                <w:sz w:val="15"/>
                <w:szCs w:val="15"/>
              </w:rPr>
              <w:t>ная</w:t>
            </w:r>
            <w:proofErr w:type="spellEnd"/>
            <w:r>
              <w:rPr>
                <w:color w:val="2D2D2D"/>
                <w:sz w:val="15"/>
                <w:szCs w:val="15"/>
              </w:rPr>
              <w:t xml:space="preserve"> пер-</w:t>
            </w:r>
            <w:r>
              <w:rPr>
                <w:color w:val="2D2D2D"/>
                <w:sz w:val="15"/>
                <w:szCs w:val="15"/>
              </w:rPr>
              <w:br/>
              <w:t>вый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Бар</w:t>
            </w:r>
            <w:proofErr w:type="gramStart"/>
            <w:r>
              <w:rPr>
                <w:color w:val="2D2D2D"/>
                <w:sz w:val="15"/>
                <w:szCs w:val="15"/>
              </w:rPr>
              <w:t>а-</w:t>
            </w:r>
            <w:proofErr w:type="gramEnd"/>
            <w:r>
              <w:rPr>
                <w:color w:val="2D2D2D"/>
                <w:sz w:val="15"/>
                <w:szCs w:val="15"/>
              </w:rPr>
              <w:br/>
            </w:r>
            <w:proofErr w:type="spellStart"/>
            <w:r>
              <w:rPr>
                <w:color w:val="2D2D2D"/>
                <w:sz w:val="15"/>
                <w:szCs w:val="15"/>
              </w:rPr>
              <w:t>нина</w:t>
            </w:r>
            <w:proofErr w:type="spellEnd"/>
            <w:r>
              <w:rPr>
                <w:color w:val="2D2D2D"/>
                <w:sz w:val="15"/>
                <w:szCs w:val="15"/>
              </w:rPr>
              <w:t xml:space="preserve"> туше-</w:t>
            </w:r>
            <w:r>
              <w:rPr>
                <w:color w:val="2D2D2D"/>
                <w:sz w:val="15"/>
                <w:szCs w:val="15"/>
              </w:rPr>
              <w:br/>
            </w:r>
            <w:proofErr w:type="spellStart"/>
            <w:r>
              <w:rPr>
                <w:color w:val="2D2D2D"/>
                <w:sz w:val="15"/>
                <w:szCs w:val="15"/>
              </w:rPr>
              <w:t>ная</w:t>
            </w:r>
            <w:proofErr w:type="spellEnd"/>
            <w:r>
              <w:rPr>
                <w:color w:val="2D2D2D"/>
                <w:sz w:val="15"/>
                <w:szCs w:val="15"/>
              </w:rPr>
              <w:t xml:space="preserve"> </w:t>
            </w:r>
            <w:proofErr w:type="spellStart"/>
            <w:r>
              <w:rPr>
                <w:color w:val="2D2D2D"/>
                <w:sz w:val="15"/>
                <w:szCs w:val="15"/>
              </w:rPr>
              <w:t>выс</w:t>
            </w:r>
            <w:proofErr w:type="spellEnd"/>
            <w:r>
              <w:rPr>
                <w:color w:val="2D2D2D"/>
                <w:sz w:val="15"/>
                <w:szCs w:val="15"/>
              </w:rPr>
              <w:t>-</w:t>
            </w:r>
            <w:r>
              <w:rPr>
                <w:color w:val="2D2D2D"/>
                <w:sz w:val="15"/>
                <w:szCs w:val="15"/>
              </w:rPr>
              <w:br/>
            </w:r>
            <w:proofErr w:type="spellStart"/>
            <w:r>
              <w:rPr>
                <w:color w:val="2D2D2D"/>
                <w:sz w:val="15"/>
                <w:szCs w:val="15"/>
              </w:rPr>
              <w:t>ший</w:t>
            </w:r>
            <w:proofErr w:type="spellEnd"/>
            <w:r>
              <w:rPr>
                <w:color w:val="2D2D2D"/>
                <w:sz w:val="15"/>
                <w:szCs w:val="15"/>
              </w:rPr>
              <w:t xml:space="preserve"> сорт</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Бар</w:t>
            </w:r>
            <w:proofErr w:type="gramStart"/>
            <w:r>
              <w:rPr>
                <w:color w:val="2D2D2D"/>
                <w:sz w:val="15"/>
                <w:szCs w:val="15"/>
              </w:rPr>
              <w:t>а-</w:t>
            </w:r>
            <w:proofErr w:type="gramEnd"/>
            <w:r>
              <w:rPr>
                <w:color w:val="2D2D2D"/>
                <w:sz w:val="15"/>
                <w:szCs w:val="15"/>
              </w:rPr>
              <w:br/>
            </w:r>
            <w:proofErr w:type="spellStart"/>
            <w:r>
              <w:rPr>
                <w:color w:val="2D2D2D"/>
                <w:sz w:val="15"/>
                <w:szCs w:val="15"/>
              </w:rPr>
              <w:t>нина</w:t>
            </w:r>
            <w:proofErr w:type="spellEnd"/>
            <w:r>
              <w:rPr>
                <w:color w:val="2D2D2D"/>
                <w:sz w:val="15"/>
                <w:szCs w:val="15"/>
              </w:rPr>
              <w:t xml:space="preserve"> туше-</w:t>
            </w:r>
            <w:r>
              <w:rPr>
                <w:color w:val="2D2D2D"/>
                <w:sz w:val="15"/>
                <w:szCs w:val="15"/>
              </w:rPr>
              <w:br/>
            </w:r>
            <w:proofErr w:type="spellStart"/>
            <w:r>
              <w:rPr>
                <w:color w:val="2D2D2D"/>
                <w:sz w:val="15"/>
                <w:szCs w:val="15"/>
              </w:rPr>
              <w:t>ная</w:t>
            </w:r>
            <w:proofErr w:type="spellEnd"/>
            <w:r>
              <w:rPr>
                <w:color w:val="2D2D2D"/>
                <w:sz w:val="15"/>
                <w:szCs w:val="15"/>
              </w:rPr>
              <w:t xml:space="preserve"> пер-</w:t>
            </w:r>
            <w:r>
              <w:rPr>
                <w:color w:val="2D2D2D"/>
                <w:sz w:val="15"/>
                <w:szCs w:val="15"/>
              </w:rPr>
              <w:br/>
              <w:t>вый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Конина туш</w:t>
            </w:r>
            <w:proofErr w:type="gramStart"/>
            <w:r>
              <w:rPr>
                <w:color w:val="2D2D2D"/>
                <w:sz w:val="15"/>
                <w:szCs w:val="15"/>
              </w:rPr>
              <w:t>е-</w:t>
            </w:r>
            <w:proofErr w:type="gramEnd"/>
            <w:r>
              <w:rPr>
                <w:color w:val="2D2D2D"/>
                <w:sz w:val="15"/>
                <w:szCs w:val="15"/>
              </w:rPr>
              <w:br/>
            </w:r>
            <w:proofErr w:type="spellStart"/>
            <w:r>
              <w:rPr>
                <w:color w:val="2D2D2D"/>
                <w:sz w:val="15"/>
                <w:szCs w:val="15"/>
              </w:rPr>
              <w:t>ная</w:t>
            </w:r>
            <w:proofErr w:type="spellEnd"/>
            <w:r>
              <w:rPr>
                <w:color w:val="2D2D2D"/>
                <w:sz w:val="15"/>
                <w:szCs w:val="15"/>
              </w:rPr>
              <w:t xml:space="preserve"> </w:t>
            </w:r>
            <w:proofErr w:type="spellStart"/>
            <w:r>
              <w:rPr>
                <w:color w:val="2D2D2D"/>
                <w:sz w:val="15"/>
                <w:szCs w:val="15"/>
              </w:rPr>
              <w:t>выс</w:t>
            </w:r>
            <w:proofErr w:type="spellEnd"/>
            <w:r>
              <w:rPr>
                <w:color w:val="2D2D2D"/>
                <w:sz w:val="15"/>
                <w:szCs w:val="15"/>
              </w:rPr>
              <w:t>-</w:t>
            </w:r>
            <w:r>
              <w:rPr>
                <w:color w:val="2D2D2D"/>
                <w:sz w:val="15"/>
                <w:szCs w:val="15"/>
              </w:rPr>
              <w:br/>
            </w:r>
            <w:proofErr w:type="spellStart"/>
            <w:r>
              <w:rPr>
                <w:color w:val="2D2D2D"/>
                <w:sz w:val="15"/>
                <w:szCs w:val="15"/>
              </w:rPr>
              <w:t>ший</w:t>
            </w:r>
            <w:proofErr w:type="spellEnd"/>
            <w:r>
              <w:rPr>
                <w:color w:val="2D2D2D"/>
                <w:sz w:val="15"/>
                <w:szCs w:val="15"/>
              </w:rPr>
              <w:t xml:space="preserve">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Конина туш</w:t>
            </w:r>
            <w:proofErr w:type="gramStart"/>
            <w:r>
              <w:rPr>
                <w:color w:val="2D2D2D"/>
                <w:sz w:val="15"/>
                <w:szCs w:val="15"/>
              </w:rPr>
              <w:t>е-</w:t>
            </w:r>
            <w:proofErr w:type="gramEnd"/>
            <w:r>
              <w:rPr>
                <w:color w:val="2D2D2D"/>
                <w:sz w:val="15"/>
                <w:szCs w:val="15"/>
              </w:rPr>
              <w:br/>
            </w:r>
            <w:proofErr w:type="spellStart"/>
            <w:r>
              <w:rPr>
                <w:color w:val="2D2D2D"/>
                <w:sz w:val="15"/>
                <w:szCs w:val="15"/>
              </w:rPr>
              <w:t>ная</w:t>
            </w:r>
            <w:proofErr w:type="spellEnd"/>
            <w:r>
              <w:rPr>
                <w:color w:val="2D2D2D"/>
                <w:sz w:val="15"/>
                <w:szCs w:val="15"/>
              </w:rPr>
              <w:t xml:space="preserve"> пер-</w:t>
            </w:r>
            <w:r>
              <w:rPr>
                <w:color w:val="2D2D2D"/>
                <w:sz w:val="15"/>
                <w:szCs w:val="15"/>
              </w:rPr>
              <w:br/>
              <w:t>вый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Оленина тушеная 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Оленина тушеная первый сорт</w:t>
            </w:r>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Запах и вкус</w:t>
            </w:r>
          </w:p>
        </w:tc>
        <w:tc>
          <w:tcPr>
            <w:tcW w:w="868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Свойственные</w:t>
            </w:r>
            <w:proofErr w:type="gramEnd"/>
            <w:r>
              <w:rPr>
                <w:color w:val="2D2D2D"/>
                <w:sz w:val="15"/>
                <w:szCs w:val="15"/>
              </w:rPr>
              <w:t xml:space="preserve"> соответствующему тушеному мясу с пряностями, без посторонних запаха и привкуса</w:t>
            </w:r>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868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разогретом состоянии - мясо кусочками произвольной формы массой не менее 30 г, без грубой соединительной ткани, крупных кровеносных сосудов и лимфатических узлов, в бульоне. При извлечении из банки кусочки сохраняют свою форму, возможно </w:t>
            </w:r>
            <w:proofErr w:type="gramStart"/>
            <w:r>
              <w:rPr>
                <w:color w:val="2D2D2D"/>
                <w:sz w:val="15"/>
                <w:szCs w:val="15"/>
              </w:rPr>
              <w:t>частичное</w:t>
            </w:r>
            <w:proofErr w:type="gramEnd"/>
            <w:r>
              <w:rPr>
                <w:color w:val="2D2D2D"/>
                <w:sz w:val="15"/>
                <w:szCs w:val="15"/>
              </w:rPr>
              <w:t xml:space="preserve"> </w:t>
            </w:r>
            <w:proofErr w:type="spellStart"/>
            <w:r>
              <w:rPr>
                <w:color w:val="2D2D2D"/>
                <w:sz w:val="15"/>
                <w:szCs w:val="15"/>
              </w:rPr>
              <w:t>распадание</w:t>
            </w:r>
            <w:proofErr w:type="spellEnd"/>
            <w:r>
              <w:rPr>
                <w:color w:val="2D2D2D"/>
                <w:sz w:val="15"/>
                <w:szCs w:val="15"/>
              </w:rPr>
              <w:t xml:space="preserve"> кусочков.</w:t>
            </w:r>
            <w:r>
              <w:rPr>
                <w:color w:val="2D2D2D"/>
                <w:sz w:val="15"/>
                <w:szCs w:val="15"/>
              </w:rPr>
              <w:br/>
            </w:r>
            <w:r>
              <w:rPr>
                <w:color w:val="2D2D2D"/>
                <w:sz w:val="15"/>
                <w:szCs w:val="15"/>
              </w:rPr>
              <w:br/>
              <w:t>Кусочки массой менее 30 г не должны составлять более 10% общей массы мяса</w:t>
            </w:r>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Консистенция мяса</w:t>
            </w:r>
          </w:p>
        </w:tc>
        <w:tc>
          <w:tcPr>
            <w:tcW w:w="868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Мясо сочное, </w:t>
            </w:r>
            <w:proofErr w:type="spellStart"/>
            <w:r>
              <w:rPr>
                <w:color w:val="2D2D2D"/>
                <w:sz w:val="15"/>
                <w:szCs w:val="15"/>
              </w:rPr>
              <w:t>непереваренное</w:t>
            </w:r>
            <w:proofErr w:type="spellEnd"/>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 бульона</w:t>
            </w:r>
          </w:p>
        </w:tc>
        <w:tc>
          <w:tcPr>
            <w:tcW w:w="868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нагретом состоянии цвет от </w:t>
            </w:r>
            <w:proofErr w:type="gramStart"/>
            <w:r>
              <w:rPr>
                <w:color w:val="2D2D2D"/>
                <w:sz w:val="15"/>
                <w:szCs w:val="15"/>
              </w:rPr>
              <w:t>желтоватого</w:t>
            </w:r>
            <w:proofErr w:type="gramEnd"/>
            <w:r>
              <w:rPr>
                <w:color w:val="2D2D2D"/>
                <w:sz w:val="15"/>
                <w:szCs w:val="15"/>
              </w:rPr>
              <w:t xml:space="preserve"> до светло-коричневого, с наличием взвешенных белковых веществ в виде хлопьев. Допускается </w:t>
            </w:r>
            <w:proofErr w:type="gramStart"/>
            <w:r>
              <w:rPr>
                <w:color w:val="2D2D2D"/>
                <w:sz w:val="15"/>
                <w:szCs w:val="15"/>
              </w:rPr>
              <w:t>незначительная</w:t>
            </w:r>
            <w:proofErr w:type="gramEnd"/>
            <w:r>
              <w:rPr>
                <w:color w:val="2D2D2D"/>
                <w:sz w:val="15"/>
                <w:szCs w:val="15"/>
              </w:rPr>
              <w:t xml:space="preserve"> </w:t>
            </w:r>
            <w:proofErr w:type="spellStart"/>
            <w:r>
              <w:rPr>
                <w:color w:val="2D2D2D"/>
                <w:sz w:val="15"/>
                <w:szCs w:val="15"/>
              </w:rPr>
              <w:t>мутноватость</w:t>
            </w:r>
            <w:proofErr w:type="spellEnd"/>
            <w:r>
              <w:rPr>
                <w:color w:val="2D2D2D"/>
                <w:sz w:val="15"/>
                <w:szCs w:val="15"/>
              </w:rPr>
              <w:t xml:space="preserve"> бульона</w:t>
            </w:r>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Посторонние примеси</w:t>
            </w:r>
          </w:p>
        </w:tc>
        <w:tc>
          <w:tcPr>
            <w:tcW w:w="868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мяса и жира, %, не менее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белка, %, не менее</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жира, %, не более</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D77DD8" w:rsidTr="00D77DD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поваренной соли, %</w:t>
            </w:r>
          </w:p>
        </w:tc>
        <w:tc>
          <w:tcPr>
            <w:tcW w:w="868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1,0 до 1,5 </w:t>
            </w:r>
            <w:proofErr w:type="spellStart"/>
            <w:r>
              <w:rPr>
                <w:color w:val="2D2D2D"/>
                <w:sz w:val="15"/>
                <w:szCs w:val="15"/>
              </w:rPr>
              <w:t>включ</w:t>
            </w:r>
            <w:proofErr w:type="spellEnd"/>
            <w:r>
              <w:rPr>
                <w:color w:val="2D2D2D"/>
                <w:sz w:val="15"/>
                <w:szCs w:val="15"/>
              </w:rPr>
              <w:t>.</w:t>
            </w:r>
          </w:p>
        </w:tc>
      </w:tr>
    </w:tbl>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микробиологическим показателям консервы не должны превышать норм, установленных нормативными правовыми актами, действующими на территории государства, принявшего стандарт.</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5.1.5 Содержание токсичных элементов (свинца, мышьяка, кадмия, ртути, олова), пестицидов, радионуклидов в консервах не должно превышать норм, установленных нормативными правовыми актами, действующими на территории государства, принявшего стандарт.</w:t>
      </w:r>
      <w:r>
        <w:rPr>
          <w:rFonts w:ascii="Arial" w:hAnsi="Arial" w:cs="Arial"/>
          <w:color w:val="2D2D2D"/>
          <w:spacing w:val="1"/>
          <w:sz w:val="15"/>
          <w:szCs w:val="15"/>
        </w:rPr>
        <w:br/>
      </w:r>
      <w:proofErr w:type="gramEnd"/>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 Требования к сырью и материалам</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выработки консервов "Говядина тушеная высший сорт", "Свинина тушеная высший сорт", "Баранина тушеная высший сорт", "Конина тушеная высший сорт" и "Оленина тушеная высший сорт" применяют следующее мясное сырье:</w:t>
      </w:r>
      <w:r>
        <w:rPr>
          <w:rFonts w:ascii="Arial" w:hAnsi="Arial" w:cs="Arial"/>
          <w:color w:val="2D2D2D"/>
          <w:spacing w:val="1"/>
          <w:sz w:val="15"/>
          <w:szCs w:val="15"/>
        </w:rPr>
        <w:br/>
      </w:r>
      <w:r>
        <w:rPr>
          <w:rFonts w:ascii="Arial" w:hAnsi="Arial" w:cs="Arial"/>
          <w:color w:val="2D2D2D"/>
          <w:spacing w:val="1"/>
          <w:sz w:val="15"/>
          <w:szCs w:val="15"/>
        </w:rPr>
        <w:br/>
        <w:t xml:space="preserve">- говядину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6%, полученную при разделке говядины первой и второй категории в полутушах и четвертинах по </w:t>
      </w:r>
      <w:r w:rsidRPr="00D77DD8">
        <w:rPr>
          <w:rFonts w:ascii="Arial" w:hAnsi="Arial" w:cs="Arial"/>
          <w:color w:val="2D2D2D"/>
          <w:spacing w:val="1"/>
          <w:sz w:val="15"/>
          <w:szCs w:val="15"/>
        </w:rPr>
        <w:t>ГОСТ 779</w:t>
      </w:r>
      <w:r>
        <w:rPr>
          <w:rFonts w:ascii="Arial" w:hAnsi="Arial" w:cs="Arial"/>
          <w:color w:val="2D2D2D"/>
          <w:spacing w:val="1"/>
          <w:sz w:val="15"/>
          <w:szCs w:val="15"/>
        </w:rPr>
        <w:t>, в отрубах по </w:t>
      </w:r>
      <w:r w:rsidRPr="00D77DD8">
        <w:rPr>
          <w:rFonts w:ascii="Arial" w:hAnsi="Arial" w:cs="Arial"/>
          <w:color w:val="2D2D2D"/>
          <w:spacing w:val="1"/>
          <w:sz w:val="15"/>
          <w:szCs w:val="15"/>
        </w:rPr>
        <w:t>ГОСТ 31797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жир-сырец говяжий (кроме жира с кишок);</w:t>
      </w:r>
      <w:r>
        <w:rPr>
          <w:rFonts w:ascii="Arial" w:hAnsi="Arial" w:cs="Arial"/>
          <w:color w:val="2D2D2D"/>
          <w:spacing w:val="1"/>
          <w:sz w:val="15"/>
          <w:szCs w:val="15"/>
        </w:rPr>
        <w:br/>
      </w:r>
      <w:r>
        <w:rPr>
          <w:rFonts w:ascii="Arial" w:hAnsi="Arial" w:cs="Arial"/>
          <w:color w:val="2D2D2D"/>
          <w:spacing w:val="1"/>
          <w:sz w:val="15"/>
          <w:szCs w:val="15"/>
        </w:rPr>
        <w:br/>
        <w:t xml:space="preserve">- свинину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ткани не более 30%, полученную при разделке свинины первой, второй, третьей и четвертой категории в тушах и полутушах по </w:t>
      </w:r>
      <w:r w:rsidRPr="00D77DD8">
        <w:rPr>
          <w:rFonts w:ascii="Arial" w:hAnsi="Arial" w:cs="Arial"/>
          <w:color w:val="2D2D2D"/>
          <w:spacing w:val="1"/>
          <w:sz w:val="15"/>
          <w:szCs w:val="15"/>
        </w:rPr>
        <w:t>ГОСТ 31476</w:t>
      </w:r>
      <w:r>
        <w:rPr>
          <w:rFonts w:ascii="Arial" w:hAnsi="Arial" w:cs="Arial"/>
          <w:color w:val="2D2D2D"/>
          <w:spacing w:val="1"/>
          <w:sz w:val="15"/>
          <w:szCs w:val="15"/>
        </w:rPr>
        <w:t>, в отрубах по </w:t>
      </w:r>
      <w:r w:rsidRPr="00D77DD8">
        <w:rPr>
          <w:rFonts w:ascii="Arial" w:hAnsi="Arial" w:cs="Arial"/>
          <w:color w:val="2D2D2D"/>
          <w:spacing w:val="1"/>
          <w:sz w:val="15"/>
          <w:szCs w:val="15"/>
        </w:rPr>
        <w:t>ГОСТ 31778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 xml:space="preserve">баранину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6%, полученную при разделке баранины первой категории в тушах по </w:t>
      </w:r>
      <w:r w:rsidRPr="00D77DD8">
        <w:rPr>
          <w:rFonts w:ascii="Arial" w:hAnsi="Arial" w:cs="Arial"/>
          <w:color w:val="2D2D2D"/>
          <w:spacing w:val="1"/>
          <w:sz w:val="15"/>
          <w:szCs w:val="15"/>
        </w:rPr>
        <w:t>ГОСТ 31777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жир-сырец бараний (кроме жира с кишок);</w:t>
      </w:r>
      <w:r>
        <w:rPr>
          <w:rFonts w:ascii="Arial" w:hAnsi="Arial" w:cs="Arial"/>
          <w:color w:val="2D2D2D"/>
          <w:spacing w:val="1"/>
          <w:sz w:val="15"/>
          <w:szCs w:val="15"/>
        </w:rPr>
        <w:br/>
      </w:r>
      <w:r>
        <w:rPr>
          <w:rFonts w:ascii="Arial" w:hAnsi="Arial" w:cs="Arial"/>
          <w:color w:val="2D2D2D"/>
          <w:spacing w:val="1"/>
          <w:sz w:val="15"/>
          <w:szCs w:val="15"/>
        </w:rPr>
        <w:br/>
        <w:t xml:space="preserve">- конину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6%, полученную при разделке конины первой и второй категории в полутушах и четвертинах по </w:t>
      </w:r>
      <w:r w:rsidRPr="00D77DD8">
        <w:rPr>
          <w:rFonts w:ascii="Arial" w:hAnsi="Arial" w:cs="Arial"/>
          <w:color w:val="2D2D2D"/>
          <w:spacing w:val="1"/>
          <w:sz w:val="15"/>
          <w:szCs w:val="15"/>
        </w:rPr>
        <w:t>ГОСТ 27095</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жир-сырец конский (кроме жира с кишок);</w:t>
      </w:r>
      <w:r>
        <w:rPr>
          <w:rFonts w:ascii="Arial" w:hAnsi="Arial" w:cs="Arial"/>
          <w:color w:val="2D2D2D"/>
          <w:spacing w:val="1"/>
          <w:sz w:val="15"/>
          <w:szCs w:val="15"/>
        </w:rPr>
        <w:br/>
      </w:r>
      <w:r>
        <w:rPr>
          <w:rFonts w:ascii="Arial" w:hAnsi="Arial" w:cs="Arial"/>
          <w:color w:val="2D2D2D"/>
          <w:spacing w:val="1"/>
          <w:sz w:val="15"/>
          <w:szCs w:val="15"/>
        </w:rPr>
        <w:br/>
        <w:t xml:space="preserve">- оленину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6%, полученную при разделке оленины первой и второй категории в тушах и полутушах;</w:t>
      </w:r>
      <w:r>
        <w:rPr>
          <w:rFonts w:ascii="Arial" w:hAnsi="Arial" w:cs="Arial"/>
          <w:color w:val="2D2D2D"/>
          <w:spacing w:val="1"/>
          <w:sz w:val="15"/>
          <w:szCs w:val="15"/>
        </w:rPr>
        <w:br/>
      </w:r>
      <w:r>
        <w:rPr>
          <w:rFonts w:ascii="Arial" w:hAnsi="Arial" w:cs="Arial"/>
          <w:color w:val="2D2D2D"/>
          <w:spacing w:val="1"/>
          <w:sz w:val="15"/>
          <w:szCs w:val="15"/>
        </w:rPr>
        <w:br/>
        <w:t>- жир-сырец олений (кроме жира с кишок);</w:t>
      </w:r>
      <w:r>
        <w:rPr>
          <w:rFonts w:ascii="Arial" w:hAnsi="Arial" w:cs="Arial"/>
          <w:color w:val="2D2D2D"/>
          <w:spacing w:val="1"/>
          <w:sz w:val="15"/>
          <w:szCs w:val="15"/>
        </w:rPr>
        <w:br/>
      </w:r>
      <w:r>
        <w:rPr>
          <w:rFonts w:ascii="Arial" w:hAnsi="Arial" w:cs="Arial"/>
          <w:color w:val="2D2D2D"/>
          <w:spacing w:val="1"/>
          <w:sz w:val="15"/>
          <w:szCs w:val="15"/>
        </w:rPr>
        <w:br/>
        <w:t>- жир топленый говяжий, бараний или костный по </w:t>
      </w:r>
      <w:r w:rsidRPr="00D77DD8">
        <w:rPr>
          <w:rFonts w:ascii="Arial" w:hAnsi="Arial" w:cs="Arial"/>
          <w:color w:val="2D2D2D"/>
          <w:spacing w:val="1"/>
          <w:sz w:val="15"/>
          <w:szCs w:val="15"/>
        </w:rPr>
        <w:t>ГОСТ 25292</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выработки консервов "Говядина тушеная первый сорт", "Свинина тушеная первый сорт", "Баранина тушеная первый сорт", "Конина тушеная первый сорт" и "Оленина тушеная первый сорт" применяют следующее мясное сырье:</w:t>
      </w:r>
      <w:r>
        <w:rPr>
          <w:rFonts w:ascii="Arial" w:hAnsi="Arial" w:cs="Arial"/>
          <w:color w:val="2D2D2D"/>
          <w:spacing w:val="1"/>
          <w:sz w:val="15"/>
          <w:szCs w:val="15"/>
        </w:rPr>
        <w:br/>
      </w:r>
      <w:r>
        <w:rPr>
          <w:rFonts w:ascii="Arial" w:hAnsi="Arial" w:cs="Arial"/>
          <w:color w:val="2D2D2D"/>
          <w:spacing w:val="1"/>
          <w:sz w:val="15"/>
          <w:szCs w:val="15"/>
        </w:rPr>
        <w:br/>
        <w:t xml:space="preserve">- говядину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14%, полученную при разделке говядины первой и второй категории в полутушах и четвертинах по </w:t>
      </w:r>
      <w:r w:rsidRPr="00D77DD8">
        <w:rPr>
          <w:rFonts w:ascii="Arial" w:hAnsi="Arial" w:cs="Arial"/>
          <w:color w:val="2D2D2D"/>
          <w:spacing w:val="1"/>
          <w:sz w:val="15"/>
          <w:szCs w:val="15"/>
        </w:rPr>
        <w:t>ГОСТ 779</w:t>
      </w:r>
      <w:r>
        <w:rPr>
          <w:rFonts w:ascii="Arial" w:hAnsi="Arial" w:cs="Arial"/>
          <w:color w:val="2D2D2D"/>
          <w:spacing w:val="1"/>
          <w:sz w:val="15"/>
          <w:szCs w:val="15"/>
        </w:rPr>
        <w:t>, в отрубах по </w:t>
      </w:r>
      <w:r w:rsidRPr="00D77DD8">
        <w:rPr>
          <w:rFonts w:ascii="Arial" w:hAnsi="Arial" w:cs="Arial"/>
          <w:color w:val="2D2D2D"/>
          <w:spacing w:val="1"/>
          <w:sz w:val="15"/>
          <w:szCs w:val="15"/>
        </w:rPr>
        <w:t>ГОСТ 31797</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 </w:t>
      </w:r>
      <w:proofErr w:type="gramStart"/>
      <w:r>
        <w:rPr>
          <w:rFonts w:ascii="Arial" w:hAnsi="Arial" w:cs="Arial"/>
          <w:color w:val="2D2D2D"/>
          <w:spacing w:val="1"/>
          <w:sz w:val="15"/>
          <w:szCs w:val="15"/>
        </w:rPr>
        <w:t>блоки</w:t>
      </w:r>
      <w:proofErr w:type="gramEnd"/>
      <w:r>
        <w:rPr>
          <w:rFonts w:ascii="Arial" w:hAnsi="Arial" w:cs="Arial"/>
          <w:color w:val="2D2D2D"/>
          <w:spacing w:val="1"/>
          <w:sz w:val="15"/>
          <w:szCs w:val="15"/>
        </w:rPr>
        <w:t xml:space="preserve"> замороженные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говядины с массовой долей жировой и соединительной ткани не более 14% отечественного производства;</w:t>
      </w:r>
      <w:r>
        <w:rPr>
          <w:rFonts w:ascii="Arial" w:hAnsi="Arial" w:cs="Arial"/>
          <w:color w:val="2D2D2D"/>
          <w:spacing w:val="1"/>
          <w:sz w:val="15"/>
          <w:szCs w:val="15"/>
        </w:rPr>
        <w:br/>
      </w:r>
      <w:r>
        <w:rPr>
          <w:rFonts w:ascii="Arial" w:hAnsi="Arial" w:cs="Arial"/>
          <w:color w:val="2D2D2D"/>
          <w:spacing w:val="1"/>
          <w:sz w:val="15"/>
          <w:szCs w:val="15"/>
        </w:rPr>
        <w:br/>
        <w:t xml:space="preserve">- свинину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ткани не более 30%, полученную при разделке свинины первой, второй, третьей, четвертой и шестой категории в тушах и полутушах по </w:t>
      </w:r>
      <w:r w:rsidRPr="00D77DD8">
        <w:rPr>
          <w:rFonts w:ascii="Arial" w:hAnsi="Arial" w:cs="Arial"/>
          <w:color w:val="2D2D2D"/>
          <w:spacing w:val="1"/>
          <w:sz w:val="15"/>
          <w:szCs w:val="15"/>
        </w:rPr>
        <w:t>ГОСТ 31476</w:t>
      </w:r>
      <w:r>
        <w:rPr>
          <w:rFonts w:ascii="Arial" w:hAnsi="Arial" w:cs="Arial"/>
          <w:color w:val="2D2D2D"/>
          <w:spacing w:val="1"/>
          <w:sz w:val="15"/>
          <w:szCs w:val="15"/>
        </w:rPr>
        <w:t>, в отрубах по </w:t>
      </w:r>
      <w:r w:rsidRPr="00D77DD8">
        <w:rPr>
          <w:rFonts w:ascii="Arial" w:hAnsi="Arial" w:cs="Arial"/>
          <w:color w:val="2D2D2D"/>
          <w:spacing w:val="1"/>
          <w:sz w:val="15"/>
          <w:szCs w:val="15"/>
        </w:rPr>
        <w:t>ГОСТ 31778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блоки</w:t>
      </w:r>
      <w:proofErr w:type="gramEnd"/>
      <w:r>
        <w:rPr>
          <w:rFonts w:ascii="Arial" w:hAnsi="Arial" w:cs="Arial"/>
          <w:color w:val="2D2D2D"/>
          <w:spacing w:val="1"/>
          <w:sz w:val="15"/>
          <w:szCs w:val="15"/>
        </w:rPr>
        <w:t xml:space="preserve"> замороженные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свинины с массовой долей жировой ткани не более 30% отечественного производства;</w:t>
      </w:r>
      <w:r>
        <w:rPr>
          <w:rFonts w:ascii="Arial" w:hAnsi="Arial" w:cs="Arial"/>
          <w:color w:val="2D2D2D"/>
          <w:spacing w:val="1"/>
          <w:sz w:val="15"/>
          <w:szCs w:val="15"/>
        </w:rPr>
        <w:br/>
      </w:r>
      <w:r>
        <w:rPr>
          <w:rFonts w:ascii="Arial" w:hAnsi="Arial" w:cs="Arial"/>
          <w:color w:val="2D2D2D"/>
          <w:spacing w:val="1"/>
          <w:sz w:val="15"/>
          <w:szCs w:val="15"/>
        </w:rPr>
        <w:br/>
        <w:t xml:space="preserve">- баранину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20%, полученную при разделке баранины первой и второй категории в тушах по </w:t>
      </w:r>
      <w:r w:rsidRPr="00D77DD8">
        <w:rPr>
          <w:rFonts w:ascii="Arial" w:hAnsi="Arial" w:cs="Arial"/>
          <w:color w:val="2D2D2D"/>
          <w:spacing w:val="1"/>
          <w:sz w:val="15"/>
          <w:szCs w:val="15"/>
        </w:rPr>
        <w:t>ГОСТ 31777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блоки замороженные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баранины с массовой долей жировой и соединительной ткани не более 20% отечественного производства;</w:t>
      </w:r>
      <w:r>
        <w:rPr>
          <w:rFonts w:ascii="Arial" w:hAnsi="Arial" w:cs="Arial"/>
          <w:color w:val="2D2D2D"/>
          <w:spacing w:val="1"/>
          <w:sz w:val="15"/>
          <w:szCs w:val="15"/>
        </w:rPr>
        <w:br/>
      </w:r>
      <w:r>
        <w:rPr>
          <w:rFonts w:ascii="Arial" w:hAnsi="Arial" w:cs="Arial"/>
          <w:color w:val="2D2D2D"/>
          <w:spacing w:val="1"/>
          <w:sz w:val="15"/>
          <w:szCs w:val="15"/>
        </w:rPr>
        <w:br/>
        <w:t xml:space="preserve">- конину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14%, полученную при разделке конины первой и второй категории в полутушах и четвертинах по </w:t>
      </w:r>
      <w:r w:rsidRPr="00D77DD8">
        <w:rPr>
          <w:rFonts w:ascii="Arial" w:hAnsi="Arial" w:cs="Arial"/>
          <w:color w:val="2D2D2D"/>
          <w:spacing w:val="1"/>
          <w:sz w:val="15"/>
          <w:szCs w:val="15"/>
        </w:rPr>
        <w:t>ГОСТ 27095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блоки</w:t>
      </w:r>
      <w:proofErr w:type="gramEnd"/>
      <w:r>
        <w:rPr>
          <w:rFonts w:ascii="Arial" w:hAnsi="Arial" w:cs="Arial"/>
          <w:color w:val="2D2D2D"/>
          <w:spacing w:val="1"/>
          <w:sz w:val="15"/>
          <w:szCs w:val="15"/>
        </w:rPr>
        <w:t xml:space="preserve"> замороженные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конины с массовой долей жировой и соединительной ткани не более 14% отечественного производства;</w:t>
      </w:r>
      <w:r>
        <w:rPr>
          <w:rFonts w:ascii="Arial" w:hAnsi="Arial" w:cs="Arial"/>
          <w:color w:val="2D2D2D"/>
          <w:spacing w:val="1"/>
          <w:sz w:val="15"/>
          <w:szCs w:val="15"/>
        </w:rPr>
        <w:br/>
      </w:r>
      <w:r>
        <w:rPr>
          <w:rFonts w:ascii="Arial" w:hAnsi="Arial" w:cs="Arial"/>
          <w:color w:val="2D2D2D"/>
          <w:spacing w:val="1"/>
          <w:sz w:val="15"/>
          <w:szCs w:val="15"/>
        </w:rPr>
        <w:br/>
        <w:t xml:space="preserve">- оленину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14%, полученную при разделке оленины первой и второй категории в тушах и полутушах;</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блоки</w:t>
      </w:r>
      <w:proofErr w:type="gramEnd"/>
      <w:r>
        <w:rPr>
          <w:rFonts w:ascii="Arial" w:hAnsi="Arial" w:cs="Arial"/>
          <w:color w:val="2D2D2D"/>
          <w:spacing w:val="1"/>
          <w:sz w:val="15"/>
          <w:szCs w:val="15"/>
        </w:rPr>
        <w:t xml:space="preserve"> замороженные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оленины с массовой долей жировой и соединительной ткани не более 14% отечественного производства.</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выработки всех наименований консервов применяют:</w:t>
      </w:r>
      <w:r>
        <w:rPr>
          <w:rFonts w:ascii="Arial" w:hAnsi="Arial" w:cs="Arial"/>
          <w:color w:val="2D2D2D"/>
          <w:spacing w:val="1"/>
          <w:sz w:val="15"/>
          <w:szCs w:val="15"/>
        </w:rPr>
        <w:br/>
      </w:r>
      <w:r>
        <w:rPr>
          <w:rFonts w:ascii="Arial" w:hAnsi="Arial" w:cs="Arial"/>
          <w:color w:val="2D2D2D"/>
          <w:spacing w:val="1"/>
          <w:sz w:val="15"/>
          <w:szCs w:val="15"/>
        </w:rPr>
        <w:br/>
        <w:t>- лук репчатый свежий по </w:t>
      </w:r>
      <w:r w:rsidRPr="00D77DD8">
        <w:rPr>
          <w:rFonts w:ascii="Arial" w:hAnsi="Arial" w:cs="Arial"/>
          <w:color w:val="2D2D2D"/>
          <w:spacing w:val="1"/>
          <w:sz w:val="15"/>
          <w:szCs w:val="15"/>
        </w:rPr>
        <w:t>ГОСТ 1723</w:t>
      </w:r>
      <w:r>
        <w:rPr>
          <w:rFonts w:ascii="Arial" w:hAnsi="Arial" w:cs="Arial"/>
          <w:color w:val="2D2D2D"/>
          <w:spacing w:val="1"/>
          <w:sz w:val="15"/>
          <w:szCs w:val="15"/>
        </w:rPr>
        <w:t>, </w:t>
      </w:r>
      <w:r w:rsidRPr="00D77DD8">
        <w:rPr>
          <w:rFonts w:ascii="Arial" w:hAnsi="Arial" w:cs="Arial"/>
          <w:color w:val="2D2D2D"/>
          <w:spacing w:val="1"/>
          <w:sz w:val="15"/>
          <w:szCs w:val="15"/>
        </w:rPr>
        <w:t>ГОСТ 27166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лук репчатый сушеный по </w:t>
      </w:r>
      <w:r w:rsidRPr="00D77DD8">
        <w:rPr>
          <w:rFonts w:ascii="Arial" w:hAnsi="Arial" w:cs="Arial"/>
          <w:color w:val="2D2D2D"/>
          <w:spacing w:val="1"/>
          <w:sz w:val="15"/>
          <w:szCs w:val="15"/>
        </w:rPr>
        <w:t>ГОСТ 7587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перец черный по </w:t>
      </w:r>
      <w:r w:rsidRPr="00D77DD8">
        <w:rPr>
          <w:rFonts w:ascii="Arial" w:hAnsi="Arial" w:cs="Arial"/>
          <w:color w:val="2D2D2D"/>
          <w:spacing w:val="1"/>
          <w:sz w:val="15"/>
          <w:szCs w:val="15"/>
        </w:rPr>
        <w:t>ГОСТ 29050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лист лавровый сухой по </w:t>
      </w:r>
      <w:r w:rsidRPr="00D77DD8">
        <w:rPr>
          <w:rFonts w:ascii="Arial" w:hAnsi="Arial" w:cs="Arial"/>
          <w:color w:val="2D2D2D"/>
          <w:spacing w:val="1"/>
          <w:sz w:val="15"/>
          <w:szCs w:val="15"/>
        </w:rPr>
        <w:t>ГОСТ 17594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соль поваренную пищевую выварочную или каменную, самосадочную, садочную помолов N 0 и 1, не ниже первого сорта по </w:t>
      </w:r>
      <w:r w:rsidRPr="00D77DD8">
        <w:rPr>
          <w:rFonts w:ascii="Arial" w:hAnsi="Arial" w:cs="Arial"/>
          <w:color w:val="2D2D2D"/>
          <w:spacing w:val="1"/>
          <w:sz w:val="15"/>
          <w:szCs w:val="15"/>
        </w:rPr>
        <w:t>ГОСТ 13830</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5.2.4 Используемые при производстве консервов:</w:t>
      </w:r>
      <w:r>
        <w:rPr>
          <w:rFonts w:ascii="Arial" w:hAnsi="Arial" w:cs="Arial"/>
          <w:color w:val="2D2D2D"/>
          <w:spacing w:val="1"/>
          <w:sz w:val="15"/>
          <w:szCs w:val="15"/>
        </w:rPr>
        <w:br/>
      </w:r>
      <w:r>
        <w:rPr>
          <w:rFonts w:ascii="Arial" w:hAnsi="Arial" w:cs="Arial"/>
          <w:color w:val="2D2D2D"/>
          <w:spacing w:val="1"/>
          <w:sz w:val="15"/>
          <w:szCs w:val="15"/>
        </w:rPr>
        <w:br/>
        <w:t>- сырье животного происхождения подлежит ветеринарно-санитарной экспертизе и должно сопровождаться ветеринарными документами, а также соответствовать требованиям, установленным на территории государства, принявшего стандарт;</w:t>
      </w:r>
      <w:r>
        <w:rPr>
          <w:rFonts w:ascii="Arial" w:hAnsi="Arial" w:cs="Arial"/>
          <w:color w:val="2D2D2D"/>
          <w:spacing w:val="1"/>
          <w:sz w:val="15"/>
          <w:szCs w:val="15"/>
        </w:rPr>
        <w:br/>
      </w:r>
      <w:r>
        <w:rPr>
          <w:rFonts w:ascii="Arial" w:hAnsi="Arial" w:cs="Arial"/>
          <w:color w:val="2D2D2D"/>
          <w:spacing w:val="1"/>
          <w:sz w:val="15"/>
          <w:szCs w:val="15"/>
        </w:rPr>
        <w:br/>
        <w:t>- прочее сырье (ингредиенты) должно сопровождаться документом, удостоверяющим его качество и безопасность, и соответствовать требованиям, установленным на территории государства, принявшего стандарт.</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Примечания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е допускается применение мяса быков, хряков, некастрированных жеребцов и тощего.</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е допускается применение мясного сырья, замороженного более одного раза.</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е допускается применение генетически модифицированных сырьевых компонентов.</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 Маркировка</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Маркировка консервов - по </w:t>
      </w:r>
      <w:r w:rsidRPr="00D77DD8">
        <w:rPr>
          <w:rFonts w:ascii="Arial" w:hAnsi="Arial" w:cs="Arial"/>
          <w:color w:val="2D2D2D"/>
          <w:spacing w:val="1"/>
          <w:sz w:val="15"/>
          <w:szCs w:val="15"/>
        </w:rPr>
        <w:t>ГОСТ 13534</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5.3.2 Банки должны быть художественно оформлены путем </w:t>
      </w:r>
      <w:proofErr w:type="spellStart"/>
      <w:r>
        <w:rPr>
          <w:rFonts w:ascii="Arial" w:hAnsi="Arial" w:cs="Arial"/>
          <w:color w:val="2D2D2D"/>
          <w:spacing w:val="1"/>
          <w:sz w:val="15"/>
          <w:szCs w:val="15"/>
        </w:rPr>
        <w:t>литографирования</w:t>
      </w:r>
      <w:proofErr w:type="spellEnd"/>
      <w:r>
        <w:rPr>
          <w:rFonts w:ascii="Arial" w:hAnsi="Arial" w:cs="Arial"/>
          <w:color w:val="2D2D2D"/>
          <w:spacing w:val="1"/>
          <w:sz w:val="15"/>
          <w:szCs w:val="15"/>
        </w:rPr>
        <w:t xml:space="preserve"> или наклеивания на корпус поливинилацетатной дисперсией по </w:t>
      </w:r>
      <w:r w:rsidRPr="00D77DD8">
        <w:rPr>
          <w:rFonts w:ascii="Arial" w:hAnsi="Arial" w:cs="Arial"/>
          <w:color w:val="2D2D2D"/>
          <w:spacing w:val="1"/>
          <w:sz w:val="15"/>
          <w:szCs w:val="15"/>
        </w:rPr>
        <w:t>ГОСТ 18992</w:t>
      </w:r>
      <w:r>
        <w:rPr>
          <w:rFonts w:ascii="Arial" w:hAnsi="Arial" w:cs="Arial"/>
          <w:color w:val="2D2D2D"/>
          <w:spacing w:val="1"/>
          <w:sz w:val="15"/>
          <w:szCs w:val="15"/>
        </w:rPr>
        <w:t> бумажных этикеток или самоклеящихся этикеток с указанием:</w:t>
      </w:r>
      <w:r>
        <w:rPr>
          <w:rFonts w:ascii="Arial" w:hAnsi="Arial" w:cs="Arial"/>
          <w:color w:val="2D2D2D"/>
          <w:spacing w:val="1"/>
          <w:sz w:val="15"/>
          <w:szCs w:val="15"/>
        </w:rPr>
        <w:br/>
      </w:r>
      <w:r>
        <w:rPr>
          <w:rFonts w:ascii="Arial" w:hAnsi="Arial" w:cs="Arial"/>
          <w:color w:val="2D2D2D"/>
          <w:spacing w:val="1"/>
          <w:sz w:val="15"/>
          <w:szCs w:val="15"/>
        </w:rPr>
        <w:br/>
        <w:t>- наименования консервов;</w:t>
      </w:r>
      <w:r>
        <w:rPr>
          <w:rFonts w:ascii="Arial" w:hAnsi="Arial" w:cs="Arial"/>
          <w:color w:val="2D2D2D"/>
          <w:spacing w:val="1"/>
          <w:sz w:val="15"/>
          <w:szCs w:val="15"/>
        </w:rPr>
        <w:br/>
      </w:r>
      <w:r>
        <w:rPr>
          <w:rFonts w:ascii="Arial" w:hAnsi="Arial" w:cs="Arial"/>
          <w:color w:val="2D2D2D"/>
          <w:spacing w:val="1"/>
          <w:sz w:val="15"/>
          <w:szCs w:val="15"/>
        </w:rPr>
        <w:br/>
        <w:t>- группы;</w:t>
      </w:r>
      <w:r>
        <w:rPr>
          <w:rFonts w:ascii="Arial" w:hAnsi="Arial" w:cs="Arial"/>
          <w:color w:val="2D2D2D"/>
          <w:spacing w:val="1"/>
          <w:sz w:val="15"/>
          <w:szCs w:val="15"/>
        </w:rPr>
        <w:br/>
      </w:r>
      <w:r>
        <w:rPr>
          <w:rFonts w:ascii="Arial" w:hAnsi="Arial" w:cs="Arial"/>
          <w:color w:val="2D2D2D"/>
          <w:spacing w:val="1"/>
          <w:sz w:val="15"/>
          <w:szCs w:val="15"/>
        </w:rPr>
        <w:br/>
        <w:t>- наименования предприятия-изготовителя, его местонахождения (юридический адрес, включая страну, и при несовпадении с юридическим адресом адрес предприятия);</w:t>
      </w:r>
      <w:r>
        <w:rPr>
          <w:rFonts w:ascii="Arial" w:hAnsi="Arial" w:cs="Arial"/>
          <w:color w:val="2D2D2D"/>
          <w:spacing w:val="1"/>
          <w:sz w:val="15"/>
          <w:szCs w:val="15"/>
        </w:rPr>
        <w:br/>
      </w:r>
      <w:r>
        <w:rPr>
          <w:rFonts w:ascii="Arial" w:hAnsi="Arial" w:cs="Arial"/>
          <w:color w:val="2D2D2D"/>
          <w:spacing w:val="1"/>
          <w:sz w:val="15"/>
          <w:szCs w:val="15"/>
        </w:rPr>
        <w:br/>
        <w:t>- товарного знака изготовителя (при его наличии);</w:t>
      </w:r>
      <w:r>
        <w:rPr>
          <w:rFonts w:ascii="Arial" w:hAnsi="Arial" w:cs="Arial"/>
          <w:color w:val="2D2D2D"/>
          <w:spacing w:val="1"/>
          <w:sz w:val="15"/>
          <w:szCs w:val="15"/>
        </w:rPr>
        <w:br/>
      </w:r>
      <w:r>
        <w:rPr>
          <w:rFonts w:ascii="Arial" w:hAnsi="Arial" w:cs="Arial"/>
          <w:color w:val="2D2D2D"/>
          <w:spacing w:val="1"/>
          <w:sz w:val="15"/>
          <w:szCs w:val="15"/>
        </w:rPr>
        <w:br/>
        <w:t>- массы нетто;</w:t>
      </w:r>
      <w:proofErr w:type="gramEnd"/>
      <w:r>
        <w:rPr>
          <w:rFonts w:ascii="Arial" w:hAnsi="Arial" w:cs="Arial"/>
          <w:color w:val="2D2D2D"/>
          <w:spacing w:val="1"/>
          <w:sz w:val="15"/>
          <w:szCs w:val="15"/>
        </w:rPr>
        <w:br/>
      </w:r>
      <w:r>
        <w:rPr>
          <w:rFonts w:ascii="Arial" w:hAnsi="Arial" w:cs="Arial"/>
          <w:color w:val="2D2D2D"/>
          <w:spacing w:val="1"/>
          <w:sz w:val="15"/>
          <w:szCs w:val="15"/>
        </w:rPr>
        <w:br/>
        <w:t>- состава продукта;</w:t>
      </w:r>
      <w:r>
        <w:rPr>
          <w:rFonts w:ascii="Arial" w:hAnsi="Arial" w:cs="Arial"/>
          <w:color w:val="2D2D2D"/>
          <w:spacing w:val="1"/>
          <w:sz w:val="15"/>
          <w:szCs w:val="15"/>
        </w:rPr>
        <w:br/>
      </w:r>
      <w:r>
        <w:rPr>
          <w:rFonts w:ascii="Arial" w:hAnsi="Arial" w:cs="Arial"/>
          <w:color w:val="2D2D2D"/>
          <w:spacing w:val="1"/>
          <w:sz w:val="15"/>
          <w:szCs w:val="15"/>
        </w:rPr>
        <w:br/>
        <w:t>- информационных сведений о пищевой и энергетической ценности 100 г продукта в соответствии с приложением</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даты изготовления;</w:t>
      </w:r>
      <w:r>
        <w:rPr>
          <w:rFonts w:ascii="Arial" w:hAnsi="Arial" w:cs="Arial"/>
          <w:color w:val="2D2D2D"/>
          <w:spacing w:val="1"/>
          <w:sz w:val="15"/>
          <w:szCs w:val="15"/>
        </w:rPr>
        <w:br/>
      </w:r>
      <w:r>
        <w:rPr>
          <w:rFonts w:ascii="Arial" w:hAnsi="Arial" w:cs="Arial"/>
          <w:color w:val="2D2D2D"/>
          <w:spacing w:val="1"/>
          <w:sz w:val="15"/>
          <w:szCs w:val="15"/>
        </w:rPr>
        <w:br/>
        <w:t>- срока годности;</w:t>
      </w:r>
      <w:r>
        <w:rPr>
          <w:rFonts w:ascii="Arial" w:hAnsi="Arial" w:cs="Arial"/>
          <w:color w:val="2D2D2D"/>
          <w:spacing w:val="1"/>
          <w:sz w:val="15"/>
          <w:szCs w:val="15"/>
        </w:rPr>
        <w:br/>
      </w:r>
      <w:r>
        <w:rPr>
          <w:rFonts w:ascii="Arial" w:hAnsi="Arial" w:cs="Arial"/>
          <w:color w:val="2D2D2D"/>
          <w:spacing w:val="1"/>
          <w:sz w:val="15"/>
          <w:szCs w:val="15"/>
        </w:rPr>
        <w:br/>
        <w:t>- условий хранения;</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информации о подтверждении соответствия;</w:t>
      </w:r>
      <w:r>
        <w:rPr>
          <w:rFonts w:ascii="Arial" w:hAnsi="Arial" w:cs="Arial"/>
          <w:color w:val="2D2D2D"/>
          <w:spacing w:val="1"/>
          <w:sz w:val="15"/>
          <w:szCs w:val="15"/>
        </w:rPr>
        <w:br/>
      </w:r>
      <w:r>
        <w:rPr>
          <w:rFonts w:ascii="Arial" w:hAnsi="Arial" w:cs="Arial"/>
          <w:color w:val="2D2D2D"/>
          <w:spacing w:val="1"/>
          <w:sz w:val="15"/>
          <w:szCs w:val="15"/>
        </w:rPr>
        <w:br/>
        <w:t>- подготовки к употреблению ("Перед употреблением рекомендуется разогреть").</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i/>
          <w:iCs/>
          <w:color w:val="2D2D2D"/>
          <w:spacing w:val="1"/>
          <w:sz w:val="15"/>
          <w:szCs w:val="15"/>
        </w:rPr>
        <w:t>Пример записи наименования консервов: "Консервы мясные кусковые стерилизованные "Говядина тушеная высший сорт".</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5.3.3 Маркировочные знаки наносят методом рельефного или струйного маркирования.</w:t>
      </w:r>
      <w:r>
        <w:rPr>
          <w:rFonts w:ascii="Arial" w:hAnsi="Arial" w:cs="Arial"/>
          <w:color w:val="2D2D2D"/>
          <w:spacing w:val="1"/>
          <w:sz w:val="15"/>
          <w:szCs w:val="15"/>
        </w:rPr>
        <w:br/>
      </w:r>
      <w:r>
        <w:rPr>
          <w:rFonts w:ascii="Arial" w:hAnsi="Arial" w:cs="Arial"/>
          <w:color w:val="2D2D2D"/>
          <w:spacing w:val="1"/>
          <w:sz w:val="15"/>
          <w:szCs w:val="15"/>
        </w:rPr>
        <w:br/>
        <w:t>Маркировочные знаки располагают в два или три ряда (в зависимости от диаметра банки) на крышке и/или донышке в такой последовательности: дата изготовления, номер смены, ассортиментный номер, индекс отрасли, номер предприятия.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5.3.4 Струйное маркирование осуществляют красящими пигментами отечественного или зарубежного производства, разрешенными к применению.</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5.3.5 Знаки условных обозначений должны содержать следующую информацию:</w:t>
      </w:r>
      <w:r>
        <w:rPr>
          <w:rFonts w:ascii="Arial" w:hAnsi="Arial" w:cs="Arial"/>
          <w:color w:val="2D2D2D"/>
          <w:spacing w:val="1"/>
          <w:sz w:val="15"/>
          <w:szCs w:val="15"/>
        </w:rPr>
        <w:br/>
      </w:r>
      <w:r>
        <w:rPr>
          <w:rFonts w:ascii="Arial" w:hAnsi="Arial" w:cs="Arial"/>
          <w:color w:val="2D2D2D"/>
          <w:spacing w:val="1"/>
          <w:sz w:val="15"/>
          <w:szCs w:val="15"/>
        </w:rPr>
        <w:br/>
        <w:t>- дату изготовления продукции (число, месяц, год):</w:t>
      </w:r>
      <w:r>
        <w:rPr>
          <w:rFonts w:ascii="Arial" w:hAnsi="Arial" w:cs="Arial"/>
          <w:color w:val="2D2D2D"/>
          <w:spacing w:val="1"/>
          <w:sz w:val="15"/>
          <w:szCs w:val="15"/>
        </w:rPr>
        <w:br/>
      </w:r>
      <w:r>
        <w:rPr>
          <w:rFonts w:ascii="Arial" w:hAnsi="Arial" w:cs="Arial"/>
          <w:color w:val="2D2D2D"/>
          <w:spacing w:val="1"/>
          <w:sz w:val="15"/>
          <w:szCs w:val="15"/>
        </w:rPr>
        <w:br/>
        <w:t>- число - двумя цифрами (до девятого включительно впереди ставится 0);</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месяц - двумя цифрами (до девятого включительно впереди ставится 0);</w:t>
      </w:r>
      <w:r>
        <w:rPr>
          <w:rFonts w:ascii="Arial" w:hAnsi="Arial" w:cs="Arial"/>
          <w:color w:val="2D2D2D"/>
          <w:spacing w:val="1"/>
          <w:sz w:val="15"/>
          <w:szCs w:val="15"/>
        </w:rPr>
        <w:br/>
      </w:r>
      <w:r>
        <w:rPr>
          <w:rFonts w:ascii="Arial" w:hAnsi="Arial" w:cs="Arial"/>
          <w:color w:val="2D2D2D"/>
          <w:spacing w:val="1"/>
          <w:sz w:val="15"/>
          <w:szCs w:val="15"/>
        </w:rPr>
        <w:br/>
        <w:t>- год - двумя последними цифрами;</w:t>
      </w:r>
      <w:r>
        <w:rPr>
          <w:rFonts w:ascii="Arial" w:hAnsi="Arial" w:cs="Arial"/>
          <w:color w:val="2D2D2D"/>
          <w:spacing w:val="1"/>
          <w:sz w:val="15"/>
          <w:szCs w:val="15"/>
        </w:rPr>
        <w:br/>
      </w:r>
      <w:r>
        <w:rPr>
          <w:rFonts w:ascii="Arial" w:hAnsi="Arial" w:cs="Arial"/>
          <w:color w:val="2D2D2D"/>
          <w:spacing w:val="1"/>
          <w:sz w:val="15"/>
          <w:szCs w:val="15"/>
        </w:rPr>
        <w:br/>
        <w:t>- номер смены - одной цифрой;</w:t>
      </w:r>
      <w:r>
        <w:rPr>
          <w:rFonts w:ascii="Arial" w:hAnsi="Arial" w:cs="Arial"/>
          <w:color w:val="2D2D2D"/>
          <w:spacing w:val="1"/>
          <w:sz w:val="15"/>
          <w:szCs w:val="15"/>
        </w:rPr>
        <w:br/>
      </w:r>
      <w:r>
        <w:rPr>
          <w:rFonts w:ascii="Arial" w:hAnsi="Arial" w:cs="Arial"/>
          <w:color w:val="2D2D2D"/>
          <w:spacing w:val="1"/>
          <w:sz w:val="15"/>
          <w:szCs w:val="15"/>
        </w:rPr>
        <w:br/>
        <w:t>- ассортиментный номер;</w:t>
      </w:r>
      <w:r>
        <w:rPr>
          <w:rFonts w:ascii="Arial" w:hAnsi="Arial" w:cs="Arial"/>
          <w:color w:val="2D2D2D"/>
          <w:spacing w:val="1"/>
          <w:sz w:val="15"/>
          <w:szCs w:val="15"/>
        </w:rPr>
        <w:br/>
      </w:r>
      <w:r>
        <w:rPr>
          <w:rFonts w:ascii="Arial" w:hAnsi="Arial" w:cs="Arial"/>
          <w:color w:val="2D2D2D"/>
          <w:spacing w:val="1"/>
          <w:sz w:val="15"/>
          <w:szCs w:val="15"/>
        </w:rPr>
        <w:br/>
        <w:t>- индекс отрасли, в ведении которой находится предприятие-изготовитель;</w:t>
      </w:r>
      <w:r>
        <w:rPr>
          <w:rFonts w:ascii="Arial" w:hAnsi="Arial" w:cs="Arial"/>
          <w:color w:val="2D2D2D"/>
          <w:spacing w:val="1"/>
          <w:sz w:val="15"/>
          <w:szCs w:val="15"/>
        </w:rPr>
        <w:br/>
      </w:r>
      <w:r>
        <w:rPr>
          <w:rFonts w:ascii="Arial" w:hAnsi="Arial" w:cs="Arial"/>
          <w:color w:val="2D2D2D"/>
          <w:spacing w:val="1"/>
          <w:sz w:val="15"/>
          <w:szCs w:val="15"/>
        </w:rPr>
        <w:br/>
        <w:t>- номер предприятия-изготовителя - от одной до трех цифр.</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5.3.6 Транспортная маркировка - по </w:t>
      </w:r>
      <w:r w:rsidRPr="00D77DD8">
        <w:rPr>
          <w:rFonts w:ascii="Arial" w:hAnsi="Arial" w:cs="Arial"/>
          <w:color w:val="2D2D2D"/>
          <w:spacing w:val="1"/>
          <w:sz w:val="15"/>
          <w:szCs w:val="15"/>
        </w:rPr>
        <w:t>ГОСТ 14192</w:t>
      </w:r>
      <w:r>
        <w:rPr>
          <w:rFonts w:ascii="Arial" w:hAnsi="Arial" w:cs="Arial"/>
          <w:color w:val="2D2D2D"/>
          <w:spacing w:val="1"/>
          <w:sz w:val="15"/>
          <w:szCs w:val="15"/>
        </w:rPr>
        <w:t> с нанесением на ящик манипуляционных знаков: "Ограничение температуры", "Беречь от влаги".</w:t>
      </w:r>
      <w:r>
        <w:rPr>
          <w:rFonts w:ascii="Arial" w:hAnsi="Arial" w:cs="Arial"/>
          <w:color w:val="2D2D2D"/>
          <w:spacing w:val="1"/>
          <w:sz w:val="15"/>
          <w:szCs w:val="15"/>
        </w:rPr>
        <w:br/>
      </w:r>
      <w:r>
        <w:rPr>
          <w:rFonts w:ascii="Arial" w:hAnsi="Arial" w:cs="Arial"/>
          <w:color w:val="2D2D2D"/>
          <w:spacing w:val="1"/>
          <w:sz w:val="15"/>
          <w:szCs w:val="15"/>
        </w:rPr>
        <w:br/>
        <w:t xml:space="preserve">Для стеклянных банок и банок из </w:t>
      </w:r>
      <w:proofErr w:type="spellStart"/>
      <w:r>
        <w:rPr>
          <w:rFonts w:ascii="Arial" w:hAnsi="Arial" w:cs="Arial"/>
          <w:color w:val="2D2D2D"/>
          <w:spacing w:val="1"/>
          <w:sz w:val="15"/>
          <w:szCs w:val="15"/>
        </w:rPr>
        <w:t>ламистера</w:t>
      </w:r>
      <w:proofErr w:type="spellEnd"/>
      <w:r>
        <w:rPr>
          <w:rFonts w:ascii="Arial" w:hAnsi="Arial" w:cs="Arial"/>
          <w:color w:val="2D2D2D"/>
          <w:spacing w:val="1"/>
          <w:sz w:val="15"/>
          <w:szCs w:val="15"/>
        </w:rPr>
        <w:t>: "Хрупкое. Осторожно", "Верх".</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5.3.7 Маркировку наносят на одну из торцевых сторон транспортной тары путем наклеивания ярлыка с указанием следующих данных:</w:t>
      </w:r>
      <w:r>
        <w:rPr>
          <w:rFonts w:ascii="Arial" w:hAnsi="Arial" w:cs="Arial"/>
          <w:color w:val="2D2D2D"/>
          <w:spacing w:val="1"/>
          <w:sz w:val="15"/>
          <w:szCs w:val="15"/>
        </w:rPr>
        <w:br/>
      </w:r>
      <w:r>
        <w:rPr>
          <w:rFonts w:ascii="Arial" w:hAnsi="Arial" w:cs="Arial"/>
          <w:color w:val="2D2D2D"/>
          <w:spacing w:val="1"/>
          <w:sz w:val="15"/>
          <w:szCs w:val="15"/>
        </w:rPr>
        <w:br/>
        <w:t>- наименования предприятия-изготовителя, его местонахождения и товарного знака (при его наличии);</w:t>
      </w:r>
      <w:r>
        <w:rPr>
          <w:rFonts w:ascii="Arial" w:hAnsi="Arial" w:cs="Arial"/>
          <w:color w:val="2D2D2D"/>
          <w:spacing w:val="1"/>
          <w:sz w:val="15"/>
          <w:szCs w:val="15"/>
        </w:rPr>
        <w:br/>
      </w:r>
      <w:r>
        <w:rPr>
          <w:rFonts w:ascii="Arial" w:hAnsi="Arial" w:cs="Arial"/>
          <w:color w:val="2D2D2D"/>
          <w:spacing w:val="1"/>
          <w:sz w:val="15"/>
          <w:szCs w:val="15"/>
        </w:rPr>
        <w:br/>
        <w:t>- наименования консервов;</w:t>
      </w:r>
      <w:r>
        <w:rPr>
          <w:rFonts w:ascii="Arial" w:hAnsi="Arial" w:cs="Arial"/>
          <w:color w:val="2D2D2D"/>
          <w:spacing w:val="1"/>
          <w:sz w:val="15"/>
          <w:szCs w:val="15"/>
        </w:rPr>
        <w:br/>
      </w:r>
      <w:r>
        <w:rPr>
          <w:rFonts w:ascii="Arial" w:hAnsi="Arial" w:cs="Arial"/>
          <w:color w:val="2D2D2D"/>
          <w:spacing w:val="1"/>
          <w:sz w:val="15"/>
          <w:szCs w:val="15"/>
        </w:rPr>
        <w:br/>
        <w:t>- группы;</w:t>
      </w:r>
      <w:r>
        <w:rPr>
          <w:rFonts w:ascii="Arial" w:hAnsi="Arial" w:cs="Arial"/>
          <w:color w:val="2D2D2D"/>
          <w:spacing w:val="1"/>
          <w:sz w:val="15"/>
          <w:szCs w:val="15"/>
        </w:rPr>
        <w:br/>
      </w:r>
      <w:r>
        <w:rPr>
          <w:rFonts w:ascii="Arial" w:hAnsi="Arial" w:cs="Arial"/>
          <w:color w:val="2D2D2D"/>
          <w:spacing w:val="1"/>
          <w:sz w:val="15"/>
          <w:szCs w:val="15"/>
        </w:rPr>
        <w:br/>
        <w:t>- массы нетто;</w:t>
      </w:r>
      <w:r>
        <w:rPr>
          <w:rFonts w:ascii="Arial" w:hAnsi="Arial" w:cs="Arial"/>
          <w:color w:val="2D2D2D"/>
          <w:spacing w:val="1"/>
          <w:sz w:val="15"/>
          <w:szCs w:val="15"/>
        </w:rPr>
        <w:br/>
      </w:r>
      <w:r>
        <w:rPr>
          <w:rFonts w:ascii="Arial" w:hAnsi="Arial" w:cs="Arial"/>
          <w:color w:val="2D2D2D"/>
          <w:spacing w:val="1"/>
          <w:sz w:val="15"/>
          <w:szCs w:val="15"/>
        </w:rPr>
        <w:br/>
        <w:t>- числа банок;</w:t>
      </w:r>
      <w:r>
        <w:rPr>
          <w:rFonts w:ascii="Arial" w:hAnsi="Arial" w:cs="Arial"/>
          <w:color w:val="2D2D2D"/>
          <w:spacing w:val="1"/>
          <w:sz w:val="15"/>
          <w:szCs w:val="15"/>
        </w:rPr>
        <w:br/>
      </w:r>
      <w:r>
        <w:rPr>
          <w:rFonts w:ascii="Arial" w:hAnsi="Arial" w:cs="Arial"/>
          <w:color w:val="2D2D2D"/>
          <w:spacing w:val="1"/>
          <w:sz w:val="15"/>
          <w:szCs w:val="15"/>
        </w:rPr>
        <w:br/>
        <w:t>- обозначения банки;</w:t>
      </w:r>
      <w:r>
        <w:rPr>
          <w:rFonts w:ascii="Arial" w:hAnsi="Arial" w:cs="Arial"/>
          <w:color w:val="2D2D2D"/>
          <w:spacing w:val="1"/>
          <w:sz w:val="15"/>
          <w:szCs w:val="15"/>
        </w:rPr>
        <w:br/>
      </w:r>
      <w:r>
        <w:rPr>
          <w:rFonts w:ascii="Arial" w:hAnsi="Arial" w:cs="Arial"/>
          <w:color w:val="2D2D2D"/>
          <w:spacing w:val="1"/>
          <w:sz w:val="15"/>
          <w:szCs w:val="15"/>
        </w:rPr>
        <w:br/>
        <w:t>- даты изготовления;</w:t>
      </w:r>
      <w:r>
        <w:rPr>
          <w:rFonts w:ascii="Arial" w:hAnsi="Arial" w:cs="Arial"/>
          <w:color w:val="2D2D2D"/>
          <w:spacing w:val="1"/>
          <w:sz w:val="15"/>
          <w:szCs w:val="15"/>
        </w:rPr>
        <w:br/>
      </w:r>
      <w:r>
        <w:rPr>
          <w:rFonts w:ascii="Arial" w:hAnsi="Arial" w:cs="Arial"/>
          <w:color w:val="2D2D2D"/>
          <w:spacing w:val="1"/>
          <w:sz w:val="15"/>
          <w:szCs w:val="15"/>
        </w:rPr>
        <w:br/>
        <w:t>- условий хранения;</w:t>
      </w:r>
      <w:r>
        <w:rPr>
          <w:rFonts w:ascii="Arial" w:hAnsi="Arial" w:cs="Arial"/>
          <w:color w:val="2D2D2D"/>
          <w:spacing w:val="1"/>
          <w:sz w:val="15"/>
          <w:szCs w:val="15"/>
        </w:rPr>
        <w:br/>
      </w:r>
      <w:r>
        <w:rPr>
          <w:rFonts w:ascii="Arial" w:hAnsi="Arial" w:cs="Arial"/>
          <w:color w:val="2D2D2D"/>
          <w:spacing w:val="1"/>
          <w:sz w:val="15"/>
          <w:szCs w:val="15"/>
        </w:rPr>
        <w:br/>
        <w:t>- срока годности;</w:t>
      </w:r>
      <w:r>
        <w:rPr>
          <w:rFonts w:ascii="Arial" w:hAnsi="Arial" w:cs="Arial"/>
          <w:color w:val="2D2D2D"/>
          <w:spacing w:val="1"/>
          <w:sz w:val="15"/>
          <w:szCs w:val="15"/>
        </w:rPr>
        <w:br/>
      </w:r>
      <w:r>
        <w:rPr>
          <w:rFonts w:ascii="Arial" w:hAnsi="Arial" w:cs="Arial"/>
          <w:color w:val="2D2D2D"/>
          <w:spacing w:val="1"/>
          <w:sz w:val="15"/>
          <w:szCs w:val="15"/>
        </w:rPr>
        <w:br/>
        <w:t>- информации о подтверждении соответствия;</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5.4 Упаковка</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5.4.1 Упаковка консервов - по </w:t>
      </w:r>
      <w:r w:rsidRPr="00D77DD8">
        <w:rPr>
          <w:rFonts w:ascii="Arial" w:hAnsi="Arial" w:cs="Arial"/>
          <w:color w:val="2D2D2D"/>
          <w:spacing w:val="1"/>
          <w:sz w:val="15"/>
          <w:szCs w:val="15"/>
        </w:rPr>
        <w:t>ГОСТ 13534</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 Консервы фасуют в металлические банки по </w:t>
      </w:r>
      <w:r w:rsidRPr="00D77DD8">
        <w:rPr>
          <w:rFonts w:ascii="Arial" w:hAnsi="Arial" w:cs="Arial"/>
          <w:color w:val="2D2D2D"/>
          <w:spacing w:val="1"/>
          <w:sz w:val="15"/>
          <w:szCs w:val="15"/>
        </w:rPr>
        <w:t>ГОСТ 5981</w:t>
      </w:r>
      <w:r>
        <w:rPr>
          <w:rFonts w:ascii="Arial" w:hAnsi="Arial" w:cs="Arial"/>
          <w:color w:val="2D2D2D"/>
          <w:spacing w:val="1"/>
          <w:sz w:val="15"/>
          <w:szCs w:val="15"/>
        </w:rPr>
        <w:t>, стеклянные банки - по </w:t>
      </w:r>
      <w:r w:rsidRPr="00D77DD8">
        <w:rPr>
          <w:rFonts w:ascii="Arial" w:hAnsi="Arial" w:cs="Arial"/>
          <w:color w:val="2D2D2D"/>
          <w:spacing w:val="1"/>
          <w:sz w:val="15"/>
          <w:szCs w:val="15"/>
        </w:rPr>
        <w:t>ГОСТ 5717.1</w:t>
      </w:r>
      <w:r>
        <w:rPr>
          <w:rFonts w:ascii="Arial" w:hAnsi="Arial" w:cs="Arial"/>
          <w:color w:val="2D2D2D"/>
          <w:spacing w:val="1"/>
          <w:sz w:val="15"/>
          <w:szCs w:val="15"/>
        </w:rPr>
        <w:t>, </w:t>
      </w:r>
      <w:r w:rsidRPr="00D77DD8">
        <w:rPr>
          <w:rFonts w:ascii="Arial" w:hAnsi="Arial" w:cs="Arial"/>
          <w:color w:val="2D2D2D"/>
          <w:spacing w:val="1"/>
          <w:sz w:val="15"/>
          <w:szCs w:val="15"/>
        </w:rPr>
        <w:t>ГОСТ 5717.2</w:t>
      </w:r>
      <w:r>
        <w:rPr>
          <w:rFonts w:ascii="Arial" w:hAnsi="Arial" w:cs="Arial"/>
          <w:color w:val="2D2D2D"/>
          <w:spacing w:val="1"/>
          <w:sz w:val="15"/>
          <w:szCs w:val="15"/>
        </w:rPr>
        <w:t xml:space="preserve">, банки из </w:t>
      </w:r>
      <w:proofErr w:type="spellStart"/>
      <w:r>
        <w:rPr>
          <w:rFonts w:ascii="Arial" w:hAnsi="Arial" w:cs="Arial"/>
          <w:color w:val="2D2D2D"/>
          <w:spacing w:val="1"/>
          <w:sz w:val="15"/>
          <w:szCs w:val="15"/>
        </w:rPr>
        <w:t>ламистера</w:t>
      </w:r>
      <w:proofErr w:type="spellEnd"/>
      <w:r>
        <w:rPr>
          <w:rFonts w:ascii="Arial" w:hAnsi="Arial" w:cs="Arial"/>
          <w:color w:val="2D2D2D"/>
          <w:spacing w:val="1"/>
          <w:sz w:val="15"/>
          <w:szCs w:val="15"/>
        </w:rPr>
        <w:t xml:space="preserve"> - 4Л. Использование металлических банок из хромированной жести не допускается.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5.4.3 Масса нетто консервов и номера банок указаны в таблице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w:t>
      </w:r>
    </w:p>
    <w:tbl>
      <w:tblPr>
        <w:tblW w:w="0" w:type="auto"/>
        <w:tblCellMar>
          <w:left w:w="0" w:type="dxa"/>
          <w:right w:w="0" w:type="dxa"/>
        </w:tblCellMar>
        <w:tblLook w:val="04A0"/>
      </w:tblPr>
      <w:tblGrid>
        <w:gridCol w:w="3466"/>
        <w:gridCol w:w="3247"/>
        <w:gridCol w:w="3776"/>
      </w:tblGrid>
      <w:tr w:rsidR="00D77DD8" w:rsidTr="00D77DD8">
        <w:trPr>
          <w:trHeight w:val="15"/>
        </w:trPr>
        <w:tc>
          <w:tcPr>
            <w:tcW w:w="3696" w:type="dxa"/>
            <w:hideMark/>
          </w:tcPr>
          <w:p w:rsidR="00D77DD8" w:rsidRDefault="00D77DD8">
            <w:pPr>
              <w:rPr>
                <w:sz w:val="2"/>
                <w:szCs w:val="24"/>
              </w:rPr>
            </w:pPr>
          </w:p>
        </w:tc>
        <w:tc>
          <w:tcPr>
            <w:tcW w:w="3511" w:type="dxa"/>
            <w:hideMark/>
          </w:tcPr>
          <w:p w:rsidR="00D77DD8" w:rsidRDefault="00D77DD8">
            <w:pPr>
              <w:rPr>
                <w:sz w:val="2"/>
                <w:szCs w:val="24"/>
              </w:rPr>
            </w:pPr>
          </w:p>
        </w:tc>
        <w:tc>
          <w:tcPr>
            <w:tcW w:w="4066" w:type="dxa"/>
            <w:hideMark/>
          </w:tcPr>
          <w:p w:rsidR="00D77DD8" w:rsidRDefault="00D77DD8">
            <w:pPr>
              <w:rPr>
                <w:sz w:val="2"/>
                <w:szCs w:val="24"/>
              </w:rPr>
            </w:pPr>
          </w:p>
        </w:tc>
      </w:tr>
      <w:tr w:rsidR="00D77DD8" w:rsidTr="00D77DD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Виды банок</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банки</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нетто консервов, </w:t>
            </w:r>
            <w:proofErr w:type="gramStart"/>
            <w:r>
              <w:rPr>
                <w:color w:val="2D2D2D"/>
                <w:sz w:val="15"/>
                <w:szCs w:val="15"/>
              </w:rPr>
              <w:t>г</w:t>
            </w:r>
            <w:proofErr w:type="gramEnd"/>
          </w:p>
        </w:tc>
      </w:tr>
      <w:tr w:rsidR="00D77DD8" w:rsidTr="00D77DD8">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Металлические</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3, 4, 6</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325</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338</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385</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425</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Стеклянные</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III-2-82-500,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III-2-82-600,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1-82-350,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1-82-500,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r>
      <w:tr w:rsidR="00D77DD8" w:rsidTr="00D77DD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1-82-650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r>
      <w:tr w:rsidR="00D77DD8" w:rsidTr="00D77DD8">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Из </w:t>
            </w:r>
            <w:proofErr w:type="spellStart"/>
            <w:r>
              <w:rPr>
                <w:color w:val="2D2D2D"/>
                <w:sz w:val="15"/>
                <w:szCs w:val="15"/>
              </w:rPr>
              <w:t>ламистера</w:t>
            </w:r>
            <w:proofErr w:type="spellEnd"/>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4Л</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bl>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5.4.4 Пределы допускаемых отрицательных отклонений содержимого нетто консервов в банке от номинального количества должны соответствовать требованиям </w:t>
      </w:r>
      <w:r w:rsidRPr="00D77DD8">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5.4.5 Консервы упаковывают в ящики из гофрированного картона по </w:t>
      </w:r>
      <w:r w:rsidRPr="00D77DD8">
        <w:rPr>
          <w:rFonts w:ascii="Arial" w:hAnsi="Arial" w:cs="Arial"/>
          <w:color w:val="2D2D2D"/>
          <w:spacing w:val="1"/>
          <w:sz w:val="15"/>
          <w:szCs w:val="15"/>
        </w:rPr>
        <w:t>ГОСТ 13516</w:t>
      </w:r>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термоусадочную</w:t>
      </w:r>
      <w:proofErr w:type="spellEnd"/>
      <w:r>
        <w:rPr>
          <w:rFonts w:ascii="Arial" w:hAnsi="Arial" w:cs="Arial"/>
          <w:color w:val="2D2D2D"/>
          <w:spacing w:val="1"/>
          <w:sz w:val="15"/>
          <w:szCs w:val="15"/>
        </w:rPr>
        <w:t xml:space="preserve"> пленку по </w:t>
      </w:r>
      <w:r w:rsidRPr="00D77DD8">
        <w:rPr>
          <w:rFonts w:ascii="Arial" w:hAnsi="Arial" w:cs="Arial"/>
          <w:color w:val="2D2D2D"/>
          <w:spacing w:val="1"/>
          <w:sz w:val="15"/>
          <w:szCs w:val="15"/>
        </w:rPr>
        <w:t>ГОСТ 25951</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5.4.6 Ящики обвязывают металлической лентой по </w:t>
      </w:r>
      <w:r w:rsidRPr="00D77DD8">
        <w:rPr>
          <w:rFonts w:ascii="Arial" w:hAnsi="Arial" w:cs="Arial"/>
          <w:color w:val="2D2D2D"/>
          <w:spacing w:val="1"/>
          <w:sz w:val="15"/>
          <w:szCs w:val="15"/>
        </w:rPr>
        <w:t>ГОСТ 3560</w:t>
      </w:r>
      <w:r>
        <w:rPr>
          <w:rFonts w:ascii="Arial" w:hAnsi="Arial" w:cs="Arial"/>
          <w:color w:val="2D2D2D"/>
          <w:spacing w:val="1"/>
          <w:sz w:val="15"/>
          <w:szCs w:val="15"/>
        </w:rPr>
        <w:t> или оклеивают клеевой лентой на бумажной основе по </w:t>
      </w:r>
      <w:r w:rsidRPr="00D77DD8">
        <w:rPr>
          <w:rFonts w:ascii="Arial" w:hAnsi="Arial" w:cs="Arial"/>
          <w:color w:val="2D2D2D"/>
          <w:spacing w:val="1"/>
          <w:sz w:val="15"/>
          <w:szCs w:val="15"/>
        </w:rPr>
        <w:t>ГОСТ 18251</w:t>
      </w:r>
      <w:r>
        <w:rPr>
          <w:rFonts w:ascii="Arial" w:hAnsi="Arial" w:cs="Arial"/>
          <w:color w:val="2D2D2D"/>
          <w:spacing w:val="1"/>
          <w:sz w:val="15"/>
          <w:szCs w:val="15"/>
        </w:rPr>
        <w:t> или полиэтиленовой лентой с липким слоем по </w:t>
      </w:r>
      <w:r w:rsidRPr="00D77DD8">
        <w:rPr>
          <w:rFonts w:ascii="Arial" w:hAnsi="Arial" w:cs="Arial"/>
          <w:color w:val="2D2D2D"/>
          <w:spacing w:val="1"/>
          <w:sz w:val="15"/>
          <w:szCs w:val="15"/>
        </w:rPr>
        <w:t>ГОСТ 20477</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5.4.7 Масса нетто упакованной продукции не должна превышать 20 кг.</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Правила приемки</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Консервы принимают партиями. Определение партии и объем выборок - по </w:t>
      </w:r>
      <w:r w:rsidRPr="00D77DD8">
        <w:rPr>
          <w:rFonts w:ascii="Arial" w:hAnsi="Arial" w:cs="Arial"/>
          <w:color w:val="2D2D2D"/>
          <w:spacing w:val="1"/>
          <w:sz w:val="15"/>
          <w:szCs w:val="15"/>
        </w:rPr>
        <w:t>ГОСТ 8756.0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xml:space="preserve">Готовые консервы перед реализацией выдерживают на складе изготовителя в условиях хранения, указанных в 8.3, не менее 11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аждая партия выпускаемых консервов проходит органолептический контроль и проверку массы нетто по </w:t>
      </w:r>
      <w:r w:rsidRPr="00D77DD8">
        <w:rPr>
          <w:rFonts w:ascii="Arial" w:hAnsi="Arial" w:cs="Arial"/>
          <w:color w:val="2D2D2D"/>
          <w:spacing w:val="1"/>
          <w:sz w:val="15"/>
          <w:szCs w:val="15"/>
        </w:rPr>
        <w:t>ГОСТ 8756.1</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Показатели массовой доли мяса и жира, хлористого натрия (поваренной соли), микробиологические и органолептические показатели определяют в каждой партии, а также по требованию контролирующей организации или потребителя с периодичностью, установленной изготовителем в программе производственного контроля.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Показатели массовых долей белка, жира определяет изготовитель с периодичностью, установленной изготовителем в программе производственного контроля, но не реже одного раза в 20 дней, а также по требованию контролирующей организации или потребителя.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Контроль продукции по содержанию токсичных элементов, радионуклидов и пестицидов осуществляют в аккредитованных лабораториях с периодичностью, установленной изготовителем в программе производственного контроля.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необходимости проводят гистологическую идентификацию консервов по </w:t>
      </w:r>
      <w:r w:rsidRPr="00D77DD8">
        <w:rPr>
          <w:rFonts w:ascii="Arial" w:hAnsi="Arial" w:cs="Arial"/>
          <w:color w:val="2D2D2D"/>
          <w:spacing w:val="1"/>
          <w:sz w:val="15"/>
          <w:szCs w:val="15"/>
        </w:rPr>
        <w:t>ГОСТ 31479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контроля</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Отбор проб и подготовка к испытаниям - по </w:t>
      </w:r>
      <w:r w:rsidRPr="00D77DD8">
        <w:rPr>
          <w:rFonts w:ascii="Arial" w:hAnsi="Arial" w:cs="Arial"/>
          <w:color w:val="2D2D2D"/>
          <w:spacing w:val="1"/>
          <w:sz w:val="15"/>
          <w:szCs w:val="15"/>
        </w:rPr>
        <w:t>ГОСТ 8756.0</w:t>
      </w:r>
      <w:r>
        <w:rPr>
          <w:rFonts w:ascii="Arial" w:hAnsi="Arial" w:cs="Arial"/>
          <w:color w:val="2D2D2D"/>
          <w:spacing w:val="1"/>
          <w:sz w:val="15"/>
          <w:szCs w:val="15"/>
        </w:rPr>
        <w:t> и [1].</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Общие правила микробиологических исследований - по </w:t>
      </w:r>
      <w:r w:rsidRPr="00D77DD8">
        <w:rPr>
          <w:rFonts w:ascii="Arial" w:hAnsi="Arial" w:cs="Arial"/>
          <w:color w:val="2D2D2D"/>
          <w:spacing w:val="1"/>
          <w:sz w:val="15"/>
          <w:szCs w:val="15"/>
        </w:rPr>
        <w:t>ГОСТ ISO 7218</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Методы отбора проб для микробиологических анализов - по </w:t>
      </w:r>
      <w:r w:rsidRPr="00D77DD8">
        <w:rPr>
          <w:rFonts w:ascii="Arial" w:hAnsi="Arial" w:cs="Arial"/>
          <w:color w:val="2D2D2D"/>
          <w:spacing w:val="1"/>
          <w:sz w:val="15"/>
          <w:szCs w:val="15"/>
        </w:rPr>
        <w:t>ГОСТ 26668</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 Подготовка проб для микробиологических анализов - по </w:t>
      </w:r>
      <w:r w:rsidRPr="00D77DD8">
        <w:rPr>
          <w:rFonts w:ascii="Arial" w:hAnsi="Arial" w:cs="Arial"/>
          <w:color w:val="2D2D2D"/>
          <w:spacing w:val="1"/>
          <w:sz w:val="15"/>
          <w:szCs w:val="15"/>
        </w:rPr>
        <w:t>ГОСТ 26669</w:t>
      </w:r>
      <w:r>
        <w:rPr>
          <w:rFonts w:ascii="Arial" w:hAnsi="Arial" w:cs="Arial"/>
          <w:color w:val="2D2D2D"/>
          <w:spacing w:val="1"/>
          <w:sz w:val="15"/>
          <w:szCs w:val="15"/>
        </w:rPr>
        <w:t> и [2].</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 Подготовка проб для лабораторных анализов - по </w:t>
      </w:r>
      <w:r w:rsidRPr="00D77DD8">
        <w:rPr>
          <w:rFonts w:ascii="Arial" w:hAnsi="Arial" w:cs="Arial"/>
          <w:color w:val="2D2D2D"/>
          <w:spacing w:val="1"/>
          <w:sz w:val="15"/>
          <w:szCs w:val="15"/>
        </w:rPr>
        <w:t>ГОСТ 26671</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 Подготовка проб и минерализация для определения содержания токсичных элементов - по </w:t>
      </w:r>
      <w:r w:rsidRPr="00D77DD8">
        <w:rPr>
          <w:rFonts w:ascii="Arial" w:hAnsi="Arial" w:cs="Arial"/>
          <w:color w:val="2D2D2D"/>
          <w:spacing w:val="1"/>
          <w:sz w:val="15"/>
          <w:szCs w:val="15"/>
        </w:rPr>
        <w:t>ГОСТ 26929</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7.7 Методика автоклавной </w:t>
      </w:r>
      <w:proofErr w:type="spellStart"/>
      <w:r>
        <w:rPr>
          <w:rFonts w:ascii="Arial" w:hAnsi="Arial" w:cs="Arial"/>
          <w:color w:val="2D2D2D"/>
          <w:spacing w:val="1"/>
          <w:sz w:val="15"/>
          <w:szCs w:val="15"/>
        </w:rPr>
        <w:t>пробоподготовки</w:t>
      </w:r>
      <w:proofErr w:type="spellEnd"/>
      <w:r>
        <w:rPr>
          <w:rFonts w:ascii="Arial" w:hAnsi="Arial" w:cs="Arial"/>
          <w:color w:val="2D2D2D"/>
          <w:spacing w:val="1"/>
          <w:sz w:val="15"/>
          <w:szCs w:val="15"/>
        </w:rPr>
        <w:t xml:space="preserve"> (определение содержания токсичных элементов) - по документам, действующим на территории государства, принявшего стандарт.</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 Определение органолептических показателей, массы нетто и массовой доли составных частей, в том числе мяса и жира, - по </w:t>
      </w:r>
      <w:r w:rsidRPr="00D77DD8">
        <w:rPr>
          <w:rFonts w:ascii="Arial" w:hAnsi="Arial" w:cs="Arial"/>
          <w:color w:val="2D2D2D"/>
          <w:spacing w:val="1"/>
          <w:sz w:val="15"/>
          <w:szCs w:val="15"/>
        </w:rPr>
        <w:t>ГОСТ 8756.1</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 Определение посторонних примесей - визуально.</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7.10 Определение внешнего вида, герметичности тары и состояния внутренней поверхности металлической и стеклянной тары - по </w:t>
      </w:r>
      <w:r w:rsidRPr="00D77DD8">
        <w:rPr>
          <w:rFonts w:ascii="Arial" w:hAnsi="Arial" w:cs="Arial"/>
          <w:color w:val="2D2D2D"/>
          <w:spacing w:val="1"/>
          <w:sz w:val="15"/>
          <w:szCs w:val="15"/>
        </w:rPr>
        <w:t>ГОСТ 8756.18</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 Определение массовой доли белка - по </w:t>
      </w:r>
      <w:r w:rsidRPr="00D77DD8">
        <w:rPr>
          <w:rFonts w:ascii="Arial" w:hAnsi="Arial" w:cs="Arial"/>
          <w:color w:val="2D2D2D"/>
          <w:spacing w:val="1"/>
          <w:sz w:val="15"/>
          <w:szCs w:val="15"/>
        </w:rPr>
        <w:t>ГОСТ 25011</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 Определение массовой доли жира - по </w:t>
      </w:r>
      <w:r w:rsidRPr="00D77DD8">
        <w:rPr>
          <w:rFonts w:ascii="Arial" w:hAnsi="Arial" w:cs="Arial"/>
          <w:color w:val="2D2D2D"/>
          <w:spacing w:val="1"/>
          <w:sz w:val="15"/>
          <w:szCs w:val="15"/>
        </w:rPr>
        <w:t>ГОСТ 26183</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 Определение массовой доли хлористого натрия (поваренной соли) - по </w:t>
      </w:r>
      <w:r w:rsidRPr="00D77DD8">
        <w:rPr>
          <w:rFonts w:ascii="Arial" w:hAnsi="Arial" w:cs="Arial"/>
          <w:color w:val="2D2D2D"/>
          <w:spacing w:val="1"/>
          <w:sz w:val="15"/>
          <w:szCs w:val="15"/>
        </w:rPr>
        <w:t>ГОСТ 26186</w:t>
      </w:r>
      <w:r>
        <w:rPr>
          <w:rFonts w:ascii="Arial" w:hAnsi="Arial" w:cs="Arial"/>
          <w:color w:val="2D2D2D"/>
          <w:spacing w:val="1"/>
          <w:sz w:val="15"/>
          <w:szCs w:val="15"/>
        </w:rPr>
        <w:t>, [3] и [4].</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7.14 Определение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t>- ртути - по </w:t>
      </w:r>
      <w:r w:rsidRPr="00D77DD8">
        <w:rPr>
          <w:rFonts w:ascii="Arial" w:hAnsi="Arial" w:cs="Arial"/>
          <w:color w:val="2D2D2D"/>
          <w:spacing w:val="1"/>
          <w:sz w:val="15"/>
          <w:szCs w:val="15"/>
        </w:rPr>
        <w:t>ГОСТ 26927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мышьяка - по </w:t>
      </w:r>
      <w:r w:rsidRPr="00D77DD8">
        <w:rPr>
          <w:rFonts w:ascii="Arial" w:hAnsi="Arial" w:cs="Arial"/>
          <w:color w:val="2D2D2D"/>
          <w:spacing w:val="1"/>
          <w:sz w:val="15"/>
          <w:szCs w:val="15"/>
        </w:rPr>
        <w:t>ГОСТ 26930</w:t>
      </w:r>
      <w:r>
        <w:rPr>
          <w:rFonts w:ascii="Arial" w:hAnsi="Arial" w:cs="Arial"/>
          <w:color w:val="2D2D2D"/>
          <w:spacing w:val="1"/>
          <w:sz w:val="15"/>
          <w:szCs w:val="15"/>
        </w:rPr>
        <w:t>, </w:t>
      </w:r>
      <w:r w:rsidRPr="00D77DD8">
        <w:rPr>
          <w:rFonts w:ascii="Arial" w:hAnsi="Arial" w:cs="Arial"/>
          <w:color w:val="2D2D2D"/>
          <w:spacing w:val="1"/>
          <w:sz w:val="15"/>
          <w:szCs w:val="15"/>
        </w:rPr>
        <w:t>ГОСТ 31628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свинца - по </w:t>
      </w:r>
      <w:r w:rsidRPr="00D77DD8">
        <w:rPr>
          <w:rFonts w:ascii="Arial" w:hAnsi="Arial" w:cs="Arial"/>
          <w:color w:val="2D2D2D"/>
          <w:spacing w:val="1"/>
          <w:sz w:val="15"/>
          <w:szCs w:val="15"/>
        </w:rPr>
        <w:t>ГОСТ 26932</w:t>
      </w:r>
      <w:r>
        <w:rPr>
          <w:rFonts w:ascii="Arial" w:hAnsi="Arial" w:cs="Arial"/>
          <w:color w:val="2D2D2D"/>
          <w:spacing w:val="1"/>
          <w:sz w:val="15"/>
          <w:szCs w:val="15"/>
        </w:rPr>
        <w:t>, </w:t>
      </w:r>
      <w:r w:rsidRPr="00D77DD8">
        <w:rPr>
          <w:rFonts w:ascii="Arial" w:hAnsi="Arial" w:cs="Arial"/>
          <w:color w:val="2D2D2D"/>
          <w:spacing w:val="1"/>
          <w:sz w:val="15"/>
          <w:szCs w:val="15"/>
        </w:rPr>
        <w:t>ГОСТ 30178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кадмия - по </w:t>
      </w:r>
      <w:r w:rsidRPr="00D77DD8">
        <w:rPr>
          <w:rFonts w:ascii="Arial" w:hAnsi="Arial" w:cs="Arial"/>
          <w:color w:val="2D2D2D"/>
          <w:spacing w:val="1"/>
          <w:sz w:val="15"/>
          <w:szCs w:val="15"/>
        </w:rPr>
        <w:t>ГОСТ 26933</w:t>
      </w:r>
      <w:r>
        <w:rPr>
          <w:rFonts w:ascii="Arial" w:hAnsi="Arial" w:cs="Arial"/>
          <w:color w:val="2D2D2D"/>
          <w:spacing w:val="1"/>
          <w:sz w:val="15"/>
          <w:szCs w:val="15"/>
        </w:rPr>
        <w:t>, </w:t>
      </w:r>
      <w:r w:rsidRPr="00D77DD8">
        <w:rPr>
          <w:rFonts w:ascii="Arial" w:hAnsi="Arial" w:cs="Arial"/>
          <w:color w:val="2D2D2D"/>
          <w:spacing w:val="1"/>
          <w:sz w:val="15"/>
          <w:szCs w:val="15"/>
        </w:rPr>
        <w:t>ГОСТ 30178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олова - по </w:t>
      </w:r>
      <w:r w:rsidRPr="00D77DD8">
        <w:rPr>
          <w:rFonts w:ascii="Arial" w:hAnsi="Arial" w:cs="Arial"/>
          <w:color w:val="2D2D2D"/>
          <w:spacing w:val="1"/>
          <w:sz w:val="15"/>
          <w:szCs w:val="15"/>
        </w:rPr>
        <w:t>ГОСТ 26935</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7.15 Определение радиоактивных веществ - по документам, действующим на территории государства, принявшего стандарт.</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7.16 Определение </w:t>
      </w:r>
      <w:proofErr w:type="spellStart"/>
      <w:r>
        <w:rPr>
          <w:rFonts w:ascii="Arial" w:hAnsi="Arial" w:cs="Arial"/>
          <w:color w:val="2D2D2D"/>
          <w:spacing w:val="1"/>
          <w:sz w:val="15"/>
          <w:szCs w:val="15"/>
        </w:rPr>
        <w:t>микроколичеств</w:t>
      </w:r>
      <w:proofErr w:type="spellEnd"/>
      <w:r>
        <w:rPr>
          <w:rFonts w:ascii="Arial" w:hAnsi="Arial" w:cs="Arial"/>
          <w:color w:val="2D2D2D"/>
          <w:spacing w:val="1"/>
          <w:sz w:val="15"/>
          <w:szCs w:val="15"/>
        </w:rPr>
        <w:t xml:space="preserve"> пестицидов - по документам, действующим на территории государства, принявшего стандарт.</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7.17 Методы культивирования микроорганизмов - по </w:t>
      </w:r>
      <w:r w:rsidRPr="00D77DD8">
        <w:rPr>
          <w:rFonts w:ascii="Arial" w:hAnsi="Arial" w:cs="Arial"/>
          <w:color w:val="2D2D2D"/>
          <w:spacing w:val="1"/>
          <w:sz w:val="15"/>
          <w:szCs w:val="15"/>
        </w:rPr>
        <w:t>ГОСТ 26670</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7.18 Приготовление растворов, реактивов, красок, индикаторов и питательных сред, применяемых в микробиологическом анализе, - по </w:t>
      </w:r>
      <w:r w:rsidRPr="00D77DD8">
        <w:rPr>
          <w:rFonts w:ascii="Arial" w:hAnsi="Arial" w:cs="Arial"/>
          <w:color w:val="2D2D2D"/>
          <w:spacing w:val="1"/>
          <w:sz w:val="15"/>
          <w:szCs w:val="15"/>
        </w:rPr>
        <w:t>ГОСТ 10444.1</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7.19 Определение промышленной стерильности - по </w:t>
      </w:r>
      <w:r w:rsidRPr="00D77DD8">
        <w:rPr>
          <w:rFonts w:ascii="Arial" w:hAnsi="Arial" w:cs="Arial"/>
          <w:color w:val="2D2D2D"/>
          <w:spacing w:val="1"/>
          <w:sz w:val="15"/>
          <w:szCs w:val="15"/>
        </w:rPr>
        <w:t>ГОСТ 30425</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7.20 Определение ГМО (при необходимости) - по документам, действующим на территории государства, принявшего стандарт.</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7.21 Идентификация сырьевого состава консервов - по </w:t>
      </w:r>
      <w:r w:rsidRPr="00D77DD8">
        <w:rPr>
          <w:rFonts w:ascii="Arial" w:hAnsi="Arial" w:cs="Arial"/>
          <w:color w:val="2D2D2D"/>
          <w:spacing w:val="1"/>
          <w:sz w:val="15"/>
          <w:szCs w:val="15"/>
        </w:rPr>
        <w:t>ГОСТ 31479</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7.22 Определение герметичности и прочности </w:t>
      </w:r>
      <w:proofErr w:type="spellStart"/>
      <w:r>
        <w:rPr>
          <w:rFonts w:ascii="Arial" w:hAnsi="Arial" w:cs="Arial"/>
          <w:b/>
          <w:bCs/>
          <w:color w:val="2D2D2D"/>
          <w:spacing w:val="1"/>
          <w:sz w:val="15"/>
          <w:szCs w:val="15"/>
        </w:rPr>
        <w:t>термошва</w:t>
      </w:r>
      <w:proofErr w:type="spellEnd"/>
      <w:r>
        <w:rPr>
          <w:rFonts w:ascii="Arial" w:hAnsi="Arial" w:cs="Arial"/>
          <w:b/>
          <w:bCs/>
          <w:color w:val="2D2D2D"/>
          <w:spacing w:val="1"/>
          <w:sz w:val="15"/>
          <w:szCs w:val="15"/>
        </w:rPr>
        <w:t xml:space="preserve"> банки из </w:t>
      </w:r>
      <w:proofErr w:type="spellStart"/>
      <w:r>
        <w:rPr>
          <w:rFonts w:ascii="Arial" w:hAnsi="Arial" w:cs="Arial"/>
          <w:b/>
          <w:bCs/>
          <w:color w:val="2D2D2D"/>
          <w:spacing w:val="1"/>
          <w:sz w:val="15"/>
          <w:szCs w:val="15"/>
        </w:rPr>
        <w:t>ламистера</w:t>
      </w:r>
      <w:proofErr w:type="spellEnd"/>
      <w:r>
        <w:rPr>
          <w:rFonts w:ascii="Arial" w:hAnsi="Arial" w:cs="Arial"/>
          <w:b/>
          <w:bCs/>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7.22.1 Средства и периодичность контроля</w:t>
      </w:r>
      <w:r>
        <w:rPr>
          <w:rFonts w:ascii="Arial" w:hAnsi="Arial" w:cs="Arial"/>
          <w:color w:val="2D2D2D"/>
          <w:spacing w:val="1"/>
          <w:sz w:val="15"/>
          <w:szCs w:val="15"/>
        </w:rPr>
        <w:br/>
      </w:r>
      <w:r>
        <w:rPr>
          <w:rFonts w:ascii="Arial" w:hAnsi="Arial" w:cs="Arial"/>
          <w:color w:val="2D2D2D"/>
          <w:spacing w:val="1"/>
          <w:sz w:val="15"/>
          <w:szCs w:val="15"/>
        </w:rPr>
        <w:br/>
        <w:t xml:space="preserve">Прочность </w:t>
      </w:r>
      <w:proofErr w:type="spellStart"/>
      <w:r>
        <w:rPr>
          <w:rFonts w:ascii="Arial" w:hAnsi="Arial" w:cs="Arial"/>
          <w:color w:val="2D2D2D"/>
          <w:spacing w:val="1"/>
          <w:sz w:val="15"/>
          <w:szCs w:val="15"/>
        </w:rPr>
        <w:t>термошва</w:t>
      </w:r>
      <w:proofErr w:type="spellEnd"/>
      <w:r>
        <w:rPr>
          <w:rFonts w:ascii="Arial" w:hAnsi="Arial" w:cs="Arial"/>
          <w:color w:val="2D2D2D"/>
          <w:spacing w:val="1"/>
          <w:sz w:val="15"/>
          <w:szCs w:val="15"/>
        </w:rPr>
        <w:t xml:space="preserve"> банок с консервами проверяют через каждые два часа работы оборудования сжатием банок на специальном прессе.</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7.22.2 Отбор проб</w:t>
      </w:r>
      <w:r>
        <w:rPr>
          <w:rFonts w:ascii="Arial" w:hAnsi="Arial" w:cs="Arial"/>
          <w:color w:val="2D2D2D"/>
          <w:spacing w:val="1"/>
          <w:sz w:val="15"/>
          <w:szCs w:val="15"/>
        </w:rPr>
        <w:br/>
      </w:r>
      <w:r>
        <w:rPr>
          <w:rFonts w:ascii="Arial" w:hAnsi="Arial" w:cs="Arial"/>
          <w:color w:val="2D2D2D"/>
          <w:spacing w:val="1"/>
          <w:sz w:val="15"/>
          <w:szCs w:val="15"/>
        </w:rPr>
        <w:br/>
        <w:t>Методом случайного отбора отбирают с конвейера не менее пяти банок.</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7.22.3 Порядок проведения</w:t>
      </w:r>
      <w:proofErr w:type="gramStart"/>
      <w:r>
        <w:rPr>
          <w:rFonts w:ascii="Arial" w:hAnsi="Arial" w:cs="Arial"/>
          <w:color w:val="2D2D2D"/>
          <w:spacing w:val="1"/>
          <w:sz w:val="15"/>
          <w:szCs w:val="15"/>
        </w:rPr>
        <w:br/>
      </w:r>
      <w:r>
        <w:rPr>
          <w:rFonts w:ascii="Arial" w:hAnsi="Arial" w:cs="Arial"/>
          <w:color w:val="2D2D2D"/>
          <w:spacing w:val="1"/>
          <w:sz w:val="15"/>
          <w:szCs w:val="15"/>
        </w:rPr>
        <w:br/>
        <w:t>Н</w:t>
      </w:r>
      <w:proofErr w:type="gramEnd"/>
      <w:r>
        <w:rPr>
          <w:rFonts w:ascii="Arial" w:hAnsi="Arial" w:cs="Arial"/>
          <w:color w:val="2D2D2D"/>
          <w:spacing w:val="1"/>
          <w:sz w:val="15"/>
          <w:szCs w:val="15"/>
        </w:rPr>
        <w:t xml:space="preserve">а дно ванночки пресса помещают крышкой вниз укупоренную банку и наливают воду в количестве, необходимом для того, чтобы она покрывала </w:t>
      </w:r>
      <w:proofErr w:type="spellStart"/>
      <w:r>
        <w:rPr>
          <w:rFonts w:ascii="Arial" w:hAnsi="Arial" w:cs="Arial"/>
          <w:color w:val="2D2D2D"/>
          <w:spacing w:val="1"/>
          <w:sz w:val="15"/>
          <w:szCs w:val="15"/>
        </w:rPr>
        <w:t>термошов</w:t>
      </w:r>
      <w:proofErr w:type="spellEnd"/>
      <w:r>
        <w:rPr>
          <w:rFonts w:ascii="Arial" w:hAnsi="Arial" w:cs="Arial"/>
          <w:color w:val="2D2D2D"/>
          <w:spacing w:val="1"/>
          <w:sz w:val="15"/>
          <w:szCs w:val="15"/>
        </w:rPr>
        <w:t xml:space="preserve">. Банку постепенно сжимают с помощью пресса с усилием, определяемым по его шкале, при этом контролируют момент появления пузырьков воздуха в местах </w:t>
      </w:r>
      <w:proofErr w:type="spellStart"/>
      <w:r>
        <w:rPr>
          <w:rFonts w:ascii="Arial" w:hAnsi="Arial" w:cs="Arial"/>
          <w:color w:val="2D2D2D"/>
          <w:spacing w:val="1"/>
          <w:sz w:val="15"/>
          <w:szCs w:val="15"/>
        </w:rPr>
        <w:t>термошва</w:t>
      </w:r>
      <w:proofErr w:type="spellEnd"/>
      <w:r>
        <w:rPr>
          <w:rFonts w:ascii="Arial" w:hAnsi="Arial" w:cs="Arial"/>
          <w:color w:val="2D2D2D"/>
          <w:spacing w:val="1"/>
          <w:sz w:val="15"/>
          <w:szCs w:val="15"/>
        </w:rPr>
        <w:t xml:space="preserve"> (нарушение герметичности банки).</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7.22.4 Результаты контроля</w:t>
      </w:r>
      <w:r>
        <w:rPr>
          <w:rFonts w:ascii="Arial" w:hAnsi="Arial" w:cs="Arial"/>
          <w:color w:val="2D2D2D"/>
          <w:spacing w:val="1"/>
          <w:sz w:val="15"/>
          <w:szCs w:val="15"/>
        </w:rPr>
        <w:br/>
      </w:r>
      <w:r>
        <w:rPr>
          <w:rFonts w:ascii="Arial" w:hAnsi="Arial" w:cs="Arial"/>
          <w:color w:val="2D2D2D"/>
          <w:spacing w:val="1"/>
          <w:sz w:val="15"/>
          <w:szCs w:val="15"/>
        </w:rPr>
        <w:br/>
        <w:t xml:space="preserve">Банка должна выдерживать нагрузку 1872 Н (191 кгс) в течение 1 мин без нарушения герметичности, что соответствует прочности </w:t>
      </w:r>
      <w:proofErr w:type="spellStart"/>
      <w:r>
        <w:rPr>
          <w:rFonts w:ascii="Arial" w:hAnsi="Arial" w:cs="Arial"/>
          <w:color w:val="2D2D2D"/>
          <w:spacing w:val="1"/>
          <w:sz w:val="15"/>
          <w:szCs w:val="15"/>
        </w:rPr>
        <w:t>термошва</w:t>
      </w:r>
      <w:proofErr w:type="spellEnd"/>
      <w:r>
        <w:rPr>
          <w:rFonts w:ascii="Arial" w:hAnsi="Arial" w:cs="Arial"/>
          <w:color w:val="2D2D2D"/>
          <w:spacing w:val="1"/>
          <w:sz w:val="15"/>
          <w:szCs w:val="15"/>
        </w:rPr>
        <w:t xml:space="preserve"> 49 Н (5,0 кгс) на 1 см средней линии периметра шва.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Термошов</w:t>
      </w:r>
      <w:proofErr w:type="spellEnd"/>
      <w:r>
        <w:rPr>
          <w:rFonts w:ascii="Arial" w:hAnsi="Arial" w:cs="Arial"/>
          <w:color w:val="2D2D2D"/>
          <w:spacing w:val="1"/>
          <w:sz w:val="15"/>
          <w:szCs w:val="15"/>
        </w:rPr>
        <w:t xml:space="preserve"> считают прочным, если по истечении 1 мин не появляются признаки течи.</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Транспортирование и хранение</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Консервы транспортируют по </w:t>
      </w:r>
      <w:r w:rsidRPr="00D77DD8">
        <w:rPr>
          <w:rFonts w:ascii="Arial" w:hAnsi="Arial" w:cs="Arial"/>
          <w:color w:val="2D2D2D"/>
          <w:spacing w:val="1"/>
          <w:sz w:val="15"/>
          <w:szCs w:val="15"/>
        </w:rPr>
        <w:t>ГОСТ 13534</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8.2 Консервы транспортируют всеми видами транспорта в крытых транспортных средствах в соответствии с правилами перевозок грузов, действующими на транспорте данного вида, при температуре от 0 °C до 20 °C и относительной влажности воздуха не более 75%. В пакетированном виде транспортируют по </w:t>
      </w:r>
      <w:r w:rsidRPr="00D77DD8">
        <w:rPr>
          <w:rFonts w:ascii="Arial" w:hAnsi="Arial" w:cs="Arial"/>
          <w:color w:val="2D2D2D"/>
          <w:spacing w:val="1"/>
          <w:sz w:val="15"/>
          <w:szCs w:val="15"/>
        </w:rPr>
        <w:t>ГОСТ 26663</w:t>
      </w:r>
      <w:r>
        <w:rPr>
          <w:rFonts w:ascii="Arial" w:hAnsi="Arial" w:cs="Arial"/>
          <w:color w:val="2D2D2D"/>
          <w:spacing w:val="1"/>
          <w:sz w:val="15"/>
          <w:szCs w:val="15"/>
        </w:rPr>
        <w:t> и другой нормативно-технической документации на способы и средства пакетирования.</w:t>
      </w:r>
      <w:proofErr w:type="gramEnd"/>
      <w:r>
        <w:rPr>
          <w:rFonts w:ascii="Arial" w:hAnsi="Arial" w:cs="Arial"/>
          <w:color w:val="2D2D2D"/>
          <w:spacing w:val="1"/>
          <w:sz w:val="15"/>
          <w:szCs w:val="15"/>
        </w:rPr>
        <w:t xml:space="preserve"> Средства скрепления в транспортные пакеты по </w:t>
      </w:r>
      <w:r w:rsidRPr="00D77DD8">
        <w:rPr>
          <w:rFonts w:ascii="Arial" w:hAnsi="Arial" w:cs="Arial"/>
          <w:color w:val="2D2D2D"/>
          <w:spacing w:val="1"/>
          <w:sz w:val="15"/>
          <w:szCs w:val="15"/>
        </w:rPr>
        <w:t>ГОСТ 21650</w:t>
      </w:r>
      <w:r>
        <w:rPr>
          <w:rFonts w:ascii="Arial" w:hAnsi="Arial" w:cs="Arial"/>
          <w:color w:val="2D2D2D"/>
          <w:spacing w:val="1"/>
          <w:sz w:val="15"/>
          <w:szCs w:val="15"/>
        </w:rPr>
        <w:t> с основными параметрами и размерами по </w:t>
      </w:r>
      <w:r w:rsidRPr="00D77DD8">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 Консервы хранят в соответствии с правилами хранения, утвержденными в порядке, действующем на территории государства, принявшего стандарт, при температуре от 0 °C до 20 °C и относительной влажности воздуха не более 75%.</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Хранение консервов на складах транспортных предприятий не допускается.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8.5 Изготовитель гарантирует соответствие </w:t>
      </w:r>
      <w:proofErr w:type="gramStart"/>
      <w:r>
        <w:rPr>
          <w:rFonts w:ascii="Arial" w:hAnsi="Arial" w:cs="Arial"/>
          <w:color w:val="2D2D2D"/>
          <w:spacing w:val="1"/>
          <w:sz w:val="15"/>
          <w:szCs w:val="15"/>
        </w:rPr>
        <w:t>качества</w:t>
      </w:r>
      <w:proofErr w:type="gramEnd"/>
      <w:r>
        <w:rPr>
          <w:rFonts w:ascii="Arial" w:hAnsi="Arial" w:cs="Arial"/>
          <w:color w:val="2D2D2D"/>
          <w:spacing w:val="1"/>
          <w:sz w:val="15"/>
          <w:szCs w:val="15"/>
        </w:rPr>
        <w:t xml:space="preserve"> и безопасности продукции требованиям настоящего стандарта при условии соблюдения правил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t>Рекомендуемые сроки годности консервов "Говядина тушеная высший сорт", "Говядина тушеная первый сорт", "Свинина тушеная высший сорт", "Свинина тушеная первый сорт", "Баранина тушеная высший сорт", "Баранина тушеная первый сорт" указаны в таблице 4 в зависимости от вида тары.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w:t>
      </w:r>
    </w:p>
    <w:tbl>
      <w:tblPr>
        <w:tblW w:w="0" w:type="auto"/>
        <w:tblCellMar>
          <w:left w:w="0" w:type="dxa"/>
          <w:right w:w="0" w:type="dxa"/>
        </w:tblCellMar>
        <w:tblLook w:val="04A0"/>
      </w:tblPr>
      <w:tblGrid>
        <w:gridCol w:w="8565"/>
        <w:gridCol w:w="1924"/>
      </w:tblGrid>
      <w:tr w:rsidR="00D77DD8" w:rsidTr="00D77DD8">
        <w:trPr>
          <w:trHeight w:val="15"/>
        </w:trPr>
        <w:tc>
          <w:tcPr>
            <w:tcW w:w="9240" w:type="dxa"/>
            <w:hideMark/>
          </w:tcPr>
          <w:p w:rsidR="00D77DD8" w:rsidRDefault="00D77DD8">
            <w:pPr>
              <w:rPr>
                <w:sz w:val="2"/>
                <w:szCs w:val="24"/>
              </w:rPr>
            </w:pPr>
          </w:p>
        </w:tc>
        <w:tc>
          <w:tcPr>
            <w:tcW w:w="2033" w:type="dxa"/>
            <w:hideMark/>
          </w:tcPr>
          <w:p w:rsidR="00D77DD8" w:rsidRDefault="00D77DD8">
            <w:pPr>
              <w:rPr>
                <w:sz w:val="2"/>
                <w:szCs w:val="24"/>
              </w:rPr>
            </w:pP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Вид тары, в которой выработаны консервы</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Срок годности, год</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Банки из жести горячего лужения I и II класса со сварным швом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5</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Банки из жести горячего лужения I и II класса с паяным швом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4</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Банки из жести электролитического лужения II, III и </w:t>
            </w:r>
            <w:proofErr w:type="gramStart"/>
            <w:r>
              <w:rPr>
                <w:color w:val="2D2D2D"/>
                <w:sz w:val="15"/>
                <w:szCs w:val="15"/>
              </w:rPr>
              <w:t>Д</w:t>
            </w:r>
            <w:proofErr w:type="gramEnd"/>
            <w:r>
              <w:rPr>
                <w:color w:val="2D2D2D"/>
                <w:sz w:val="15"/>
                <w:szCs w:val="15"/>
              </w:rPr>
              <w:t xml:space="preserve">III класса со сварным швом, с двухслойным покрытием внутренней поверхности </w:t>
            </w:r>
            <w:proofErr w:type="spellStart"/>
            <w:r>
              <w:rPr>
                <w:color w:val="2D2D2D"/>
                <w:sz w:val="15"/>
                <w:szCs w:val="15"/>
              </w:rPr>
              <w:t>белковоустойчивой</w:t>
            </w:r>
            <w:proofErr w:type="spellEnd"/>
            <w:r>
              <w:rPr>
                <w:color w:val="2D2D2D"/>
                <w:sz w:val="15"/>
                <w:szCs w:val="15"/>
              </w:rPr>
              <w:t xml:space="preserve"> эмалью</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5</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Банки из жести электролитического лужения II, III и </w:t>
            </w:r>
            <w:proofErr w:type="gramStart"/>
            <w:r>
              <w:rPr>
                <w:color w:val="2D2D2D"/>
                <w:sz w:val="15"/>
                <w:szCs w:val="15"/>
              </w:rPr>
              <w:t>Д</w:t>
            </w:r>
            <w:proofErr w:type="gramEnd"/>
            <w:r>
              <w:rPr>
                <w:color w:val="2D2D2D"/>
                <w:sz w:val="15"/>
                <w:szCs w:val="15"/>
              </w:rPr>
              <w:t xml:space="preserve">III класса с паяным швом, с двухслойным покрытием внутренней поверхности </w:t>
            </w:r>
            <w:proofErr w:type="spellStart"/>
            <w:r>
              <w:rPr>
                <w:color w:val="2D2D2D"/>
                <w:sz w:val="15"/>
                <w:szCs w:val="15"/>
              </w:rPr>
              <w:t>белковоустойчивой</w:t>
            </w:r>
            <w:proofErr w:type="spellEnd"/>
            <w:r>
              <w:rPr>
                <w:color w:val="2D2D2D"/>
                <w:sz w:val="15"/>
                <w:szCs w:val="15"/>
              </w:rPr>
              <w:t xml:space="preserve"> эмалью</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4</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Банки из жести электролитического лужения II, III и </w:t>
            </w:r>
            <w:proofErr w:type="gramStart"/>
            <w:r>
              <w:rPr>
                <w:color w:val="2D2D2D"/>
                <w:sz w:val="15"/>
                <w:szCs w:val="15"/>
              </w:rPr>
              <w:t>Д</w:t>
            </w:r>
            <w:proofErr w:type="gramEnd"/>
            <w:r>
              <w:rPr>
                <w:color w:val="2D2D2D"/>
                <w:sz w:val="15"/>
                <w:szCs w:val="15"/>
              </w:rPr>
              <w:t>III класса со сварным и паяным швом с лаковым покрытием внутренней поверхности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3</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Банки цельные из жести электролитического лужения II, III и </w:t>
            </w:r>
            <w:proofErr w:type="gramStart"/>
            <w:r>
              <w:rPr>
                <w:color w:val="2D2D2D"/>
                <w:sz w:val="15"/>
                <w:szCs w:val="15"/>
              </w:rPr>
              <w:t>Д</w:t>
            </w:r>
            <w:proofErr w:type="gramEnd"/>
            <w:r>
              <w:rPr>
                <w:color w:val="2D2D2D"/>
                <w:sz w:val="15"/>
                <w:szCs w:val="15"/>
              </w:rPr>
              <w:t xml:space="preserve">III класса с лаковым покрытием или двухслойным покрытием внутренней поверхности </w:t>
            </w:r>
            <w:proofErr w:type="spellStart"/>
            <w:r>
              <w:rPr>
                <w:color w:val="2D2D2D"/>
                <w:sz w:val="15"/>
                <w:szCs w:val="15"/>
              </w:rPr>
              <w:t>белковоустойчивой</w:t>
            </w:r>
            <w:proofErr w:type="spellEnd"/>
            <w:r>
              <w:rPr>
                <w:color w:val="2D2D2D"/>
                <w:sz w:val="15"/>
                <w:szCs w:val="15"/>
              </w:rPr>
              <w:t xml:space="preserve"> эмалью</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3</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Банки из алюминия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5</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Банки из стекла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3</w:t>
            </w:r>
          </w:p>
        </w:tc>
      </w:tr>
      <w:tr w:rsidR="00D77DD8" w:rsidTr="00D77DD8">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Банки из </w:t>
            </w:r>
            <w:proofErr w:type="spellStart"/>
            <w:r>
              <w:rPr>
                <w:color w:val="2D2D2D"/>
                <w:sz w:val="15"/>
                <w:szCs w:val="15"/>
              </w:rPr>
              <w:t>ламистера</w:t>
            </w:r>
            <w:proofErr w:type="spell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3</w:t>
            </w:r>
          </w:p>
        </w:tc>
      </w:tr>
    </w:tbl>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Рекомендуемый срок годности консервов "Конина тушеная высший сорт", "Конина тушеная первый сорт", "Оленина тушеная высший сорт" и "Оленина тушеная первый сорт" во всех видах тары - не более трех лет со дня изготовления.</w:t>
      </w:r>
      <w:r>
        <w:rPr>
          <w:rFonts w:ascii="Arial" w:hAnsi="Arial" w:cs="Arial"/>
          <w:color w:val="2D2D2D"/>
          <w:spacing w:val="1"/>
          <w:sz w:val="15"/>
          <w:szCs w:val="15"/>
        </w:rPr>
        <w:br/>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Упаковка, маркировка, транспортирование и хранение консервов, отправляемых в районы Крайнего Севера и труднодоступные районы, - по </w:t>
      </w:r>
      <w:r w:rsidRPr="00D77DD8">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(обязательное). Информационные сведения о пищевой и энергетической ценности 100 г мясных консервов</w:t>
      </w:r>
    </w:p>
    <w:p w:rsidR="00D77DD8" w:rsidRDefault="00D77DD8" w:rsidP="00D77DD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(обязательное)</w:t>
      </w:r>
    </w:p>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5115"/>
        <w:gridCol w:w="1726"/>
        <w:gridCol w:w="1731"/>
        <w:gridCol w:w="1917"/>
      </w:tblGrid>
      <w:tr w:rsidR="00D77DD8" w:rsidTr="00D77DD8">
        <w:trPr>
          <w:trHeight w:val="15"/>
        </w:trPr>
        <w:tc>
          <w:tcPr>
            <w:tcW w:w="5544" w:type="dxa"/>
            <w:hideMark/>
          </w:tcPr>
          <w:p w:rsidR="00D77DD8" w:rsidRDefault="00D77DD8">
            <w:pPr>
              <w:rPr>
                <w:sz w:val="2"/>
                <w:szCs w:val="24"/>
              </w:rPr>
            </w:pPr>
          </w:p>
        </w:tc>
        <w:tc>
          <w:tcPr>
            <w:tcW w:w="1848" w:type="dxa"/>
            <w:hideMark/>
          </w:tcPr>
          <w:p w:rsidR="00D77DD8" w:rsidRDefault="00D77DD8">
            <w:pPr>
              <w:rPr>
                <w:sz w:val="2"/>
                <w:szCs w:val="24"/>
              </w:rPr>
            </w:pPr>
          </w:p>
        </w:tc>
        <w:tc>
          <w:tcPr>
            <w:tcW w:w="1848" w:type="dxa"/>
            <w:hideMark/>
          </w:tcPr>
          <w:p w:rsidR="00D77DD8" w:rsidRDefault="00D77DD8">
            <w:pPr>
              <w:rPr>
                <w:sz w:val="2"/>
                <w:szCs w:val="24"/>
              </w:rPr>
            </w:pPr>
          </w:p>
        </w:tc>
        <w:tc>
          <w:tcPr>
            <w:tcW w:w="2033" w:type="dxa"/>
            <w:hideMark/>
          </w:tcPr>
          <w:p w:rsidR="00D77DD8" w:rsidRDefault="00D77DD8">
            <w:pPr>
              <w:rPr>
                <w:sz w:val="2"/>
                <w:szCs w:val="24"/>
              </w:rPr>
            </w:pP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консервов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Жир, </w:t>
            </w:r>
            <w:proofErr w:type="gramStart"/>
            <w:r>
              <w:rPr>
                <w:color w:val="2D2D2D"/>
                <w:sz w:val="15"/>
                <w:szCs w:val="15"/>
              </w:rPr>
              <w:t>г</w:t>
            </w:r>
            <w:proofErr w:type="gramEnd"/>
            <w:r>
              <w:rPr>
                <w:color w:val="2D2D2D"/>
                <w:sz w:val="15"/>
                <w:szCs w:val="15"/>
              </w:rPr>
              <w:t>,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Белок, </w:t>
            </w:r>
            <w:proofErr w:type="gramStart"/>
            <w:r>
              <w:rPr>
                <w:color w:val="2D2D2D"/>
                <w:sz w:val="15"/>
                <w:szCs w:val="15"/>
              </w:rPr>
              <w:t>г</w:t>
            </w:r>
            <w:proofErr w:type="gramEnd"/>
            <w:r>
              <w:rPr>
                <w:color w:val="2D2D2D"/>
                <w:sz w:val="15"/>
                <w:szCs w:val="15"/>
              </w:rPr>
              <w:t>, не менее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Калори</w:t>
            </w:r>
            <w:proofErr w:type="gramStart"/>
            <w:r>
              <w:rPr>
                <w:color w:val="2D2D2D"/>
                <w:sz w:val="15"/>
                <w:szCs w:val="15"/>
              </w:rPr>
              <w:t>й-</w:t>
            </w:r>
            <w:proofErr w:type="gramEnd"/>
            <w:r>
              <w:rPr>
                <w:color w:val="2D2D2D"/>
                <w:sz w:val="15"/>
                <w:szCs w:val="15"/>
              </w:rPr>
              <w:br/>
            </w:r>
            <w:proofErr w:type="spellStart"/>
            <w:r>
              <w:rPr>
                <w:color w:val="2D2D2D"/>
                <w:sz w:val="15"/>
                <w:szCs w:val="15"/>
              </w:rPr>
              <w:t>ность</w:t>
            </w:r>
            <w:proofErr w:type="spellEnd"/>
            <w:r>
              <w:rPr>
                <w:color w:val="2D2D2D"/>
                <w:sz w:val="15"/>
                <w:szCs w:val="15"/>
              </w:rPr>
              <w:t>, ккал, не более</w:t>
            </w: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"Говядина тушеная высший сорт"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"Говядина тушеная первый сорт"</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"Свинина тушеная высший сорт"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349</w:t>
            </w: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"Свинина тушеная первый сорт"</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"Баранина тушеная высший сорт"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"Баранина тушеная первый сорт"</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"Конина тушеная высший сорт"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"Конина тушеная первый сорт"</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"Оленина тушеная высший сорт"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w:t>
            </w:r>
          </w:p>
        </w:tc>
      </w:tr>
      <w:tr w:rsidR="00D77DD8" w:rsidTr="00D77DD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"Оленина тушеная первый сорт"</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77DD8" w:rsidRDefault="00D77DD8">
            <w:pPr>
              <w:rPr>
                <w:sz w:val="24"/>
                <w:szCs w:val="24"/>
              </w:rPr>
            </w:pPr>
          </w:p>
        </w:tc>
      </w:tr>
    </w:tbl>
    <w:p w:rsidR="00D77DD8" w:rsidRDefault="00D77DD8" w:rsidP="00D77DD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D77DD8" w:rsidRDefault="00D77DD8" w:rsidP="00D77DD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701"/>
        <w:gridCol w:w="2433"/>
        <w:gridCol w:w="7355"/>
      </w:tblGrid>
      <w:tr w:rsidR="00D77DD8" w:rsidTr="00D77DD8">
        <w:trPr>
          <w:trHeight w:val="15"/>
        </w:trPr>
        <w:tc>
          <w:tcPr>
            <w:tcW w:w="739" w:type="dxa"/>
            <w:hideMark/>
          </w:tcPr>
          <w:p w:rsidR="00D77DD8" w:rsidRDefault="00D77DD8">
            <w:pPr>
              <w:rPr>
                <w:sz w:val="2"/>
                <w:szCs w:val="24"/>
              </w:rPr>
            </w:pPr>
          </w:p>
        </w:tc>
        <w:tc>
          <w:tcPr>
            <w:tcW w:w="2587" w:type="dxa"/>
            <w:hideMark/>
          </w:tcPr>
          <w:p w:rsidR="00D77DD8" w:rsidRDefault="00D77DD8">
            <w:pPr>
              <w:rPr>
                <w:sz w:val="2"/>
                <w:szCs w:val="24"/>
              </w:rPr>
            </w:pPr>
          </w:p>
        </w:tc>
        <w:tc>
          <w:tcPr>
            <w:tcW w:w="7946" w:type="dxa"/>
            <w:hideMark/>
          </w:tcPr>
          <w:p w:rsidR="00D77DD8" w:rsidRDefault="00D77DD8">
            <w:pPr>
              <w:rPr>
                <w:sz w:val="2"/>
                <w:szCs w:val="24"/>
              </w:rPr>
            </w:pPr>
          </w:p>
        </w:tc>
      </w:tr>
      <w:tr w:rsidR="00D77DD8" w:rsidTr="00D77DD8">
        <w:tc>
          <w:tcPr>
            <w:tcW w:w="739"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2587"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ISO 17604:2003*</w:t>
            </w:r>
          </w:p>
        </w:tc>
        <w:tc>
          <w:tcPr>
            <w:tcW w:w="7946"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sidRPr="00D77DD8">
              <w:rPr>
                <w:color w:val="2D2D2D"/>
                <w:sz w:val="15"/>
                <w:szCs w:val="15"/>
                <w:lang w:val="en-US"/>
              </w:rPr>
              <w:t>Microbiology of food and animal feeding stuffs - Carcass sampling for microbiological analysis (</w:t>
            </w:r>
            <w:r>
              <w:rPr>
                <w:color w:val="2D2D2D"/>
                <w:sz w:val="15"/>
                <w:szCs w:val="15"/>
              </w:rPr>
              <w:t>Микробиология</w:t>
            </w:r>
            <w:r w:rsidRPr="00D77DD8">
              <w:rPr>
                <w:color w:val="2D2D2D"/>
                <w:sz w:val="15"/>
                <w:szCs w:val="15"/>
                <w:lang w:val="en-US"/>
              </w:rPr>
              <w:t xml:space="preserve"> </w:t>
            </w:r>
            <w:r>
              <w:rPr>
                <w:color w:val="2D2D2D"/>
                <w:sz w:val="15"/>
                <w:szCs w:val="15"/>
              </w:rPr>
              <w:t>пищевых</w:t>
            </w:r>
            <w:r w:rsidRPr="00D77DD8">
              <w:rPr>
                <w:color w:val="2D2D2D"/>
                <w:sz w:val="15"/>
                <w:szCs w:val="15"/>
                <w:lang w:val="en-US"/>
              </w:rPr>
              <w:t xml:space="preserve"> </w:t>
            </w:r>
            <w:r>
              <w:rPr>
                <w:color w:val="2D2D2D"/>
                <w:sz w:val="15"/>
                <w:szCs w:val="15"/>
              </w:rPr>
              <w:t>продуктов</w:t>
            </w:r>
            <w:r w:rsidRPr="00D77DD8">
              <w:rPr>
                <w:color w:val="2D2D2D"/>
                <w:sz w:val="15"/>
                <w:szCs w:val="15"/>
                <w:lang w:val="en-US"/>
              </w:rPr>
              <w:t xml:space="preserve"> </w:t>
            </w:r>
            <w:r>
              <w:rPr>
                <w:color w:val="2D2D2D"/>
                <w:sz w:val="15"/>
                <w:szCs w:val="15"/>
              </w:rPr>
              <w:t>и</w:t>
            </w:r>
            <w:r w:rsidRPr="00D77DD8">
              <w:rPr>
                <w:color w:val="2D2D2D"/>
                <w:sz w:val="15"/>
                <w:szCs w:val="15"/>
                <w:lang w:val="en-US"/>
              </w:rPr>
              <w:t xml:space="preserve"> </w:t>
            </w:r>
            <w:r>
              <w:rPr>
                <w:color w:val="2D2D2D"/>
                <w:sz w:val="15"/>
                <w:szCs w:val="15"/>
              </w:rPr>
              <w:t>кормов</w:t>
            </w:r>
            <w:r w:rsidRPr="00D77DD8">
              <w:rPr>
                <w:color w:val="2D2D2D"/>
                <w:sz w:val="15"/>
                <w:szCs w:val="15"/>
                <w:lang w:val="en-US"/>
              </w:rPr>
              <w:t xml:space="preserve"> </w:t>
            </w:r>
            <w:r>
              <w:rPr>
                <w:color w:val="2D2D2D"/>
                <w:sz w:val="15"/>
                <w:szCs w:val="15"/>
              </w:rPr>
              <w:t>для</w:t>
            </w:r>
            <w:r w:rsidRPr="00D77DD8">
              <w:rPr>
                <w:color w:val="2D2D2D"/>
                <w:sz w:val="15"/>
                <w:szCs w:val="15"/>
                <w:lang w:val="en-US"/>
              </w:rPr>
              <w:t xml:space="preserve"> </w:t>
            </w:r>
            <w:r>
              <w:rPr>
                <w:color w:val="2D2D2D"/>
                <w:sz w:val="15"/>
                <w:szCs w:val="15"/>
              </w:rPr>
              <w:t>животных</w:t>
            </w:r>
            <w:r w:rsidRPr="00D77DD8">
              <w:rPr>
                <w:color w:val="2D2D2D"/>
                <w:sz w:val="15"/>
                <w:szCs w:val="15"/>
                <w:lang w:val="en-US"/>
              </w:rPr>
              <w:t xml:space="preserve">. </w:t>
            </w:r>
            <w:proofErr w:type="gramStart"/>
            <w:r>
              <w:rPr>
                <w:color w:val="2D2D2D"/>
                <w:sz w:val="15"/>
                <w:szCs w:val="15"/>
              </w:rPr>
              <w:t>Отбор проб с туши для микробиологического анализа)</w:t>
            </w:r>
            <w:proofErr w:type="gramEnd"/>
          </w:p>
        </w:tc>
      </w:tr>
      <w:tr w:rsidR="00D77DD8" w:rsidTr="00D77DD8">
        <w:tc>
          <w:tcPr>
            <w:tcW w:w="11273" w:type="dxa"/>
            <w:gridSpan w:val="3"/>
            <w:tcBorders>
              <w:top w:val="nil"/>
              <w:left w:val="nil"/>
              <w:bottom w:val="nil"/>
              <w:right w:val="nil"/>
            </w:tcBorders>
            <w:tcMar>
              <w:top w:w="0" w:type="dxa"/>
              <w:left w:w="74" w:type="dxa"/>
              <w:bottom w:w="0" w:type="dxa"/>
              <w:right w:w="74" w:type="dxa"/>
            </w:tcMar>
            <w:hideMark/>
          </w:tcPr>
          <w:p w:rsidR="00D77DD8" w:rsidRDefault="00D77DD8" w:rsidP="00D77DD8">
            <w:pPr>
              <w:pStyle w:val="formattext"/>
              <w:spacing w:before="0" w:beforeAutospacing="0" w:after="0" w:afterAutospacing="0" w:line="226" w:lineRule="atLeast"/>
              <w:textAlignment w:val="baseline"/>
              <w:rPr>
                <w:color w:val="2D2D2D"/>
                <w:sz w:val="15"/>
                <w:szCs w:val="15"/>
              </w:rPr>
            </w:pPr>
          </w:p>
        </w:tc>
      </w:tr>
      <w:tr w:rsidR="00D77DD8" w:rsidTr="00D77DD8">
        <w:tc>
          <w:tcPr>
            <w:tcW w:w="739"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2587"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ISO 6887-2:2003</w:t>
            </w:r>
          </w:p>
        </w:tc>
        <w:tc>
          <w:tcPr>
            <w:tcW w:w="7946"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sidRPr="00D77DD8">
              <w:rPr>
                <w:color w:val="2D2D2D"/>
                <w:sz w:val="15"/>
                <w:szCs w:val="15"/>
                <w:lang w:val="en-US"/>
              </w:rPr>
              <w:t>Microbiology of food and animal feeding stuffs - Preparation of test samples, initial suspension and decimal dilutions for microbiological examination - Part 2: Specific rules for the preparation of meat and meat products (</w:t>
            </w:r>
            <w:r>
              <w:rPr>
                <w:color w:val="2D2D2D"/>
                <w:sz w:val="15"/>
                <w:szCs w:val="15"/>
              </w:rPr>
              <w:t>Микробиология</w:t>
            </w:r>
            <w:r w:rsidRPr="00D77DD8">
              <w:rPr>
                <w:color w:val="2D2D2D"/>
                <w:sz w:val="15"/>
                <w:szCs w:val="15"/>
                <w:lang w:val="en-US"/>
              </w:rPr>
              <w:t xml:space="preserve"> </w:t>
            </w:r>
            <w:r>
              <w:rPr>
                <w:color w:val="2D2D2D"/>
                <w:sz w:val="15"/>
                <w:szCs w:val="15"/>
              </w:rPr>
              <w:t>пищевых</w:t>
            </w:r>
            <w:r w:rsidRPr="00D77DD8">
              <w:rPr>
                <w:color w:val="2D2D2D"/>
                <w:sz w:val="15"/>
                <w:szCs w:val="15"/>
                <w:lang w:val="en-US"/>
              </w:rPr>
              <w:t xml:space="preserve"> </w:t>
            </w:r>
            <w:r>
              <w:rPr>
                <w:color w:val="2D2D2D"/>
                <w:sz w:val="15"/>
                <w:szCs w:val="15"/>
              </w:rPr>
              <w:t>продуктов</w:t>
            </w:r>
            <w:r w:rsidRPr="00D77DD8">
              <w:rPr>
                <w:color w:val="2D2D2D"/>
                <w:sz w:val="15"/>
                <w:szCs w:val="15"/>
                <w:lang w:val="en-US"/>
              </w:rPr>
              <w:t xml:space="preserve"> </w:t>
            </w:r>
            <w:r>
              <w:rPr>
                <w:color w:val="2D2D2D"/>
                <w:sz w:val="15"/>
                <w:szCs w:val="15"/>
              </w:rPr>
              <w:t>и</w:t>
            </w:r>
            <w:r w:rsidRPr="00D77DD8">
              <w:rPr>
                <w:color w:val="2D2D2D"/>
                <w:sz w:val="15"/>
                <w:szCs w:val="15"/>
                <w:lang w:val="en-US"/>
              </w:rPr>
              <w:t xml:space="preserve"> </w:t>
            </w:r>
            <w:r>
              <w:rPr>
                <w:color w:val="2D2D2D"/>
                <w:sz w:val="15"/>
                <w:szCs w:val="15"/>
              </w:rPr>
              <w:t>кормов</w:t>
            </w:r>
            <w:r w:rsidRPr="00D77DD8">
              <w:rPr>
                <w:color w:val="2D2D2D"/>
                <w:sz w:val="15"/>
                <w:szCs w:val="15"/>
                <w:lang w:val="en-US"/>
              </w:rPr>
              <w:t xml:space="preserve"> </w:t>
            </w:r>
            <w:r>
              <w:rPr>
                <w:color w:val="2D2D2D"/>
                <w:sz w:val="15"/>
                <w:szCs w:val="15"/>
              </w:rPr>
              <w:t>для</w:t>
            </w:r>
            <w:r w:rsidRPr="00D77DD8">
              <w:rPr>
                <w:color w:val="2D2D2D"/>
                <w:sz w:val="15"/>
                <w:szCs w:val="15"/>
                <w:lang w:val="en-US"/>
              </w:rPr>
              <w:t xml:space="preserve"> </w:t>
            </w:r>
            <w:r>
              <w:rPr>
                <w:color w:val="2D2D2D"/>
                <w:sz w:val="15"/>
                <w:szCs w:val="15"/>
              </w:rPr>
              <w:t>животных</w:t>
            </w:r>
            <w:r w:rsidRPr="00D77DD8">
              <w:rPr>
                <w:color w:val="2D2D2D"/>
                <w:sz w:val="15"/>
                <w:szCs w:val="15"/>
                <w:lang w:val="en-US"/>
              </w:rPr>
              <w:t xml:space="preserve">. </w:t>
            </w:r>
            <w:r>
              <w:rPr>
                <w:color w:val="2D2D2D"/>
                <w:sz w:val="15"/>
                <w:szCs w:val="15"/>
              </w:rPr>
              <w:t xml:space="preserve">Подготовка проб, исходной суспензии и десятикратных разведений для микробиологических исследований. Часть 2. </w:t>
            </w:r>
            <w:proofErr w:type="gramStart"/>
            <w:r>
              <w:rPr>
                <w:color w:val="2D2D2D"/>
                <w:sz w:val="15"/>
                <w:szCs w:val="15"/>
              </w:rPr>
              <w:t>Специальные правила подготовки мяса и мясных продуктов)</w:t>
            </w:r>
            <w:proofErr w:type="gramEnd"/>
          </w:p>
        </w:tc>
      </w:tr>
      <w:tr w:rsidR="00D77DD8" w:rsidTr="00D77DD8">
        <w:tc>
          <w:tcPr>
            <w:tcW w:w="739"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2587"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ISO 1841-1:1996</w:t>
            </w:r>
          </w:p>
        </w:tc>
        <w:tc>
          <w:tcPr>
            <w:tcW w:w="7946"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sidRPr="00D77DD8">
              <w:rPr>
                <w:color w:val="2D2D2D"/>
                <w:sz w:val="15"/>
                <w:szCs w:val="15"/>
                <w:lang w:val="en-US"/>
              </w:rPr>
              <w:t xml:space="preserve">Meat and meat products. Determination of </w:t>
            </w:r>
            <w:proofErr w:type="spellStart"/>
            <w:r w:rsidRPr="00D77DD8">
              <w:rPr>
                <w:color w:val="2D2D2D"/>
                <w:sz w:val="15"/>
                <w:szCs w:val="15"/>
                <w:lang w:val="en-US"/>
              </w:rPr>
              <w:t>cloride</w:t>
            </w:r>
            <w:proofErr w:type="spellEnd"/>
            <w:r w:rsidRPr="00D77DD8">
              <w:rPr>
                <w:color w:val="2D2D2D"/>
                <w:sz w:val="15"/>
                <w:szCs w:val="15"/>
                <w:lang w:val="en-US"/>
              </w:rPr>
              <w:t xml:space="preserve"> content. </w:t>
            </w:r>
            <w:proofErr w:type="spellStart"/>
            <w:r>
              <w:rPr>
                <w:color w:val="2D2D2D"/>
                <w:sz w:val="15"/>
                <w:szCs w:val="15"/>
              </w:rPr>
              <w:t>Part</w:t>
            </w:r>
            <w:proofErr w:type="spellEnd"/>
            <w:r>
              <w:rPr>
                <w:color w:val="2D2D2D"/>
                <w:sz w:val="15"/>
                <w:szCs w:val="15"/>
              </w:rPr>
              <w:t xml:space="preserve"> 1. </w:t>
            </w:r>
            <w:proofErr w:type="spellStart"/>
            <w:proofErr w:type="gramStart"/>
            <w:r>
              <w:rPr>
                <w:color w:val="2D2D2D"/>
                <w:sz w:val="15"/>
                <w:szCs w:val="15"/>
              </w:rPr>
              <w:t>Volhard</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(Мясо и мясные продукты.</w:t>
            </w:r>
            <w:proofErr w:type="gramEnd"/>
            <w:r>
              <w:rPr>
                <w:color w:val="2D2D2D"/>
                <w:sz w:val="15"/>
                <w:szCs w:val="15"/>
              </w:rPr>
              <w:t xml:space="preserve"> Определение содержания хлоридов. Часть 1. </w:t>
            </w:r>
            <w:proofErr w:type="gramStart"/>
            <w:r>
              <w:rPr>
                <w:color w:val="2D2D2D"/>
                <w:sz w:val="15"/>
                <w:szCs w:val="15"/>
              </w:rPr>
              <w:t xml:space="preserve">Метод </w:t>
            </w:r>
            <w:proofErr w:type="spellStart"/>
            <w:r>
              <w:rPr>
                <w:color w:val="2D2D2D"/>
                <w:sz w:val="15"/>
                <w:szCs w:val="15"/>
              </w:rPr>
              <w:t>Фольгарда</w:t>
            </w:r>
            <w:proofErr w:type="spellEnd"/>
            <w:r>
              <w:rPr>
                <w:color w:val="2D2D2D"/>
                <w:sz w:val="15"/>
                <w:szCs w:val="15"/>
              </w:rPr>
              <w:t>)</w:t>
            </w:r>
            <w:proofErr w:type="gramEnd"/>
          </w:p>
        </w:tc>
      </w:tr>
      <w:tr w:rsidR="00D77DD8" w:rsidTr="00D77DD8">
        <w:tc>
          <w:tcPr>
            <w:tcW w:w="739"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2587"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Pr>
                <w:color w:val="2D2D2D"/>
                <w:sz w:val="15"/>
                <w:szCs w:val="15"/>
              </w:rPr>
              <w:t>ISO 1841-2:1996</w:t>
            </w:r>
          </w:p>
        </w:tc>
        <w:tc>
          <w:tcPr>
            <w:tcW w:w="7946" w:type="dxa"/>
            <w:tcBorders>
              <w:top w:val="nil"/>
              <w:left w:val="nil"/>
              <w:bottom w:val="nil"/>
              <w:right w:val="nil"/>
            </w:tcBorders>
            <w:tcMar>
              <w:top w:w="0" w:type="dxa"/>
              <w:left w:w="74" w:type="dxa"/>
              <w:bottom w:w="0" w:type="dxa"/>
              <w:right w:w="74" w:type="dxa"/>
            </w:tcMar>
            <w:hideMark/>
          </w:tcPr>
          <w:p w:rsidR="00D77DD8" w:rsidRDefault="00D77DD8">
            <w:pPr>
              <w:pStyle w:val="formattext"/>
              <w:spacing w:before="0" w:beforeAutospacing="0" w:after="0" w:afterAutospacing="0" w:line="226" w:lineRule="atLeast"/>
              <w:textAlignment w:val="baseline"/>
              <w:rPr>
                <w:color w:val="2D2D2D"/>
                <w:sz w:val="15"/>
                <w:szCs w:val="15"/>
              </w:rPr>
            </w:pPr>
            <w:r w:rsidRPr="00D77DD8">
              <w:rPr>
                <w:color w:val="2D2D2D"/>
                <w:sz w:val="15"/>
                <w:szCs w:val="15"/>
                <w:lang w:val="en-US"/>
              </w:rPr>
              <w:t xml:space="preserve">Meat and meat products. Determination of </w:t>
            </w:r>
            <w:proofErr w:type="spellStart"/>
            <w:r w:rsidRPr="00D77DD8">
              <w:rPr>
                <w:color w:val="2D2D2D"/>
                <w:sz w:val="15"/>
                <w:szCs w:val="15"/>
                <w:lang w:val="en-US"/>
              </w:rPr>
              <w:t>cloride</w:t>
            </w:r>
            <w:proofErr w:type="spellEnd"/>
            <w:r w:rsidRPr="00D77DD8">
              <w:rPr>
                <w:color w:val="2D2D2D"/>
                <w:sz w:val="15"/>
                <w:szCs w:val="15"/>
                <w:lang w:val="en-US"/>
              </w:rPr>
              <w:t xml:space="preserve"> content. Part 2. </w:t>
            </w:r>
            <w:proofErr w:type="spellStart"/>
            <w:r w:rsidRPr="00D77DD8">
              <w:rPr>
                <w:color w:val="2D2D2D"/>
                <w:sz w:val="15"/>
                <w:szCs w:val="15"/>
                <w:lang w:val="en-US"/>
              </w:rPr>
              <w:t>Potentiometric</w:t>
            </w:r>
            <w:proofErr w:type="spellEnd"/>
            <w:r w:rsidRPr="00D77DD8">
              <w:rPr>
                <w:color w:val="2D2D2D"/>
                <w:sz w:val="15"/>
                <w:szCs w:val="15"/>
                <w:lang w:val="en-US"/>
              </w:rPr>
              <w:t xml:space="preserve"> method (</w:t>
            </w:r>
            <w:r>
              <w:rPr>
                <w:color w:val="2D2D2D"/>
                <w:sz w:val="15"/>
                <w:szCs w:val="15"/>
              </w:rPr>
              <w:t>Мясо</w:t>
            </w:r>
            <w:r w:rsidRPr="00D77DD8">
              <w:rPr>
                <w:color w:val="2D2D2D"/>
                <w:sz w:val="15"/>
                <w:szCs w:val="15"/>
                <w:lang w:val="en-US"/>
              </w:rPr>
              <w:t xml:space="preserve"> </w:t>
            </w:r>
            <w:r>
              <w:rPr>
                <w:color w:val="2D2D2D"/>
                <w:sz w:val="15"/>
                <w:szCs w:val="15"/>
              </w:rPr>
              <w:t>и</w:t>
            </w:r>
            <w:r w:rsidRPr="00D77DD8">
              <w:rPr>
                <w:color w:val="2D2D2D"/>
                <w:sz w:val="15"/>
                <w:szCs w:val="15"/>
                <w:lang w:val="en-US"/>
              </w:rPr>
              <w:t xml:space="preserve"> </w:t>
            </w:r>
            <w:r>
              <w:rPr>
                <w:color w:val="2D2D2D"/>
                <w:sz w:val="15"/>
                <w:szCs w:val="15"/>
              </w:rPr>
              <w:t>мясные</w:t>
            </w:r>
            <w:r w:rsidRPr="00D77DD8">
              <w:rPr>
                <w:color w:val="2D2D2D"/>
                <w:sz w:val="15"/>
                <w:szCs w:val="15"/>
                <w:lang w:val="en-US"/>
              </w:rPr>
              <w:t xml:space="preserve"> </w:t>
            </w:r>
            <w:r>
              <w:rPr>
                <w:color w:val="2D2D2D"/>
                <w:sz w:val="15"/>
                <w:szCs w:val="15"/>
              </w:rPr>
              <w:t>продукты</w:t>
            </w:r>
            <w:r w:rsidRPr="00D77DD8">
              <w:rPr>
                <w:color w:val="2D2D2D"/>
                <w:sz w:val="15"/>
                <w:szCs w:val="15"/>
                <w:lang w:val="en-US"/>
              </w:rPr>
              <w:t xml:space="preserve">. </w:t>
            </w:r>
            <w:r>
              <w:rPr>
                <w:color w:val="2D2D2D"/>
                <w:sz w:val="15"/>
                <w:szCs w:val="15"/>
              </w:rPr>
              <w:t xml:space="preserve">Определение содержания хлоридов. Часть 2. </w:t>
            </w:r>
            <w:proofErr w:type="gramStart"/>
            <w:r>
              <w:rPr>
                <w:color w:val="2D2D2D"/>
                <w:sz w:val="15"/>
                <w:szCs w:val="15"/>
              </w:rPr>
              <w:t>Потенциометрический метод)</w:t>
            </w:r>
            <w:proofErr w:type="gramEnd"/>
          </w:p>
        </w:tc>
      </w:tr>
    </w:tbl>
    <w:p w:rsidR="00D77DD8" w:rsidRDefault="00D77DD8" w:rsidP="00D77DD8">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D77DD8" w:rsidRDefault="00177C25" w:rsidP="00D77DD8">
      <w:pPr>
        <w:rPr>
          <w:szCs w:val="15"/>
        </w:rPr>
      </w:pPr>
    </w:p>
    <w:sectPr w:rsidR="00177C25" w:rsidRPr="00D77DD8"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108D0"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97B4C"/>
    <w:multiLevelType w:val="multilevel"/>
    <w:tmpl w:val="BE32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C2260"/>
    <w:multiLevelType w:val="multilevel"/>
    <w:tmpl w:val="F5F0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F2681"/>
    <w:multiLevelType w:val="multilevel"/>
    <w:tmpl w:val="C33C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34238"/>
    <w:multiLevelType w:val="multilevel"/>
    <w:tmpl w:val="3E6E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E68D8"/>
    <w:multiLevelType w:val="multilevel"/>
    <w:tmpl w:val="C75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D04BB"/>
    <w:multiLevelType w:val="multilevel"/>
    <w:tmpl w:val="67E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53440"/>
    <w:multiLevelType w:val="multilevel"/>
    <w:tmpl w:val="6F8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86DF4"/>
    <w:multiLevelType w:val="multilevel"/>
    <w:tmpl w:val="00D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F12E9"/>
    <w:multiLevelType w:val="multilevel"/>
    <w:tmpl w:val="43B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574C2"/>
    <w:multiLevelType w:val="multilevel"/>
    <w:tmpl w:val="0F4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804B20"/>
    <w:multiLevelType w:val="multilevel"/>
    <w:tmpl w:val="A1F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E80B5B"/>
    <w:multiLevelType w:val="multilevel"/>
    <w:tmpl w:val="A6BC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D07FC"/>
    <w:multiLevelType w:val="multilevel"/>
    <w:tmpl w:val="FCF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EC0ED5"/>
    <w:multiLevelType w:val="multilevel"/>
    <w:tmpl w:val="6FFC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F30607"/>
    <w:multiLevelType w:val="multilevel"/>
    <w:tmpl w:val="E59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30609"/>
    <w:multiLevelType w:val="multilevel"/>
    <w:tmpl w:val="8E3A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30"/>
  </w:num>
  <w:num w:numId="4">
    <w:abstractNumId w:val="4"/>
  </w:num>
  <w:num w:numId="5">
    <w:abstractNumId w:val="21"/>
  </w:num>
  <w:num w:numId="6">
    <w:abstractNumId w:val="15"/>
  </w:num>
  <w:num w:numId="7">
    <w:abstractNumId w:val="14"/>
  </w:num>
  <w:num w:numId="8">
    <w:abstractNumId w:val="5"/>
  </w:num>
  <w:num w:numId="9">
    <w:abstractNumId w:val="25"/>
  </w:num>
  <w:num w:numId="10">
    <w:abstractNumId w:val="9"/>
  </w:num>
  <w:num w:numId="11">
    <w:abstractNumId w:val="10"/>
  </w:num>
  <w:num w:numId="12">
    <w:abstractNumId w:val="13"/>
  </w:num>
  <w:num w:numId="13">
    <w:abstractNumId w:val="24"/>
  </w:num>
  <w:num w:numId="14">
    <w:abstractNumId w:val="11"/>
  </w:num>
  <w:num w:numId="15">
    <w:abstractNumId w:val="3"/>
  </w:num>
  <w:num w:numId="16">
    <w:abstractNumId w:val="27"/>
  </w:num>
  <w:num w:numId="17">
    <w:abstractNumId w:val="0"/>
  </w:num>
  <w:num w:numId="18">
    <w:abstractNumId w:val="1"/>
  </w:num>
  <w:num w:numId="19">
    <w:abstractNumId w:val="2"/>
  </w:num>
  <w:num w:numId="20">
    <w:abstractNumId w:val="16"/>
  </w:num>
  <w:num w:numId="21">
    <w:abstractNumId w:val="31"/>
  </w:num>
  <w:num w:numId="22">
    <w:abstractNumId w:val="34"/>
  </w:num>
  <w:num w:numId="23">
    <w:abstractNumId w:val="22"/>
  </w:num>
  <w:num w:numId="24">
    <w:abstractNumId w:val="32"/>
  </w:num>
  <w:num w:numId="25">
    <w:abstractNumId w:val="28"/>
  </w:num>
  <w:num w:numId="26">
    <w:abstractNumId w:val="18"/>
  </w:num>
  <w:num w:numId="27">
    <w:abstractNumId w:val="6"/>
  </w:num>
  <w:num w:numId="28">
    <w:abstractNumId w:val="19"/>
  </w:num>
  <w:num w:numId="29">
    <w:abstractNumId w:val="7"/>
  </w:num>
  <w:num w:numId="30">
    <w:abstractNumId w:val="8"/>
  </w:num>
  <w:num w:numId="31">
    <w:abstractNumId w:val="17"/>
  </w:num>
  <w:num w:numId="32">
    <w:abstractNumId w:val="20"/>
  </w:num>
  <w:num w:numId="33">
    <w:abstractNumId w:val="12"/>
  </w:num>
  <w:num w:numId="34">
    <w:abstractNumId w:val="2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08D0"/>
    <w:rsid w:val="00313072"/>
    <w:rsid w:val="00362C0C"/>
    <w:rsid w:val="003D53F9"/>
    <w:rsid w:val="003F7A45"/>
    <w:rsid w:val="004316C0"/>
    <w:rsid w:val="00477A04"/>
    <w:rsid w:val="0059308D"/>
    <w:rsid w:val="006B6B83"/>
    <w:rsid w:val="007214CA"/>
    <w:rsid w:val="007E5D19"/>
    <w:rsid w:val="008E615F"/>
    <w:rsid w:val="0095551E"/>
    <w:rsid w:val="00A716F7"/>
    <w:rsid w:val="00A9165C"/>
    <w:rsid w:val="00AA6FD4"/>
    <w:rsid w:val="00B4381A"/>
    <w:rsid w:val="00C91654"/>
    <w:rsid w:val="00CE3CDF"/>
    <w:rsid w:val="00D445F4"/>
    <w:rsid w:val="00D637C8"/>
    <w:rsid w:val="00D77DD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013358">
      <w:bodyDiv w:val="1"/>
      <w:marLeft w:val="0"/>
      <w:marRight w:val="0"/>
      <w:marTop w:val="0"/>
      <w:marBottom w:val="0"/>
      <w:divBdr>
        <w:top w:val="none" w:sz="0" w:space="0" w:color="auto"/>
        <w:left w:val="none" w:sz="0" w:space="0" w:color="auto"/>
        <w:bottom w:val="none" w:sz="0" w:space="0" w:color="auto"/>
        <w:right w:val="none" w:sz="0" w:space="0" w:color="auto"/>
      </w:divBdr>
      <w:divsChild>
        <w:div w:id="1492870355">
          <w:marLeft w:val="215"/>
          <w:marRight w:val="215"/>
          <w:marTop w:val="0"/>
          <w:marBottom w:val="0"/>
          <w:divBdr>
            <w:top w:val="none" w:sz="0" w:space="0" w:color="auto"/>
            <w:left w:val="none" w:sz="0" w:space="0" w:color="auto"/>
            <w:bottom w:val="none" w:sz="0" w:space="0" w:color="auto"/>
            <w:right w:val="none" w:sz="0" w:space="0" w:color="auto"/>
          </w:divBdr>
          <w:divsChild>
            <w:div w:id="241456804">
              <w:marLeft w:val="0"/>
              <w:marRight w:val="0"/>
              <w:marTop w:val="107"/>
              <w:marBottom w:val="150"/>
              <w:divBdr>
                <w:top w:val="none" w:sz="0" w:space="0" w:color="auto"/>
                <w:left w:val="none" w:sz="0" w:space="0" w:color="auto"/>
                <w:bottom w:val="none" w:sz="0" w:space="0" w:color="auto"/>
                <w:right w:val="none" w:sz="0" w:space="0" w:color="auto"/>
              </w:divBdr>
              <w:divsChild>
                <w:div w:id="276910768">
                  <w:marLeft w:val="11"/>
                  <w:marRight w:val="11"/>
                  <w:marTop w:val="11"/>
                  <w:marBottom w:val="11"/>
                  <w:divBdr>
                    <w:top w:val="none" w:sz="0" w:space="0" w:color="auto"/>
                    <w:left w:val="none" w:sz="0" w:space="0" w:color="auto"/>
                    <w:bottom w:val="none" w:sz="0" w:space="0" w:color="auto"/>
                    <w:right w:val="none" w:sz="0" w:space="0" w:color="auto"/>
                  </w:divBdr>
                  <w:divsChild>
                    <w:div w:id="725568433">
                      <w:marLeft w:val="0"/>
                      <w:marRight w:val="0"/>
                      <w:marTop w:val="0"/>
                      <w:marBottom w:val="0"/>
                      <w:divBdr>
                        <w:top w:val="none" w:sz="0" w:space="0" w:color="auto"/>
                        <w:left w:val="none" w:sz="0" w:space="0" w:color="auto"/>
                        <w:bottom w:val="none" w:sz="0" w:space="0" w:color="auto"/>
                        <w:right w:val="none" w:sz="0" w:space="0" w:color="auto"/>
                      </w:divBdr>
                    </w:div>
                    <w:div w:id="1710762865">
                      <w:marLeft w:val="0"/>
                      <w:marRight w:val="0"/>
                      <w:marTop w:val="0"/>
                      <w:marBottom w:val="0"/>
                      <w:divBdr>
                        <w:top w:val="none" w:sz="0" w:space="0" w:color="auto"/>
                        <w:left w:val="none" w:sz="0" w:space="0" w:color="auto"/>
                        <w:bottom w:val="none" w:sz="0" w:space="0" w:color="auto"/>
                        <w:right w:val="none" w:sz="0" w:space="0" w:color="auto"/>
                      </w:divBdr>
                    </w:div>
                  </w:divsChild>
                </w:div>
                <w:div w:id="1767846904">
                  <w:marLeft w:val="0"/>
                  <w:marRight w:val="0"/>
                  <w:marTop w:val="0"/>
                  <w:marBottom w:val="0"/>
                  <w:divBdr>
                    <w:top w:val="none" w:sz="0" w:space="0" w:color="auto"/>
                    <w:left w:val="none" w:sz="0" w:space="0" w:color="auto"/>
                    <w:bottom w:val="none" w:sz="0" w:space="0" w:color="auto"/>
                    <w:right w:val="none" w:sz="0" w:space="0" w:color="auto"/>
                  </w:divBdr>
                  <w:divsChild>
                    <w:div w:id="832645723">
                      <w:marLeft w:val="0"/>
                      <w:marRight w:val="0"/>
                      <w:marTop w:val="0"/>
                      <w:marBottom w:val="0"/>
                      <w:divBdr>
                        <w:top w:val="none" w:sz="0" w:space="0" w:color="auto"/>
                        <w:left w:val="none" w:sz="0" w:space="0" w:color="auto"/>
                        <w:bottom w:val="none" w:sz="0" w:space="0" w:color="auto"/>
                        <w:right w:val="none" w:sz="0" w:space="0" w:color="auto"/>
                      </w:divBdr>
                      <w:divsChild>
                        <w:div w:id="1280793533">
                          <w:marLeft w:val="0"/>
                          <w:marRight w:val="0"/>
                          <w:marTop w:val="0"/>
                          <w:marBottom w:val="0"/>
                          <w:divBdr>
                            <w:top w:val="none" w:sz="0" w:space="0" w:color="auto"/>
                            <w:left w:val="none" w:sz="0" w:space="0" w:color="auto"/>
                            <w:bottom w:val="none" w:sz="0" w:space="0" w:color="auto"/>
                            <w:right w:val="none" w:sz="0" w:space="0" w:color="auto"/>
                          </w:divBdr>
                          <w:divsChild>
                            <w:div w:id="1309091518">
                              <w:marLeft w:val="5663"/>
                              <w:marRight w:val="0"/>
                              <w:marTop w:val="0"/>
                              <w:marBottom w:val="0"/>
                              <w:divBdr>
                                <w:top w:val="none" w:sz="0" w:space="0" w:color="auto"/>
                                <w:left w:val="none" w:sz="0" w:space="0" w:color="auto"/>
                                <w:bottom w:val="none" w:sz="0" w:space="0" w:color="auto"/>
                                <w:right w:val="none" w:sz="0" w:space="0" w:color="auto"/>
                              </w:divBdr>
                            </w:div>
                          </w:divsChild>
                        </w:div>
                        <w:div w:id="78256457">
                          <w:marLeft w:val="-14067"/>
                          <w:marRight w:val="322"/>
                          <w:marTop w:val="376"/>
                          <w:marBottom w:val="0"/>
                          <w:divBdr>
                            <w:top w:val="none" w:sz="0" w:space="0" w:color="auto"/>
                            <w:left w:val="none" w:sz="0" w:space="0" w:color="auto"/>
                            <w:bottom w:val="none" w:sz="0" w:space="0" w:color="auto"/>
                            <w:right w:val="none" w:sz="0" w:space="0" w:color="auto"/>
                          </w:divBdr>
                        </w:div>
                        <w:div w:id="4628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7578">
                  <w:marLeft w:val="11"/>
                  <w:marRight w:val="11"/>
                  <w:marTop w:val="0"/>
                  <w:marBottom w:val="0"/>
                  <w:divBdr>
                    <w:top w:val="none" w:sz="0" w:space="0" w:color="auto"/>
                    <w:left w:val="none" w:sz="0" w:space="0" w:color="auto"/>
                    <w:bottom w:val="none" w:sz="0" w:space="0" w:color="auto"/>
                    <w:right w:val="none" w:sz="0" w:space="0" w:color="auto"/>
                  </w:divBdr>
                </w:div>
              </w:divsChild>
            </w:div>
            <w:div w:id="27143171">
              <w:marLeft w:val="0"/>
              <w:marRight w:val="0"/>
              <w:marTop w:val="0"/>
              <w:marBottom w:val="494"/>
              <w:divBdr>
                <w:top w:val="none" w:sz="0" w:space="0" w:color="auto"/>
                <w:left w:val="none" w:sz="0" w:space="0" w:color="auto"/>
                <w:bottom w:val="none" w:sz="0" w:space="0" w:color="auto"/>
                <w:right w:val="none" w:sz="0" w:space="0" w:color="auto"/>
              </w:divBdr>
              <w:divsChild>
                <w:div w:id="849180964">
                  <w:marLeft w:val="0"/>
                  <w:marRight w:val="0"/>
                  <w:marTop w:val="0"/>
                  <w:marBottom w:val="322"/>
                  <w:divBdr>
                    <w:top w:val="none" w:sz="0" w:space="0" w:color="auto"/>
                    <w:left w:val="none" w:sz="0" w:space="0" w:color="auto"/>
                    <w:bottom w:val="none" w:sz="0" w:space="0" w:color="auto"/>
                    <w:right w:val="none" w:sz="0" w:space="0" w:color="auto"/>
                  </w:divBdr>
                  <w:divsChild>
                    <w:div w:id="1633051421">
                      <w:marLeft w:val="0"/>
                      <w:marRight w:val="0"/>
                      <w:marTop w:val="0"/>
                      <w:marBottom w:val="0"/>
                      <w:divBdr>
                        <w:top w:val="none" w:sz="0" w:space="0" w:color="auto"/>
                        <w:left w:val="none" w:sz="0" w:space="0" w:color="auto"/>
                        <w:bottom w:val="none" w:sz="0" w:space="0" w:color="auto"/>
                        <w:right w:val="none" w:sz="0" w:space="0" w:color="auto"/>
                      </w:divBdr>
                    </w:div>
                    <w:div w:id="1785883370">
                      <w:marLeft w:val="0"/>
                      <w:marRight w:val="0"/>
                      <w:marTop w:val="688"/>
                      <w:marBottom w:val="322"/>
                      <w:divBdr>
                        <w:top w:val="single" w:sz="4" w:space="5" w:color="CDCDCD"/>
                        <w:left w:val="single" w:sz="4" w:space="0" w:color="CDCDCD"/>
                        <w:bottom w:val="single" w:sz="4" w:space="22" w:color="CDCDCD"/>
                        <w:right w:val="single" w:sz="4" w:space="0" w:color="CDCDCD"/>
                      </w:divBdr>
                      <w:divsChild>
                        <w:div w:id="498665862">
                          <w:marLeft w:val="0"/>
                          <w:marRight w:val="0"/>
                          <w:marTop w:val="0"/>
                          <w:marBottom w:val="752"/>
                          <w:divBdr>
                            <w:top w:val="none" w:sz="0" w:space="0" w:color="auto"/>
                            <w:left w:val="none" w:sz="0" w:space="0" w:color="auto"/>
                            <w:bottom w:val="none" w:sz="0" w:space="0" w:color="auto"/>
                            <w:right w:val="none" w:sz="0" w:space="0" w:color="auto"/>
                          </w:divBdr>
                          <w:divsChild>
                            <w:div w:id="107505182">
                              <w:marLeft w:val="0"/>
                              <w:marRight w:val="0"/>
                              <w:marTop w:val="0"/>
                              <w:marBottom w:val="0"/>
                              <w:divBdr>
                                <w:top w:val="none" w:sz="0" w:space="0" w:color="auto"/>
                                <w:left w:val="none" w:sz="0" w:space="0" w:color="auto"/>
                                <w:bottom w:val="none" w:sz="0" w:space="0" w:color="auto"/>
                                <w:right w:val="none" w:sz="0" w:space="0" w:color="auto"/>
                              </w:divBdr>
                            </w:div>
                            <w:div w:id="2110656324">
                              <w:marLeft w:val="0"/>
                              <w:marRight w:val="0"/>
                              <w:marTop w:val="0"/>
                              <w:marBottom w:val="0"/>
                              <w:divBdr>
                                <w:top w:val="none" w:sz="0" w:space="0" w:color="auto"/>
                                <w:left w:val="none" w:sz="0" w:space="0" w:color="auto"/>
                                <w:bottom w:val="none" w:sz="0" w:space="0" w:color="auto"/>
                                <w:right w:val="none" w:sz="0" w:space="0" w:color="auto"/>
                              </w:divBdr>
                              <w:divsChild>
                                <w:div w:id="1343892143">
                                  <w:marLeft w:val="0"/>
                                  <w:marRight w:val="0"/>
                                  <w:marTop w:val="0"/>
                                  <w:marBottom w:val="0"/>
                                  <w:divBdr>
                                    <w:top w:val="none" w:sz="0" w:space="0" w:color="auto"/>
                                    <w:left w:val="none" w:sz="0" w:space="0" w:color="auto"/>
                                    <w:bottom w:val="none" w:sz="0" w:space="0" w:color="auto"/>
                                    <w:right w:val="none" w:sz="0" w:space="0" w:color="auto"/>
                                  </w:divBdr>
                                  <w:divsChild>
                                    <w:div w:id="672533080">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989676307">
                                              <w:marLeft w:val="0"/>
                                              <w:marRight w:val="0"/>
                                              <w:marTop w:val="0"/>
                                              <w:marBottom w:val="0"/>
                                              <w:divBdr>
                                                <w:top w:val="none" w:sz="0" w:space="0" w:color="auto"/>
                                                <w:left w:val="none" w:sz="0" w:space="0" w:color="auto"/>
                                                <w:bottom w:val="none" w:sz="0" w:space="0" w:color="auto"/>
                                                <w:right w:val="none" w:sz="0" w:space="0" w:color="auto"/>
                                              </w:divBdr>
                                            </w:div>
                                            <w:div w:id="1017461882">
                                              <w:marLeft w:val="0"/>
                                              <w:marRight w:val="0"/>
                                              <w:marTop w:val="0"/>
                                              <w:marBottom w:val="0"/>
                                              <w:divBdr>
                                                <w:top w:val="none" w:sz="0" w:space="0" w:color="auto"/>
                                                <w:left w:val="none" w:sz="0" w:space="0" w:color="auto"/>
                                                <w:bottom w:val="none" w:sz="0" w:space="0" w:color="auto"/>
                                                <w:right w:val="none" w:sz="0" w:space="0" w:color="auto"/>
                                              </w:divBdr>
                                            </w:div>
                                            <w:div w:id="760755784">
                                              <w:marLeft w:val="0"/>
                                              <w:marRight w:val="0"/>
                                              <w:marTop w:val="0"/>
                                              <w:marBottom w:val="0"/>
                                              <w:divBdr>
                                                <w:top w:val="none" w:sz="0" w:space="0" w:color="auto"/>
                                                <w:left w:val="none" w:sz="0" w:space="0" w:color="auto"/>
                                                <w:bottom w:val="none" w:sz="0" w:space="0" w:color="auto"/>
                                                <w:right w:val="none" w:sz="0" w:space="0" w:color="auto"/>
                                              </w:divBdr>
                                            </w:div>
                                            <w:div w:id="1932808347">
                                              <w:marLeft w:val="0"/>
                                              <w:marRight w:val="0"/>
                                              <w:marTop w:val="0"/>
                                              <w:marBottom w:val="0"/>
                                              <w:divBdr>
                                                <w:top w:val="none" w:sz="0" w:space="0" w:color="auto"/>
                                                <w:left w:val="none" w:sz="0" w:space="0" w:color="auto"/>
                                                <w:bottom w:val="none" w:sz="0" w:space="0" w:color="auto"/>
                                                <w:right w:val="none" w:sz="0" w:space="0" w:color="auto"/>
                                              </w:divBdr>
                                            </w:div>
                                            <w:div w:id="1804154490">
                                              <w:marLeft w:val="0"/>
                                              <w:marRight w:val="0"/>
                                              <w:marTop w:val="0"/>
                                              <w:marBottom w:val="0"/>
                                              <w:divBdr>
                                                <w:top w:val="none" w:sz="0" w:space="0" w:color="auto"/>
                                                <w:left w:val="none" w:sz="0" w:space="0" w:color="auto"/>
                                                <w:bottom w:val="none" w:sz="0" w:space="0" w:color="auto"/>
                                                <w:right w:val="none" w:sz="0" w:space="0" w:color="auto"/>
                                              </w:divBdr>
                                            </w:div>
                                            <w:div w:id="21351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600">
                              <w:marLeft w:val="0"/>
                              <w:marRight w:val="0"/>
                              <w:marTop w:val="0"/>
                              <w:marBottom w:val="0"/>
                              <w:divBdr>
                                <w:top w:val="none" w:sz="0" w:space="0" w:color="auto"/>
                                <w:left w:val="none" w:sz="0" w:space="0" w:color="auto"/>
                                <w:bottom w:val="none" w:sz="0" w:space="0" w:color="auto"/>
                                <w:right w:val="none" w:sz="0" w:space="0" w:color="auto"/>
                              </w:divBdr>
                              <w:divsChild>
                                <w:div w:id="1185360008">
                                  <w:marLeft w:val="0"/>
                                  <w:marRight w:val="0"/>
                                  <w:marTop w:val="0"/>
                                  <w:marBottom w:val="0"/>
                                  <w:divBdr>
                                    <w:top w:val="none" w:sz="0" w:space="0" w:color="auto"/>
                                    <w:left w:val="none" w:sz="0" w:space="0" w:color="auto"/>
                                    <w:bottom w:val="none" w:sz="0" w:space="0" w:color="auto"/>
                                    <w:right w:val="none" w:sz="0" w:space="0" w:color="auto"/>
                                  </w:divBdr>
                                  <w:divsChild>
                                    <w:div w:id="1195657710">
                                      <w:marLeft w:val="0"/>
                                      <w:marRight w:val="0"/>
                                      <w:marTop w:val="0"/>
                                      <w:marBottom w:val="0"/>
                                      <w:divBdr>
                                        <w:top w:val="none" w:sz="0" w:space="0" w:color="auto"/>
                                        <w:left w:val="none" w:sz="0" w:space="0" w:color="auto"/>
                                        <w:bottom w:val="none" w:sz="0" w:space="0" w:color="auto"/>
                                        <w:right w:val="none" w:sz="0" w:space="0" w:color="auto"/>
                                      </w:divBdr>
                                      <w:divsChild>
                                        <w:div w:id="869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5258">
              <w:marLeft w:val="0"/>
              <w:marRight w:val="0"/>
              <w:marTop w:val="0"/>
              <w:marBottom w:val="161"/>
              <w:divBdr>
                <w:top w:val="single" w:sz="4" w:space="0" w:color="E0E0E0"/>
                <w:left w:val="single" w:sz="4" w:space="0" w:color="E0E0E0"/>
                <w:bottom w:val="single" w:sz="4" w:space="0" w:color="E0E0E0"/>
                <w:right w:val="single" w:sz="4" w:space="0" w:color="E0E0E0"/>
              </w:divBdr>
              <w:divsChild>
                <w:div w:id="1579704660">
                  <w:marLeft w:val="0"/>
                  <w:marRight w:val="0"/>
                  <w:marTop w:val="0"/>
                  <w:marBottom w:val="0"/>
                  <w:divBdr>
                    <w:top w:val="none" w:sz="0" w:space="0" w:color="auto"/>
                    <w:left w:val="none" w:sz="0" w:space="0" w:color="auto"/>
                    <w:bottom w:val="none" w:sz="0" w:space="0" w:color="auto"/>
                    <w:right w:val="none" w:sz="0" w:space="0" w:color="auto"/>
                  </w:divBdr>
                </w:div>
                <w:div w:id="980499675">
                  <w:marLeft w:val="0"/>
                  <w:marRight w:val="0"/>
                  <w:marTop w:val="0"/>
                  <w:marBottom w:val="0"/>
                  <w:divBdr>
                    <w:top w:val="none" w:sz="0" w:space="0" w:color="auto"/>
                    <w:left w:val="none" w:sz="0" w:space="0" w:color="auto"/>
                    <w:bottom w:val="none" w:sz="0" w:space="0" w:color="auto"/>
                    <w:right w:val="none" w:sz="0" w:space="0" w:color="auto"/>
                  </w:divBdr>
                </w:div>
              </w:divsChild>
            </w:div>
            <w:div w:id="1174804958">
              <w:marLeft w:val="0"/>
              <w:marRight w:val="0"/>
              <w:marTop w:val="0"/>
              <w:marBottom w:val="0"/>
              <w:divBdr>
                <w:top w:val="none" w:sz="0" w:space="0" w:color="auto"/>
                <w:left w:val="none" w:sz="0" w:space="0" w:color="auto"/>
                <w:bottom w:val="none" w:sz="0" w:space="0" w:color="auto"/>
                <w:right w:val="none" w:sz="0" w:space="0" w:color="auto"/>
              </w:divBdr>
              <w:divsChild>
                <w:div w:id="1252661078">
                  <w:marLeft w:val="0"/>
                  <w:marRight w:val="0"/>
                  <w:marTop w:val="0"/>
                  <w:marBottom w:val="0"/>
                  <w:divBdr>
                    <w:top w:val="none" w:sz="0" w:space="0" w:color="auto"/>
                    <w:left w:val="none" w:sz="0" w:space="0" w:color="auto"/>
                    <w:bottom w:val="none" w:sz="0" w:space="0" w:color="auto"/>
                    <w:right w:val="none" w:sz="0" w:space="0" w:color="auto"/>
                  </w:divBdr>
                </w:div>
                <w:div w:id="1070536513">
                  <w:marLeft w:val="0"/>
                  <w:marRight w:val="0"/>
                  <w:marTop w:val="0"/>
                  <w:marBottom w:val="0"/>
                  <w:divBdr>
                    <w:top w:val="none" w:sz="0" w:space="0" w:color="auto"/>
                    <w:left w:val="none" w:sz="0" w:space="0" w:color="auto"/>
                    <w:bottom w:val="none" w:sz="0" w:space="0" w:color="auto"/>
                    <w:right w:val="none" w:sz="0" w:space="0" w:color="auto"/>
                  </w:divBdr>
                </w:div>
                <w:div w:id="80605143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15637085">
      <w:bodyDiv w:val="1"/>
      <w:marLeft w:val="0"/>
      <w:marRight w:val="0"/>
      <w:marTop w:val="0"/>
      <w:marBottom w:val="0"/>
      <w:divBdr>
        <w:top w:val="none" w:sz="0" w:space="0" w:color="auto"/>
        <w:left w:val="none" w:sz="0" w:space="0" w:color="auto"/>
        <w:bottom w:val="none" w:sz="0" w:space="0" w:color="auto"/>
        <w:right w:val="none" w:sz="0" w:space="0" w:color="auto"/>
      </w:divBdr>
      <w:divsChild>
        <w:div w:id="2100367209">
          <w:marLeft w:val="215"/>
          <w:marRight w:val="215"/>
          <w:marTop w:val="0"/>
          <w:marBottom w:val="0"/>
          <w:divBdr>
            <w:top w:val="none" w:sz="0" w:space="0" w:color="auto"/>
            <w:left w:val="none" w:sz="0" w:space="0" w:color="auto"/>
            <w:bottom w:val="none" w:sz="0" w:space="0" w:color="auto"/>
            <w:right w:val="none" w:sz="0" w:space="0" w:color="auto"/>
          </w:divBdr>
          <w:divsChild>
            <w:div w:id="43455143">
              <w:marLeft w:val="0"/>
              <w:marRight w:val="0"/>
              <w:marTop w:val="107"/>
              <w:marBottom w:val="150"/>
              <w:divBdr>
                <w:top w:val="none" w:sz="0" w:space="0" w:color="auto"/>
                <w:left w:val="none" w:sz="0" w:space="0" w:color="auto"/>
                <w:bottom w:val="none" w:sz="0" w:space="0" w:color="auto"/>
                <w:right w:val="none" w:sz="0" w:space="0" w:color="auto"/>
              </w:divBdr>
              <w:divsChild>
                <w:div w:id="1410620866">
                  <w:marLeft w:val="11"/>
                  <w:marRight w:val="11"/>
                  <w:marTop w:val="11"/>
                  <w:marBottom w:val="11"/>
                  <w:divBdr>
                    <w:top w:val="none" w:sz="0" w:space="0" w:color="auto"/>
                    <w:left w:val="none" w:sz="0" w:space="0" w:color="auto"/>
                    <w:bottom w:val="none" w:sz="0" w:space="0" w:color="auto"/>
                    <w:right w:val="none" w:sz="0" w:space="0" w:color="auto"/>
                  </w:divBdr>
                  <w:divsChild>
                    <w:div w:id="954217361">
                      <w:marLeft w:val="0"/>
                      <w:marRight w:val="0"/>
                      <w:marTop w:val="0"/>
                      <w:marBottom w:val="0"/>
                      <w:divBdr>
                        <w:top w:val="none" w:sz="0" w:space="0" w:color="auto"/>
                        <w:left w:val="none" w:sz="0" w:space="0" w:color="auto"/>
                        <w:bottom w:val="none" w:sz="0" w:space="0" w:color="auto"/>
                        <w:right w:val="none" w:sz="0" w:space="0" w:color="auto"/>
                      </w:divBdr>
                    </w:div>
                    <w:div w:id="1192378351">
                      <w:marLeft w:val="0"/>
                      <w:marRight w:val="0"/>
                      <w:marTop w:val="0"/>
                      <w:marBottom w:val="0"/>
                      <w:divBdr>
                        <w:top w:val="none" w:sz="0" w:space="0" w:color="auto"/>
                        <w:left w:val="none" w:sz="0" w:space="0" w:color="auto"/>
                        <w:bottom w:val="none" w:sz="0" w:space="0" w:color="auto"/>
                        <w:right w:val="none" w:sz="0" w:space="0" w:color="auto"/>
                      </w:divBdr>
                    </w:div>
                  </w:divsChild>
                </w:div>
                <w:div w:id="1285313657">
                  <w:marLeft w:val="0"/>
                  <w:marRight w:val="0"/>
                  <w:marTop w:val="0"/>
                  <w:marBottom w:val="0"/>
                  <w:divBdr>
                    <w:top w:val="none" w:sz="0" w:space="0" w:color="auto"/>
                    <w:left w:val="none" w:sz="0" w:space="0" w:color="auto"/>
                    <w:bottom w:val="none" w:sz="0" w:space="0" w:color="auto"/>
                    <w:right w:val="none" w:sz="0" w:space="0" w:color="auto"/>
                  </w:divBdr>
                  <w:divsChild>
                    <w:div w:id="2102601526">
                      <w:marLeft w:val="0"/>
                      <w:marRight w:val="0"/>
                      <w:marTop w:val="0"/>
                      <w:marBottom w:val="0"/>
                      <w:divBdr>
                        <w:top w:val="none" w:sz="0" w:space="0" w:color="auto"/>
                        <w:left w:val="none" w:sz="0" w:space="0" w:color="auto"/>
                        <w:bottom w:val="none" w:sz="0" w:space="0" w:color="auto"/>
                        <w:right w:val="none" w:sz="0" w:space="0" w:color="auto"/>
                      </w:divBdr>
                      <w:divsChild>
                        <w:div w:id="1732079119">
                          <w:marLeft w:val="0"/>
                          <w:marRight w:val="0"/>
                          <w:marTop w:val="0"/>
                          <w:marBottom w:val="0"/>
                          <w:divBdr>
                            <w:top w:val="none" w:sz="0" w:space="0" w:color="auto"/>
                            <w:left w:val="none" w:sz="0" w:space="0" w:color="auto"/>
                            <w:bottom w:val="none" w:sz="0" w:space="0" w:color="auto"/>
                            <w:right w:val="none" w:sz="0" w:space="0" w:color="auto"/>
                          </w:divBdr>
                          <w:divsChild>
                            <w:div w:id="1897007444">
                              <w:marLeft w:val="5663"/>
                              <w:marRight w:val="0"/>
                              <w:marTop w:val="0"/>
                              <w:marBottom w:val="0"/>
                              <w:divBdr>
                                <w:top w:val="none" w:sz="0" w:space="0" w:color="auto"/>
                                <w:left w:val="none" w:sz="0" w:space="0" w:color="auto"/>
                                <w:bottom w:val="none" w:sz="0" w:space="0" w:color="auto"/>
                                <w:right w:val="none" w:sz="0" w:space="0" w:color="auto"/>
                              </w:divBdr>
                            </w:div>
                          </w:divsChild>
                        </w:div>
                        <w:div w:id="1264265594">
                          <w:marLeft w:val="-14067"/>
                          <w:marRight w:val="322"/>
                          <w:marTop w:val="376"/>
                          <w:marBottom w:val="0"/>
                          <w:divBdr>
                            <w:top w:val="none" w:sz="0" w:space="0" w:color="auto"/>
                            <w:left w:val="none" w:sz="0" w:space="0" w:color="auto"/>
                            <w:bottom w:val="none" w:sz="0" w:space="0" w:color="auto"/>
                            <w:right w:val="none" w:sz="0" w:space="0" w:color="auto"/>
                          </w:divBdr>
                        </w:div>
                        <w:div w:id="1215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684">
                  <w:marLeft w:val="11"/>
                  <w:marRight w:val="11"/>
                  <w:marTop w:val="0"/>
                  <w:marBottom w:val="0"/>
                  <w:divBdr>
                    <w:top w:val="none" w:sz="0" w:space="0" w:color="auto"/>
                    <w:left w:val="none" w:sz="0" w:space="0" w:color="auto"/>
                    <w:bottom w:val="none" w:sz="0" w:space="0" w:color="auto"/>
                    <w:right w:val="none" w:sz="0" w:space="0" w:color="auto"/>
                  </w:divBdr>
                </w:div>
              </w:divsChild>
            </w:div>
            <w:div w:id="218515662">
              <w:marLeft w:val="0"/>
              <w:marRight w:val="0"/>
              <w:marTop w:val="0"/>
              <w:marBottom w:val="494"/>
              <w:divBdr>
                <w:top w:val="none" w:sz="0" w:space="0" w:color="auto"/>
                <w:left w:val="none" w:sz="0" w:space="0" w:color="auto"/>
                <w:bottom w:val="none" w:sz="0" w:space="0" w:color="auto"/>
                <w:right w:val="none" w:sz="0" w:space="0" w:color="auto"/>
              </w:divBdr>
              <w:divsChild>
                <w:div w:id="2089879830">
                  <w:marLeft w:val="0"/>
                  <w:marRight w:val="0"/>
                  <w:marTop w:val="0"/>
                  <w:marBottom w:val="322"/>
                  <w:divBdr>
                    <w:top w:val="none" w:sz="0" w:space="0" w:color="auto"/>
                    <w:left w:val="none" w:sz="0" w:space="0" w:color="auto"/>
                    <w:bottom w:val="none" w:sz="0" w:space="0" w:color="auto"/>
                    <w:right w:val="none" w:sz="0" w:space="0" w:color="auto"/>
                  </w:divBdr>
                  <w:divsChild>
                    <w:div w:id="1375615611">
                      <w:marLeft w:val="0"/>
                      <w:marRight w:val="0"/>
                      <w:marTop w:val="0"/>
                      <w:marBottom w:val="0"/>
                      <w:divBdr>
                        <w:top w:val="none" w:sz="0" w:space="0" w:color="auto"/>
                        <w:left w:val="none" w:sz="0" w:space="0" w:color="auto"/>
                        <w:bottom w:val="none" w:sz="0" w:space="0" w:color="auto"/>
                        <w:right w:val="none" w:sz="0" w:space="0" w:color="auto"/>
                      </w:divBdr>
                    </w:div>
                    <w:div w:id="835194757">
                      <w:marLeft w:val="0"/>
                      <w:marRight w:val="0"/>
                      <w:marTop w:val="688"/>
                      <w:marBottom w:val="322"/>
                      <w:divBdr>
                        <w:top w:val="single" w:sz="4" w:space="5" w:color="CDCDCD"/>
                        <w:left w:val="single" w:sz="4" w:space="0" w:color="CDCDCD"/>
                        <w:bottom w:val="single" w:sz="4" w:space="22" w:color="CDCDCD"/>
                        <w:right w:val="single" w:sz="4" w:space="0" w:color="CDCDCD"/>
                      </w:divBdr>
                      <w:divsChild>
                        <w:div w:id="1474561462">
                          <w:marLeft w:val="0"/>
                          <w:marRight w:val="0"/>
                          <w:marTop w:val="0"/>
                          <w:marBottom w:val="752"/>
                          <w:divBdr>
                            <w:top w:val="none" w:sz="0" w:space="0" w:color="auto"/>
                            <w:left w:val="none" w:sz="0" w:space="0" w:color="auto"/>
                            <w:bottom w:val="none" w:sz="0" w:space="0" w:color="auto"/>
                            <w:right w:val="none" w:sz="0" w:space="0" w:color="auto"/>
                          </w:divBdr>
                          <w:divsChild>
                            <w:div w:id="321810715">
                              <w:marLeft w:val="0"/>
                              <w:marRight w:val="0"/>
                              <w:marTop w:val="0"/>
                              <w:marBottom w:val="0"/>
                              <w:divBdr>
                                <w:top w:val="none" w:sz="0" w:space="0" w:color="auto"/>
                                <w:left w:val="none" w:sz="0" w:space="0" w:color="auto"/>
                                <w:bottom w:val="none" w:sz="0" w:space="0" w:color="auto"/>
                                <w:right w:val="none" w:sz="0" w:space="0" w:color="auto"/>
                              </w:divBdr>
                            </w:div>
                            <w:div w:id="1997999336">
                              <w:marLeft w:val="0"/>
                              <w:marRight w:val="0"/>
                              <w:marTop w:val="0"/>
                              <w:marBottom w:val="0"/>
                              <w:divBdr>
                                <w:top w:val="none" w:sz="0" w:space="0" w:color="auto"/>
                                <w:left w:val="none" w:sz="0" w:space="0" w:color="auto"/>
                                <w:bottom w:val="none" w:sz="0" w:space="0" w:color="auto"/>
                                <w:right w:val="none" w:sz="0" w:space="0" w:color="auto"/>
                              </w:divBdr>
                              <w:divsChild>
                                <w:div w:id="1673798301">
                                  <w:marLeft w:val="0"/>
                                  <w:marRight w:val="0"/>
                                  <w:marTop w:val="0"/>
                                  <w:marBottom w:val="0"/>
                                  <w:divBdr>
                                    <w:top w:val="none" w:sz="0" w:space="0" w:color="auto"/>
                                    <w:left w:val="none" w:sz="0" w:space="0" w:color="auto"/>
                                    <w:bottom w:val="none" w:sz="0" w:space="0" w:color="auto"/>
                                    <w:right w:val="none" w:sz="0" w:space="0" w:color="auto"/>
                                  </w:divBdr>
                                  <w:divsChild>
                                    <w:div w:id="1280599160">
                                      <w:marLeft w:val="0"/>
                                      <w:marRight w:val="0"/>
                                      <w:marTop w:val="0"/>
                                      <w:marBottom w:val="0"/>
                                      <w:divBdr>
                                        <w:top w:val="none" w:sz="0" w:space="0" w:color="auto"/>
                                        <w:left w:val="none" w:sz="0" w:space="0" w:color="auto"/>
                                        <w:bottom w:val="none" w:sz="0" w:space="0" w:color="auto"/>
                                        <w:right w:val="none" w:sz="0" w:space="0" w:color="auto"/>
                                      </w:divBdr>
                                      <w:divsChild>
                                        <w:div w:id="874073712">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
                                            <w:div w:id="2111968675">
                                              <w:marLeft w:val="0"/>
                                              <w:marRight w:val="0"/>
                                              <w:marTop w:val="0"/>
                                              <w:marBottom w:val="0"/>
                                              <w:divBdr>
                                                <w:top w:val="none" w:sz="0" w:space="0" w:color="auto"/>
                                                <w:left w:val="none" w:sz="0" w:space="0" w:color="auto"/>
                                                <w:bottom w:val="none" w:sz="0" w:space="0" w:color="auto"/>
                                                <w:right w:val="none" w:sz="0" w:space="0" w:color="auto"/>
                                              </w:divBdr>
                                            </w:div>
                                            <w:div w:id="613559085">
                                              <w:marLeft w:val="0"/>
                                              <w:marRight w:val="0"/>
                                              <w:marTop w:val="0"/>
                                              <w:marBottom w:val="0"/>
                                              <w:divBdr>
                                                <w:top w:val="inset" w:sz="2" w:space="0" w:color="auto"/>
                                                <w:left w:val="inset" w:sz="2" w:space="1" w:color="auto"/>
                                                <w:bottom w:val="inset" w:sz="2" w:space="0" w:color="auto"/>
                                                <w:right w:val="inset" w:sz="2" w:space="1" w:color="auto"/>
                                              </w:divBdr>
                                            </w:div>
                                            <w:div w:id="2046053251">
                                              <w:marLeft w:val="0"/>
                                              <w:marRight w:val="0"/>
                                              <w:marTop w:val="0"/>
                                              <w:marBottom w:val="0"/>
                                              <w:divBdr>
                                                <w:top w:val="none" w:sz="0" w:space="0" w:color="auto"/>
                                                <w:left w:val="none" w:sz="0" w:space="0" w:color="auto"/>
                                                <w:bottom w:val="none" w:sz="0" w:space="0" w:color="auto"/>
                                                <w:right w:val="none" w:sz="0" w:space="0" w:color="auto"/>
                                              </w:divBdr>
                                            </w:div>
                                            <w:div w:id="242302483">
                                              <w:marLeft w:val="0"/>
                                              <w:marRight w:val="0"/>
                                              <w:marTop w:val="0"/>
                                              <w:marBottom w:val="0"/>
                                              <w:divBdr>
                                                <w:top w:val="none" w:sz="0" w:space="0" w:color="auto"/>
                                                <w:left w:val="none" w:sz="0" w:space="0" w:color="auto"/>
                                                <w:bottom w:val="none" w:sz="0" w:space="0" w:color="auto"/>
                                                <w:right w:val="none" w:sz="0" w:space="0" w:color="auto"/>
                                              </w:divBdr>
                                            </w:div>
                                            <w:div w:id="1755736054">
                                              <w:marLeft w:val="0"/>
                                              <w:marRight w:val="0"/>
                                              <w:marTop w:val="0"/>
                                              <w:marBottom w:val="0"/>
                                              <w:divBdr>
                                                <w:top w:val="none" w:sz="0" w:space="0" w:color="auto"/>
                                                <w:left w:val="none" w:sz="0" w:space="0" w:color="auto"/>
                                                <w:bottom w:val="none" w:sz="0" w:space="0" w:color="auto"/>
                                                <w:right w:val="none" w:sz="0" w:space="0" w:color="auto"/>
                                              </w:divBdr>
                                            </w:div>
                                            <w:div w:id="1909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4205">
                              <w:marLeft w:val="0"/>
                              <w:marRight w:val="0"/>
                              <w:marTop w:val="0"/>
                              <w:marBottom w:val="0"/>
                              <w:divBdr>
                                <w:top w:val="none" w:sz="0" w:space="0" w:color="auto"/>
                                <w:left w:val="none" w:sz="0" w:space="0" w:color="auto"/>
                                <w:bottom w:val="none" w:sz="0" w:space="0" w:color="auto"/>
                                <w:right w:val="none" w:sz="0" w:space="0" w:color="auto"/>
                              </w:divBdr>
                              <w:divsChild>
                                <w:div w:id="868568097">
                                  <w:marLeft w:val="0"/>
                                  <w:marRight w:val="0"/>
                                  <w:marTop w:val="0"/>
                                  <w:marBottom w:val="0"/>
                                  <w:divBdr>
                                    <w:top w:val="none" w:sz="0" w:space="0" w:color="auto"/>
                                    <w:left w:val="none" w:sz="0" w:space="0" w:color="auto"/>
                                    <w:bottom w:val="none" w:sz="0" w:space="0" w:color="auto"/>
                                    <w:right w:val="none" w:sz="0" w:space="0" w:color="auto"/>
                                  </w:divBdr>
                                  <w:divsChild>
                                    <w:div w:id="448164600">
                                      <w:marLeft w:val="0"/>
                                      <w:marRight w:val="0"/>
                                      <w:marTop w:val="0"/>
                                      <w:marBottom w:val="0"/>
                                      <w:divBdr>
                                        <w:top w:val="none" w:sz="0" w:space="0" w:color="auto"/>
                                        <w:left w:val="none" w:sz="0" w:space="0" w:color="auto"/>
                                        <w:bottom w:val="none" w:sz="0" w:space="0" w:color="auto"/>
                                        <w:right w:val="none" w:sz="0" w:space="0" w:color="auto"/>
                                      </w:divBdr>
                                      <w:divsChild>
                                        <w:div w:id="8853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878097">
              <w:marLeft w:val="0"/>
              <w:marRight w:val="0"/>
              <w:marTop w:val="0"/>
              <w:marBottom w:val="161"/>
              <w:divBdr>
                <w:top w:val="single" w:sz="4" w:space="0" w:color="E0E0E0"/>
                <w:left w:val="single" w:sz="4" w:space="0" w:color="E0E0E0"/>
                <w:bottom w:val="single" w:sz="4" w:space="0" w:color="E0E0E0"/>
                <w:right w:val="single" w:sz="4" w:space="0" w:color="E0E0E0"/>
              </w:divBdr>
              <w:divsChild>
                <w:div w:id="1292052251">
                  <w:marLeft w:val="0"/>
                  <w:marRight w:val="0"/>
                  <w:marTop w:val="0"/>
                  <w:marBottom w:val="0"/>
                  <w:divBdr>
                    <w:top w:val="none" w:sz="0" w:space="0" w:color="auto"/>
                    <w:left w:val="none" w:sz="0" w:space="0" w:color="auto"/>
                    <w:bottom w:val="none" w:sz="0" w:space="0" w:color="auto"/>
                    <w:right w:val="none" w:sz="0" w:space="0" w:color="auto"/>
                  </w:divBdr>
                </w:div>
                <w:div w:id="1137457285">
                  <w:marLeft w:val="0"/>
                  <w:marRight w:val="0"/>
                  <w:marTop w:val="0"/>
                  <w:marBottom w:val="0"/>
                  <w:divBdr>
                    <w:top w:val="none" w:sz="0" w:space="0" w:color="auto"/>
                    <w:left w:val="none" w:sz="0" w:space="0" w:color="auto"/>
                    <w:bottom w:val="none" w:sz="0" w:space="0" w:color="auto"/>
                    <w:right w:val="none" w:sz="0" w:space="0" w:color="auto"/>
                  </w:divBdr>
                </w:div>
              </w:divsChild>
            </w:div>
            <w:div w:id="1048185306">
              <w:marLeft w:val="0"/>
              <w:marRight w:val="0"/>
              <w:marTop w:val="0"/>
              <w:marBottom w:val="0"/>
              <w:divBdr>
                <w:top w:val="none" w:sz="0" w:space="0" w:color="auto"/>
                <w:left w:val="none" w:sz="0" w:space="0" w:color="auto"/>
                <w:bottom w:val="none" w:sz="0" w:space="0" w:color="auto"/>
                <w:right w:val="none" w:sz="0" w:space="0" w:color="auto"/>
              </w:divBdr>
              <w:divsChild>
                <w:div w:id="1148479536">
                  <w:marLeft w:val="0"/>
                  <w:marRight w:val="0"/>
                  <w:marTop w:val="0"/>
                  <w:marBottom w:val="0"/>
                  <w:divBdr>
                    <w:top w:val="none" w:sz="0" w:space="0" w:color="auto"/>
                    <w:left w:val="none" w:sz="0" w:space="0" w:color="auto"/>
                    <w:bottom w:val="none" w:sz="0" w:space="0" w:color="auto"/>
                    <w:right w:val="none" w:sz="0" w:space="0" w:color="auto"/>
                  </w:divBdr>
                </w:div>
                <w:div w:id="402148596">
                  <w:marLeft w:val="0"/>
                  <w:marRight w:val="0"/>
                  <w:marTop w:val="0"/>
                  <w:marBottom w:val="0"/>
                  <w:divBdr>
                    <w:top w:val="none" w:sz="0" w:space="0" w:color="auto"/>
                    <w:left w:val="none" w:sz="0" w:space="0" w:color="auto"/>
                    <w:bottom w:val="none" w:sz="0" w:space="0" w:color="auto"/>
                    <w:right w:val="none" w:sz="0" w:space="0" w:color="auto"/>
                  </w:divBdr>
                </w:div>
                <w:div w:id="74811428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4406</Words>
  <Characters>25119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2017-08-16T10:58:00Z</dcterms:created>
  <dcterms:modified xsi:type="dcterms:W3CDTF">2017-08-16T10:58:00Z</dcterms:modified>
</cp:coreProperties>
</file>