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4" w:rsidRDefault="00915154" w:rsidP="009151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32512-2013 Воздушные завесы. Общие технические условия (с Поправкой)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32512-2013*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Поправка (ИУС N 2-2015).</w:t>
      </w:r>
    </w:p>
    <w:p w:rsidR="00915154" w:rsidRDefault="00915154" w:rsidP="009151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915154" w:rsidRDefault="00915154" w:rsidP="009151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ВОЗДУШНЫЕ ЗАВЕСЫ</w:t>
      </w:r>
    </w:p>
    <w:p w:rsidR="00915154" w:rsidRDefault="00915154" w:rsidP="009151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915154" w:rsidRPr="009A5ADF" w:rsidRDefault="00915154" w:rsidP="009151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9A5ADF">
        <w:rPr>
          <w:rFonts w:ascii="Arial" w:hAnsi="Arial" w:cs="Arial"/>
          <w:color w:val="3C3C3C"/>
          <w:spacing w:val="2"/>
          <w:sz w:val="26"/>
          <w:szCs w:val="26"/>
          <w:lang w:val="en-US"/>
        </w:rPr>
        <w:t>Air curtains. General specifications</w:t>
      </w:r>
    </w:p>
    <w:p w:rsidR="00915154" w:rsidRPr="009A5ADF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9A5AD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23.120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2015-01-01*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Поправка (ИУС N 2-2015).</w:t>
      </w:r>
    </w:p>
    <w:p w:rsidR="00915154" w:rsidRDefault="00915154" w:rsidP="009151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Цели, основные принципы и основной порядок проведения работ по межгосударственной стандартизации установлены </w:t>
      </w:r>
      <w:r w:rsidRPr="00FC5825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FC5825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061 "Вентиляция и кондиционирование", закрытым акционерным обществом "Научно-производственное объединение "Тепломаш" (ЗАО "НПО "Тепломаш")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(Росстандарт)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14.11.2013 N 44-2013)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8"/>
        <w:gridCol w:w="2522"/>
        <w:gridCol w:w="4427"/>
      </w:tblGrid>
      <w:tr w:rsidR="00915154" w:rsidTr="00915154">
        <w:trPr>
          <w:trHeight w:val="15"/>
        </w:trPr>
        <w:tc>
          <w:tcPr>
            <w:tcW w:w="3696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</w:tr>
      <w:tr w:rsidR="00915154" w:rsidTr="0091515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FC5825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FC5825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 </w:t>
            </w:r>
          </w:p>
        </w:tc>
      </w:tr>
      <w:tr w:rsidR="00915154" w:rsidTr="0091515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Кыргызстандарт</w:t>
            </w:r>
          </w:p>
        </w:tc>
      </w:tr>
      <w:tr w:rsidR="00915154" w:rsidTr="009151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Росстандарт</w:t>
            </w:r>
          </w:p>
        </w:tc>
      </w:tr>
      <w:tr w:rsidR="00915154" w:rsidTr="009151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Таджикстандарт</w:t>
            </w:r>
          </w:p>
        </w:tc>
      </w:tr>
      <w:tr w:rsidR="00915154" w:rsidTr="0091515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Украины</w:t>
            </w:r>
          </w:p>
        </w:tc>
      </w:tr>
    </w:tbl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Приказом Федерального агентства по техническому регулированию и метрологии от 20 марта 2014 г. N 205-ст межгосударственный стандарт ГОСТ 32512-2013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2, 2015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Поправка внесена изготовителем базы данных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разработан для введения единых представлений о функционировании воздушных завес, их классификации, показателях назначения и методах испытаний на соответствие техническим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Известно, что защита открытых проемов воздушными завесами носит повсеместный характер: от небольших дверей мелкого офиса (магазина) до гигантских ворот самолетных ангаров. Завесами защищают отапливаемые помещения от холодного наружного воздуха, кондиционируемые помещения, холодильные и морозильные камеры от теплого наружного воздуха, помещения пищевой и фармацевтической промышленности от летающих насекомых, пуха цветущих растений и пыли. Разнообразные условия работы завес по размерам проемов (от 1 до 500 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более), температуре наружного воздуха (от минус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плюс 40 °С), продолжительности открытого состояния проема (от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секунд до нескольких часов), типу защищаемого помещения (от абсолютно продуваемого до герметичного) требует организации защиты проемов в широком диапазоне расходов воздуха, тепловой мощности воздухонагревателей и скоростей потока на выходе из сопла.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Организация защиты проемов является проектной задачей создания соответствующего инженерного сооружения, называемого воздушной завесой. Комплектация этих инженерных сооружений опирается на современную тенденцию производства компактных модулей полной заводской готовности - машиностроительных изделий. Настоящий стандарт распространяется исключительно на завесы - машиностроительные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Весь массив завес, представленный в пространстве СНГ, включающий производителей не только СНГ, но и зарубежных стран, насчитывает сотни конструкций и типоразмеров, что делает актуальным упорядочение показателей назначения и стандартизацию основных показателей.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мировой практике аналогичных стандартов нет.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воздушные завесы (далее - завесы) - машиностроительные изделия, используемые для снижения воздействия контакта наружной атмосферы через открытый проем здания с внутренним пространством (далее - защита проема).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 воздействием контакта понимают: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втекание через проем в отапливаемое помещение холодного наружного воздуха, а также вытекание нагретого внутреннего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втекание теплого наружного воздуха в кондиционируемые помещения, холодильные и морозильные камеры, а также вытекание из них охлажденного внутреннего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проникновение снаружи летающих насекомых, пыли и мусора.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Стандарт распространяется на завесы с любыми типами вентиляторов и источников тепла (в том числе без источника тепла).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отсутствии специальной защиты воздушного тракта завесы воздух, всасываемый вентилятором, не должен содержать липких веществ и волокнистых материалов, а концентрация пыли должна быть не более 100 мг/м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использовании радиальных и тангенциальных вентиляторов и не более 10 мг/м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использовании осевых вентиляторов. Присутствие в воздухе капельной влаги (включая туман) допускается только при степени защиты оболочкой всех электрических контактов IP54 по </w:t>
      </w:r>
      <w:r w:rsidRPr="00FC5825">
        <w:rPr>
          <w:rFonts w:ascii="Arial" w:hAnsi="Arial" w:cs="Arial"/>
          <w:spacing w:val="2"/>
          <w:sz w:val="18"/>
          <w:szCs w:val="18"/>
        </w:rPr>
        <w:t>ГОСТ 14254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завесы во взрывозащищенном исполнении и на завесы для транспортных средств. Стандарт не распространяется также на завесы - инженерные сооружения.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12.1.003-83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Шум.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12.1.012-2004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Вибрационная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12.2.007.0-75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Изделия электротехнические.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14254-96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529-89) Степени защиты, обеспечиваемые оболочками (код IP)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21130-75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Изделия электротехнические.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Зажимы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заземляющие и знаки заземления. Конструкция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27243-2005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3747:2000) Шум машин. Определение уровней звуковой мощности по звуковому давлению. Метод сравнения на месте установки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30457-97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31273-2003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3745:2003) Шум машин. Определение уровней звуковой мощности по звуковому давлению. Точные методы для заглушенных камер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31274-2004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3741:1999) Шум машин. Определение уровней звуковой мощности по звуковому давлению. Точные методы для реверберационных камер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31275-2002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(ИСО 3744:1994)* Шум машин. Определение уровней звуковой мощности источников шума по звуковому давлению. Технический метод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существенно свободном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звуковом поле над звукоотражающей плоскостью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31276-2002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3743-1:1994, ИСО 3743-2:1994)** Шум машин. Определение звуковой мощности источников шума по звуковому давлению.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FC5825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C582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C5825">
        <w:rPr>
          <w:rFonts w:ascii="Arial" w:hAnsi="Arial" w:cs="Arial"/>
          <w:spacing w:val="2"/>
          <w:sz w:val="18"/>
          <w:szCs w:val="18"/>
        </w:rPr>
        <w:t xml:space="preserve"> 51401-99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3744-94)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** В Российской Федерации действует </w:t>
      </w:r>
      <w:r w:rsidRPr="00FC5825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C582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C5825">
        <w:rPr>
          <w:rFonts w:ascii="Arial" w:hAnsi="Arial" w:cs="Arial"/>
          <w:spacing w:val="2"/>
          <w:sz w:val="18"/>
          <w:szCs w:val="18"/>
        </w:rPr>
        <w:t xml:space="preserve"> 51400-99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3743-1-94, ИСО 3743-2-94)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C5825">
        <w:rPr>
          <w:rFonts w:ascii="Arial" w:hAnsi="Arial" w:cs="Arial"/>
          <w:spacing w:val="2"/>
          <w:sz w:val="18"/>
          <w:szCs w:val="18"/>
        </w:rPr>
        <w:t>ГОСТ 31848-2012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Оборудование промышленное газоиспользующее. Воздухонагреватели.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Термины, определения и обозначения</w:t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3.1 Термины и определения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воздушная завеса как инженерное сооружение: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локализующей вентиляции, которое уменьшает перемещение воздуха через проем шиберующим струйным воздействием, либо осуществляет интенсивное струйное перемешивание втекающего наружного воздуха с подаваемым подготовленным внутренним (наружным), либо создает комбинированную защиту, снижая воздействие контакта наружной атмосферы с внутренним пространством здания.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воздушная завеса (машиностроительное изделие):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Устройство, состоящее, в общем случае из вентиляторов, воздухонагревателя (или без него) и сопел преимущественно прямоугольной формы, предназначенное для создания цельной дальнобойной, при необходимости, подогретой воздушной струи, имеющей в ближайшей окрестности сопла поперечное сечение, близкое к прямоугольной форме.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защита шиберующего типа: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Организация в проеме струйного противодействия втеканию наружных масс воздуха и вытеканию внутренних масс.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защита смесительного типа: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Организация интенсивного струйного перемешивания свободно втекающего наружного воздуха с подготовленным внутренним (наружным) в количестве, достаточном для доведения температуры смеси до требуемой величины.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комбинированная защита: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Соединение шиберующей и смесительной защиты с тем или иным приоритетом.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3.1.6 габаритные размеры завесы: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1 - Типы и габаритные размеры завес</w:t>
      </w:r>
    </w:p>
    <w:p w:rsidR="00915154" w:rsidRDefault="00915154" w:rsidP="009151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28030" cy="4230370"/>
            <wp:effectExtent l="19050" t="0" r="1270" b="0"/>
            <wp:docPr id="190" name="Рисунок 190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а) Завеса с поперечным воздушным трактом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69510" cy="1503045"/>
            <wp:effectExtent l="19050" t="0" r="2540" b="0"/>
            <wp:docPr id="191" name="Рисунок 191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б) Завеса с продольным воздушным трактом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Типы и габаритные размеры завес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3.1.6.1 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длина завесы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32512-2013 Воздушные завесы. Общие технические условия (с Поправкой)" style="width:15.05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 корпуса вдоль размаха струи.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3.1.6.2 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ширина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32512-2013 Воздушные завесы. Общие технические условия (с Поправкой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 глубина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2512-2013 Воздушные завесы. Общие технические условия (с Поправкой)" style="width:17.55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Поперечные к направлению размаха струи размеры корпуса, устанавливаемые производителем завес.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Учет крепежных кронштейнов и патрубков или их отсутствие в габаритных размерах должно быть оговорено в технических условиях и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воздуховыпускное сопло завесы</w:t>
      </w:r>
      <w:r>
        <w:rPr>
          <w:rFonts w:ascii="Arial" w:hAnsi="Arial" w:cs="Arial"/>
          <w:color w:val="2D2D2D"/>
          <w:spacing w:val="2"/>
          <w:sz w:val="18"/>
          <w:szCs w:val="18"/>
        </w:rPr>
        <w:t> (сопло): Канал, выходящий на поверхность корпуса, формирующий преимущественно равномерную по размаху струю и выводящий ее наружу под заданным углом к плоскости проема.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длина сопла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2512-2013 Воздушные завесы. Общие технические условия (с Поправкой)" style="width:11.9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 сопла в направлении размаха струи.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ширина сопла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 сопла в направлении, перпендикулярном размаху струи.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площадь выходного сечения сопла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2512-2013 Воздушные завесы. Общие технические условия (с Поправкой)" style="width:15.05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Площадь по внутренним размерам сопла.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пределяют без учета возможного загромождения сечения перегородками, жалюзи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пределяют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0390" cy="230505"/>
            <wp:effectExtent l="19050" t="0" r="0" b="0"/>
            <wp:docPr id="199" name="Рисунок 199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объемный расход воздуха через завесу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/ч: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Поток воздуха в объемных единицах на выходе из сопла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Как правило, объемный расход воздуха через завесу определяется в изотермическом режиме (при отключенных воздухоподогревателях). В режиме с нагревом воздуха объемный расход на всасывании меньше, чем из сопла.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массовый расход воздуха через завесу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32512-2013 Воздушные завесы. Общие технические условия (с Поправкой)" style="width:17.55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/ч: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Поток воздуха в массовых единицах через завесу.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230505"/>
            <wp:effectExtent l="19050" t="0" r="0" b="0"/>
            <wp:docPr id="203" name="Рисунок 203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(2)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32512-2013 Воздушные завесы. Общие технические условия (с Поправкой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плотность воздуха на выходе из сопла,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средняя скорость струи на выходе из сопла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/с: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Отношение объемного расхода воздуха на выходе из сопла к площади выходного сечения сопла.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44905" cy="230505"/>
            <wp:effectExtent l="19050" t="0" r="0" b="0"/>
            <wp:docPr id="207" name="Рисунок 207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(3)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среднемассовая скорость струи на выходе из сопла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32512-2013 Воздушные завесы. Общие технические условия (с Поправкой)" style="width:17.55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/с: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Интеграл квадрата скорости по площади сопла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32512-2013 Воздушные завесы. Общие технические условия (с Поправкой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отнесенный к объемному расходу воздуха через завесу, в изотермическом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327785" cy="262255"/>
            <wp:effectExtent l="19050" t="0" r="5715" b="0"/>
            <wp:docPr id="210" name="Рисунок 210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(4)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максимальная скорость на оси струи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32512-2013 Воздушные завесы. Общие технические условия (с Поправкой)" style="width:18.15pt;height:17.5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, м/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Скорость на оси симметрии струи в сечении, отстоящем от сопла на заданном расстоянии.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Струя может искривляться, поэтому симметрия определяется не по геометрии сопла, а по эпюре скорости струи.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стандартная плоская турбулентная струя: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Свободная затопленная невозмущенная двумерная струя, имеющая стандартные начальный и основной участки.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коэффициент качества струи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32512-2013 Воздушные завесы. Общие технические условия (с Поправкой)" style="width:8.75pt;height:15.6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Отношение максимальной скорости на оси плоской струи к максимальной скорости на оси стандартной плоской турбулентной струи на расстоянии до трех длин сопла.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33780" cy="222885"/>
            <wp:effectExtent l="19050" t="0" r="0" b="0"/>
            <wp:docPr id="213" name="Рисунок 213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(5)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Плоская структура реальной струи достигается ее истечением в пространство, ограниченное плоскими стенками, ориентированными перпендикулярно размаху струи по краям сопла (или завесы) и расположенными на расстоянии длины сопла (или завесы) друг от друга. Длина и ширина стенок принимается в зависимости от длины и толщины струи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приложение А). При непостоянстве коэффициента затухания вдоль струи принимается его среднеарифметическое значение.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поток импульса струи на выходе из сопла завесы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, Н: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Произведение массового расхода воздуха через завесу и среднемассовой скорости струи на выходе из сопла.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97280" cy="230505"/>
            <wp:effectExtent l="19050" t="0" r="7620" b="0"/>
            <wp:docPr id="215" name="Рисунок 215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(6)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случае равномерного профиля скорости вдоль размаха сопла и поперек сопла допускается вычислять поток импульса как произведение массового расхода на среднюю скорость струи на выходе из сопла: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57275" cy="230505"/>
            <wp:effectExtent l="19050" t="0" r="9525" b="0"/>
            <wp:docPr id="216" name="Рисунок 216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(7)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удельный поток импульса, Н/м: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Отношение потока импульса струи к длине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удельный расход воздуха,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</w:t>
      </w:r>
      <w:proofErr w:type="gramEnd"/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/ч/м: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Отношение объемного расхода воздуха на выходе из сопла к длине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номинальная тепловая мощность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32512-2013 Воздушные завесы. Общие технические условия (с Поправкой)" style="width:18.8pt;height:17.5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, кВт: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Тепловая мощность, потребляемая завесой из сети энергоносителя для создания полезной тепловой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полезная тепловая мощность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32512-2013 Воздушные завесы. Общие технические условия (с Поправкой)" style="width:15.65pt;height:18.1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Тепловая мощность, переданная завесой потоку воздуха, проходящего через завесу.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средняя температура воздуха на выходе из сопла, °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Средняя по площади выходного сечения сопла величина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3.1.24 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подогрев воздуха в завесе, °С: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Отношение полезной тепловой мощности к массовому расходу воздуха через завесу и теплоемкости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эталонные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Набор условий, выполнение которых гарантирует идентичность режима при проведении испытаний заявленному производителем в технической документации режиму.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Для каждого вида испытаний следует формулировать свои эталонные условия.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3.2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настоящем стандарте приняты следующие сокращения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- относится к внутреннему воздуху;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 - завеса;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 - номинальный;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 - среднеарифметическая или среднемассовая величина;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 - электрическая потребляемая (мощность);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m - максимальное значение;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w - относится к воде;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G - среднемассовый.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Классификация завес приведена в таблице 1. Допускается отсутствие корреляции в границах диапазонов удельного расхода воздуха и удельного потока импульса. При попадании конкретного изделия по этим двум параметрам в разные классы производитель вправе самостоятельно решать вопрос о принадлежности изделия к классу.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Классификация завес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1"/>
        <w:gridCol w:w="4061"/>
        <w:gridCol w:w="4225"/>
      </w:tblGrid>
      <w:tr w:rsidR="00915154" w:rsidTr="00915154">
        <w:trPr>
          <w:trHeight w:val="15"/>
        </w:trPr>
        <w:tc>
          <w:tcPr>
            <w:tcW w:w="2218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</w:tr>
      <w:tr w:rsidR="00915154" w:rsidTr="0091515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завесы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Удельный расход воздуха,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A2083" w:rsidRPr="008A2083">
              <w:rPr>
                <w:color w:val="2D2D2D"/>
                <w:sz w:val="18"/>
                <w:szCs w:val="18"/>
              </w:rPr>
              <w:pict>
                <v:shape id="_x0000_i1049" type="#_x0000_t75" alt="ГОСТ 32512-2013 Воздушные завесы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/ч/м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поток импульса, Н/м</w:t>
            </w:r>
          </w:p>
        </w:tc>
      </w:tr>
      <w:tr w:rsidR="00915154" w:rsidTr="0091515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250-800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0,33-2,0</w:t>
            </w:r>
          </w:p>
        </w:tc>
      </w:tr>
      <w:tr w:rsidR="00915154" w:rsidTr="0091515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800-2000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1,6-6,5</w:t>
            </w:r>
          </w:p>
        </w:tc>
      </w:tr>
      <w:tr w:rsidR="00915154" w:rsidTr="0091515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2000-3000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5,3-12</w:t>
            </w:r>
          </w:p>
        </w:tc>
      </w:tr>
      <w:tr w:rsidR="00915154" w:rsidTr="0091515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3000-5000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10-25</w:t>
            </w:r>
          </w:p>
        </w:tc>
      </w:tr>
      <w:tr w:rsidR="00915154" w:rsidTr="0091515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5000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25</w:t>
            </w:r>
          </w:p>
        </w:tc>
      </w:tr>
    </w:tbl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конструктивному признаку завесы разделяют на устройства с поперечным воздушным трактом и продольным трактом. В завесах поперечного типа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1а) воздух проходит поперек корпуса по всей его длине и завершается одним или несколькими соплами, размещенными на корпусе. Корпус всегда прямолинеен. В завесах с продольным трактом воздух проходит вдоль корпуса завесы, последовательно переходя из одной секции корпуса в другую с последующим выходом в воздуховыпускной канал с продольным соплом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1б). При этом корпус может иметь непрямолинейную форму.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4.3 Защиту проема разделяют на следующие виды: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аэродинамическую (шиберующую безнагревную);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аэродинамическую, совмещенную с нагревом воздуха непосредственно во всех завесах или в части завес;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смесительную (нагрев воздуха без шиберующего эффекта);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смесительную с частичным шиберующим воздействием;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комбинированную (шиберующую безнагревную с последующей смесительной защитой из дополнительно установленных завес или воздухонагревателей).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4.4 Защиту проема по направлению струй организуют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верхняя завеса - струя направлена от верхнего края проема к полу вдоль плоскости проема;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боковая односторонняя завеса - струя направлена вдоль плоскости проема от одного края проема к другому;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боковая двусторонняя завеса - струи направлены навстречу друг другу вдоль плоскости проема с его боковых краев;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нижняя завеса - струя направлена от пола к верхнему краю проема вдоль плоскости проема;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комбинированная завеса.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Во всех вариантах струя может быть направлена под углом к плоскости проема.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Основные показатели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Основные показатели должны быть установлены в технических условиях производителя завес.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5.1.2 Структура струи и расход воздуха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5.1.2.1 Рекомендуемая средняя по полному сечению сопла скорость струи на выходе из сопла: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завес класса 1 - не менее 4 м/с и не более 8 м/с;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завес класса 2 при боковой установке - не менее 6 м/с и не более 8 м/с, при верхней установке - не более 10 м/с;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завес классов 3, 4, 5 - не менее 10 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Средняя скорость не должна отклоняться от номинальной при эталонных условиях с выключенным нагревом более чем на плюс 10% - минус 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5.1.2.2 Объемный расход воздуха при выключенном воздухонагревателе (при необходимости приведенный к нормальным условиям) не должен отклоняться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номинального более чем на плюс 10% - минус 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5.1.2.3 Коэффициент качества струи рекомендуется приводить в технической документации на завесы. Допустимое отклонение коэффициента качества струи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заявленного в документации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5.1.3 Тепловая мощность и нагрев воздуха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5.1.3.1 Тепловая мощность, потребляемая завесой из сети энергопитания и указанная в документации как номинальная при номинальном расходе воздуха и номинальных (эталонных) параметрах сети энергопитания, не должна отклоняться более чем на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5.1.3.2 Тепловая мощность, передаваемая непосредственно воздуху завесы, должна быть указана при всех оговоренных номинальных параметрах как полезная тепловая мощность. Подогрев воздуха, определенный в соответствии с Б.1.2 приложения Б при всех оговоренных номинальных параметрах не должен отклоняться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указанного более чем на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Требования к допускаемым отклонениям массогабаритных характеристик, а также присоединительных размеров завес должны быть установлены в технических условиях производителя завес.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5.1.5 Крепление завес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конструкции завес должны быть предусмотрены способы крепления к полу и/или к стенам, и/или к потолку, и/или к несущим конструкциям при горизонтальной и/или вертикальной установке.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5.1.6 Ремонтопригодность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Конструкции завес должны обеспечивать свободную замену основных узлов при ремонте сервисными службами.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Требования к надежности, критерии отказов и критерии предельных состояний должны устанавливаться в технических условиях на завесы конкретных типоразмеров.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5.1.8 Стойкость к внешним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5.1.8.1 Завесы, предназначенные к установке внутри зданий, должны иметь климатическое исполнение УХЛ 4 по </w:t>
      </w:r>
      <w:r w:rsidRPr="00FC5825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завес наружной установки должно быть исполнение УХЛ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5.1.8.2 Завесы общего назначения должны иметь степень защиты, обеспечиваемую оболочкой, не ниже IР21 по </w:t>
      </w:r>
      <w:r w:rsidRPr="00FC5825">
        <w:rPr>
          <w:rFonts w:ascii="Arial" w:hAnsi="Arial" w:cs="Arial"/>
          <w:spacing w:val="2"/>
          <w:sz w:val="18"/>
          <w:szCs w:val="18"/>
        </w:rPr>
        <w:t>ГОСТ 14254</w:t>
      </w:r>
      <w:r>
        <w:rPr>
          <w:rFonts w:ascii="Arial" w:hAnsi="Arial" w:cs="Arial"/>
          <w:color w:val="2D2D2D"/>
          <w:spacing w:val="2"/>
          <w:sz w:val="18"/>
          <w:szCs w:val="18"/>
        </w:rPr>
        <w:t>. Завесы, предназначенные для работы в атмосфере с капельной влагой, должны иметь степень защиты IP54.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наличии в воздухе помещения пыли с концентрацией, превышающей 10 или 100 мг/м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(в зависимости от типа вентилятора), или при загрязнении воздуха липкими веществами, а также волокнистыми материалами естественного либо искусственного происхождения, всасывающие окна завес рекомендуется защищать сменными воздушными фильтрами.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не защищать завесы воздушными фильтрами при условии класса защиты электродвигателей не ниже IP54 и обязательной периодической очистки всех элементов завесы от загрязнений.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5.2 Регулирование параметров завесы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сохранения защитных свойств завес не только на расчетном зимнем режиме, но и в переходные периоды года с более высокой температурой наружного воздуха рекомендуется в завесах всех классов, за исключением класса 1, предусматривать регулирование расхода воздуха и тепловой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сопроводительной документации должны быть приведены электрические схемы подключения и описания всех имеющихся в изделии и доступных через опции регулировок.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5.3 Комплектность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комплект поставки должна входить завеса, пульт управления (если он не является составной частью завесы или включен как опция), крепежные кронштейны, предусмотренные техническими условиями, паспорт и инструкция по эксплуатации (допускается объединять в один документ). В качестве опции в комплект поставки могут входить элементы автоматизации управления, смесительный узел.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5.4 Маркировка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маркировке продукции должны быть соблюдены нормы законодательства, действующего в каждом из государств - участников Соглашения и устанавливающего порядок маркирования продукции информацией на государственном языке.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 Требования к содержанию маркировки: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основные характеристики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информация о сертификации;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дата изготовления и заводской номер;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технических условий, по которым изготовляют и идентифицируют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5.4.3 Содержание транспортной маркировки должно соответствовать </w:t>
      </w:r>
      <w:r w:rsidRPr="00FC5825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5.5 Упаковка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Требования к упаковке должны быть сформулированы в технических условиях на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Перечень технических характеристик, приводимых в технической документации на завесы (паспорта, каталоги) должен содержать следующую информацию: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напряжение, частота, число фаз питающей электросети;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объемные расходы воздуха в сопле завесы (м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/ч) при отключенных воздухонагревателях, температуре всасывания 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- 20 °С для всех предусмотренных режимов работы вентиляторов;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средняя скорость струи на выходе из сопла завесы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/с) по максимальному объемному расходу, отнесенная к полной площади сечения сопла (без учета возможных загромождений сечения внутренними конструктивными элементами сопла);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тепловые мощности всех предусмотренных режимов, включая режимы расхода воздуха (кВт):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номинальная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(потребляемая из сети энергопитания),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полезная (передаваемая непосредственно воздуху завесы);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нагрев воздуха на всех предусмотренных режимах работы.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водяных воздухонагревателей рекомендуется приводить полезные тепловые мощности и значения нагрева воздуха для нескольких значений температуры всасывания.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для водяных воздухонагревателей приводить полезные тепловые мощности и значения нагрева воздуха с запасом до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габаритные и присоединительные размеры;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размеры сопла: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ширину и длину,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количество сопел (если их несколько в корпусе);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и) масса (для водяных воздухонагревателей без воды и с водой);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к) акустические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октавные или третьоктавные уровни звуковой мощности (дБ),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корректированный уровень звуковой мощности (дБА).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дополнительно указывать корректированный уровень звукового давления на заданном расстоянии от завесы (дБА);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л) степень защиты оболочки (код IP);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м) гарантированный промежуток времени срабатывания защитного отключающего устройства при превышении температуры элементов конструкции или воздушного потока;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н) потребляемая электрическая мощность электродвигателей вентиляторов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о) ток электродвигателей вентиляторов;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п) максимальный 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р) коэффициент качества струи (рекомендуемый параметр);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с) срок службы.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Производитель имеет право приводить любую дополнительную информацию.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6 Требования безопасности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Общие требования безопасности должны соответствовать [</w:t>
      </w:r>
      <w:r w:rsidRPr="00FC5825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части электробезопасности завесы всех типов должны соответствовать требованиям </w:t>
      </w:r>
      <w:r w:rsidRPr="00FC5825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C5825">
        <w:rPr>
          <w:rFonts w:ascii="Arial" w:hAnsi="Arial" w:cs="Arial"/>
          <w:spacing w:val="2"/>
          <w:sz w:val="18"/>
          <w:szCs w:val="18"/>
        </w:rPr>
        <w:t>ГОСТ 21130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Запрещается использовать для заземления нулевой провод.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завесах с электрическим источником тепла переключение режимов работы не должно допускать включение электронагревателей без включения вентиляторов.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Подключение завес с водяным источником тепла к сетям теплоснабжения должно соответствовать требованиям [</w:t>
      </w:r>
      <w:r w:rsidRPr="00FC5825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Используемые в завесах водяные воздухонагреватели должны пройти гидравлические испытания на прочность и герметичность на максимальное рабочее давление с учетом максимальной температуры теплоносителя.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Завесы с газовым источником тепла должны соответствовать требованиям </w:t>
      </w:r>
      <w:r w:rsidRPr="00FC5825">
        <w:rPr>
          <w:rFonts w:ascii="Arial" w:hAnsi="Arial" w:cs="Arial"/>
          <w:spacing w:val="2"/>
          <w:sz w:val="18"/>
          <w:szCs w:val="18"/>
        </w:rPr>
        <w:t>ГОСТ 31848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Температура воздуха на выходе из завесы согласно своду правил </w:t>
      </w:r>
      <w:r w:rsidRPr="00FC5825">
        <w:rPr>
          <w:rFonts w:ascii="Arial" w:hAnsi="Arial" w:cs="Arial"/>
          <w:spacing w:val="2"/>
          <w:sz w:val="18"/>
          <w:szCs w:val="18"/>
        </w:rPr>
        <w:t>СП 60.13330.2012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[2] не должна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защиты наружных дверей;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- 70 °С - для защиты наружных ворот и проемов.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отсутствии специальных предупреждающих надписей температура поверхностей, доступных для прикосновения пользователя должна быть не выше 43 °С. При более высокой температуре поверхности требуются предупреждающие надписи о необходимости ограничения продолжительности контакта [</w:t>
      </w:r>
      <w:r w:rsidRPr="00FC5825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Завесы с электрическим и газовым источником тепла должны быть оборудованы защитными отключающими устройствами, срабатывающими при заданном превышении температуры элементов конструкции или воздушного потока в течение гарантированного промежутка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Оболочка завесы (корпус) должна обеспечивать защиту частей тела человека от вращающихся рабочих колес вентиляторов, от нагретых источников тепла и открытых электрических контактов, находящихся под напряжением.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наличии в воздухе помещения капельной влаги оболочка завесы должна обеспечивать защиту электрических контактов от попадания на них капель жидкости со всех сторон (код IPX4).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Шум, создаваемый завесами вблизи защищаемого проема, а также на рабочих местах, должен соответствовать требованиям </w:t>
      </w:r>
      <w:r w:rsidRPr="00FC5825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6.13 Вибрация, производимая завесами, по </w:t>
      </w:r>
      <w:r w:rsidRPr="00FC5825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изделий данного вида в качестве источника риска не рассматривается.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Приемка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завес требованиям настоящего стандарта и технических условий проводят приемочный контроль и периодические испытания. Объем контроля и испытаний установлен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Виды и объем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8"/>
        <w:gridCol w:w="1211"/>
        <w:gridCol w:w="1995"/>
        <w:gridCol w:w="1733"/>
        <w:gridCol w:w="1201"/>
        <w:gridCol w:w="1319"/>
      </w:tblGrid>
      <w:tr w:rsidR="00915154" w:rsidTr="00915154">
        <w:trPr>
          <w:trHeight w:val="15"/>
        </w:trPr>
        <w:tc>
          <w:tcPr>
            <w:tcW w:w="3326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испытаний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контроля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Пределы и допуски</w:t>
            </w:r>
          </w:p>
        </w:tc>
      </w:tr>
      <w:tr w:rsidR="00915154" w:rsidTr="0091515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Приемочный контроль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Периодические испытания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</w:tr>
      <w:tr w:rsidR="00915154" w:rsidTr="0091515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Приемо-сдаточные испытания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rPr>
                <w:sz w:val="24"/>
                <w:szCs w:val="24"/>
              </w:rPr>
            </w:pP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Габаритные, присоединительные и установочные размеры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Масса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Средняя скорость на выходе из сопла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5.1.2.1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Расход воздуха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5.1.2.2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Тепловая мощность и подогрев воздуха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5.1.3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Коэффициент качества струи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5.1.2.3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Крепление завес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5.1.5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Ремонтопригодность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5.1.6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Показатели надежности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5.1.7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Стойкость к внешним воздействиям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5.1.8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Регулирование параметров завес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Комплектность, упаковка, маркировка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5.3, 5.4, 5.5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Перечень технических характеристик в паспорте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Электробезопасность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8.14,</w:t>
            </w:r>
            <w:r>
              <w:rPr>
                <w:color w:val="2D2D2D"/>
                <w:sz w:val="18"/>
                <w:szCs w:val="18"/>
              </w:rPr>
              <w:br/>
              <w:t>8.15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  <w:r>
              <w:rPr>
                <w:color w:val="2D2D2D"/>
                <w:sz w:val="18"/>
                <w:szCs w:val="18"/>
              </w:rPr>
              <w:br/>
              <w:t>6.3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Температура воздуха на выходе из завесы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Термическая безопасность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8.16,</w:t>
            </w:r>
            <w:r>
              <w:rPr>
                <w:color w:val="2D2D2D"/>
                <w:sz w:val="18"/>
                <w:szCs w:val="18"/>
              </w:rPr>
              <w:br/>
              <w:t>8.18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6.8</w:t>
            </w:r>
            <w:r>
              <w:rPr>
                <w:color w:val="2D2D2D"/>
                <w:sz w:val="18"/>
                <w:szCs w:val="18"/>
              </w:rPr>
              <w:br/>
              <w:t>6.9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Газовая безопасность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6.6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Защита оболочки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6.10, 6.11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Акустическая характеристика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915154" w:rsidTr="009151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Прочность и герметичность воздухонагревателей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6.5</w:t>
            </w:r>
          </w:p>
        </w:tc>
      </w:tr>
    </w:tbl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Выпускаемые завесы подвергают сплошному контролю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показатели 12 и 14 таблицы 2) и проводят запуск (проверку на функционирование) каждой завесы, после чего предъявляют продукцию на приемо-сдаточные испытания в объеме таблицы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Планы контроля при приемо-сдаточных испытаниях для конкретных типоразмеров должны быть указаны в технических условиях. Рекомендуется проводить контроль в части показателей 1, 4, 12, 14, 16, 17 таблицы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процессе приемо-сдаточных испытаний запрещается проводить доработку и разбраковку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Партию завес, не выдержавшую приемо-сдаточных испытаний, после разбраковки и устранения дефектов вновь предъявляют на приемку.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приемо-сдаточных испытаний считают окончательными и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периодические испытания предъявляют продукцию, прошедшую приемочный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7.7 Периодическим испытаниям подвергают не менее двух образцов завес. Показатели 1-20 таблицы 2 проверяют не реже одного раза в год, а в части показателей 9, 10 таблицы 2 - не реже одного раза в три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модернизации и изменении конструкции, технологии и комплектующих проводят испытания опытного образца в объеме периодических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Результаты периодических испытаний должны быть оформлены протоколом.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контроля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Перечисленные в таблице 2 испытания проводят на специально оборудованных аттестованных стендах, укомплектованных аттестованными средствами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Габаритные, присоединительные и установочные размеры завес проверяют с помощью мерительного инструмента, обеспечивающего требуемую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Массу завес проверяют взвешиванием в сборе на оборудовании, наименование которого приводят в технических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Среднюю скорость на выходе из сопла и объемный расход воздуха определяют при отключенном источнике тепла. Перед проведением испытаний контролируют напряжение питания, потребляемую завесой мощность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32512-2013 Воздушные завесы. Общие технические условия (с Поправкой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частоту вращения вентиляторов. Число точек измерения давлений и скоростей, а также их координаты следует устанавливать в зависимости от продольного и поперечного размеров сопла в соответствии с указаниями технических условий на завесы. При наличии в сопле элементов конструкции, загромождающих поперечное сечение (жалюзи, перемычки, спрямляющие решетки, нагревательные элементы) и деформирующих поле скоростей, следует проводить измерения скорости в выходном сечении измерительного канала, пристыкованного к соплу. Размеры поперечного сечения канала должны быть такие же, как у сопла. Длина канала в направлении потока воздуха должна быть не менее двух ширин сопла (2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но не более 5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При наличии значительных пульсаций скорости (давления) измерения в каждой точке следует продолжать в течение не менее 10 с. В протокол следует заносить осредненную прибором или компьютером за 10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скорость (давление). При необходимости объемный расход воздуха следует привести к нормальным условиям.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Тепловую мощность и подогрев воздуха определяют в соответствии с приложением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 Коэффициент качества струи определяют по формуле (А.3).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Наличие крепежных отверстий, кронштейнов, подвесов проверяют визуально. Эффективность конструкции крепления оценивают экспертным методом.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 Ремонтопригодность проверяют в процессе эксплуатации и работы сервисных служб экспертным методом.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 Показатели надежности проверяют в соответствии с техническими условиями на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8.10 Защиту оболочки проверяют по </w:t>
      </w:r>
      <w:r w:rsidRPr="00FC5825">
        <w:rPr>
          <w:rFonts w:ascii="Arial" w:hAnsi="Arial" w:cs="Arial"/>
          <w:spacing w:val="2"/>
          <w:sz w:val="18"/>
          <w:szCs w:val="18"/>
        </w:rPr>
        <w:t>ГОСТ 14254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 Проверку регулирования параметров завесы проводят в соответствии с эксплуатационной документацией. Проверке подлежат параметры, указанные в 8.11.1-8.11.3.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8.11.1 Расходы воздуха на всех режимах переключения с пульта управления в соответствии с 8.4. Допускаемое отклонение от заявленных в документации величин не более 10%;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8.11.2 Функционирование переключения с пульта управления режимами тепловой мощности в завесах с электрическим источником тепла.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8.11.3 Функционирование включения и выключения источника тепла в зависимости от температуры воздуха около пульта управления (термодатчика). Допустимая разность температуры воздуха, при которой происходит срабатывание термостата и установленной на термостате не более 2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8.12 Комплектность, упаковку, маркировку контролируют визуально в соответствии с техническими условиями на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8.13 Перечень технических характеристик паспорта проверяют, сверяя соответствующие разделы паспорта с требованиями 5.6.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8.14 Электробезопасность, в частности сопротивление между болтом заземления и каждой доступной прикосновению нетоковедущей частью завесы, проверяют в соответствии с </w:t>
      </w:r>
      <w:r w:rsidRPr="00FC5825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. Сопротивление не должно превышать 0,1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8.15 Требования 6.3 проверяют последовательными переключениями кнопок на пульте управления всеми возможными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8.16 Термическую безопасность завесы (аварийное выключение энергоснабжения в случае превышения температуры заданных элементов конструкции) проверяют посредством организации искусственных экстремальных режимов с принудительным выключением вентиляторов при включенных электронагревателях. Завеса должна находиться в наиболее опасной ориентации из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предусмотренных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установки. Время срабатывания термовыключателей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эксплуатационной документации на завесы. Повышение температуры завесы, в том числе и за счет остаточного тепла электронагревателей, не должно приводить к необратимым последствиям: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коробление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изменение цвета окрашенных поверхностей;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оплавление изоляции проводов;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самовозгорание.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8.17 Температура воздуха на выходе из завесы определяется непосредственным измерением в выходном сечении сопла при сочетании минимально возможного расхода воздуха и максимально возможной тепловой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8.18 Температура корпуса определяется контактным термодатчиком в соответствии с указанием технических условий на завесу в наиболее опасной рабочей ориентации завесы при максимально возможной тепловой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8.19 Требования газовой безопасности проверяют по специальным программам и методикам, разработанным в соответствии с </w:t>
      </w:r>
      <w:r w:rsidRPr="00FC5825">
        <w:rPr>
          <w:rFonts w:ascii="Arial" w:hAnsi="Arial" w:cs="Arial"/>
          <w:spacing w:val="2"/>
          <w:sz w:val="18"/>
          <w:szCs w:val="18"/>
        </w:rPr>
        <w:t>ГОСТ 31848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8.20 Акустическую характеристику завес проверяют по </w:t>
      </w:r>
      <w:r w:rsidRPr="00FC5825">
        <w:rPr>
          <w:rFonts w:ascii="Arial" w:hAnsi="Arial" w:cs="Arial"/>
          <w:spacing w:val="2"/>
          <w:sz w:val="18"/>
          <w:szCs w:val="18"/>
        </w:rPr>
        <w:t>ГОСТ 31273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C5825">
        <w:rPr>
          <w:rFonts w:ascii="Arial" w:hAnsi="Arial" w:cs="Arial"/>
          <w:spacing w:val="2"/>
          <w:sz w:val="18"/>
          <w:szCs w:val="18"/>
        </w:rPr>
        <w:t>ГОСТ 31274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C5825">
        <w:rPr>
          <w:rFonts w:ascii="Arial" w:hAnsi="Arial" w:cs="Arial"/>
          <w:spacing w:val="2"/>
          <w:sz w:val="18"/>
          <w:szCs w:val="18"/>
        </w:rPr>
        <w:t>ГОСТ 30457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C5825">
        <w:rPr>
          <w:rFonts w:ascii="Arial" w:hAnsi="Arial" w:cs="Arial"/>
          <w:spacing w:val="2"/>
          <w:sz w:val="18"/>
          <w:szCs w:val="18"/>
        </w:rPr>
        <w:t>ГОСТ 27243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C5825">
        <w:rPr>
          <w:rFonts w:ascii="Arial" w:hAnsi="Arial" w:cs="Arial"/>
          <w:spacing w:val="2"/>
          <w:sz w:val="18"/>
          <w:szCs w:val="18"/>
        </w:rPr>
        <w:t>ГОСТ 31275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C5825">
        <w:rPr>
          <w:rFonts w:ascii="Arial" w:hAnsi="Arial" w:cs="Arial"/>
          <w:spacing w:val="2"/>
          <w:sz w:val="18"/>
          <w:szCs w:val="18"/>
        </w:rPr>
        <w:t>ГОСТ 31276</w:t>
      </w:r>
      <w:r>
        <w:rPr>
          <w:rFonts w:ascii="Arial" w:hAnsi="Arial" w:cs="Arial"/>
          <w:color w:val="2D2D2D"/>
          <w:spacing w:val="2"/>
          <w:sz w:val="18"/>
          <w:szCs w:val="18"/>
        </w:rPr>
        <w:t>. Методика проверки и измерительные приборы должны быть оговорены в технических условиях производителя на завесы.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8.21 Гидравлические испытания водяных воздухонагревателей на прочность и герметичность должны быть подтверждены сертификатами или иными сопроводительными документами завода-изготовителя.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9.1 Завесы транспортируют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Завесы следует транспортировать и хранить в условиях, исключающих их механическое повреждение. Условия хранения завес должны обеспечивать их защиту от прямых атмосферных воздействий по </w:t>
      </w:r>
      <w:r w:rsidRPr="00FC5825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Указания по эксплуатации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Требования по эксплуатации должны быть изложены в паспорте на завесу.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обеспечения надежной и эффективной работы воздушно-тепловых завес, повышения их долговечности необходим правильный и регулярный технический уход.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*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виды технического обслуживания проводят по графику вне зависимости от технического состояния завес.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соответствует оригиналу.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10.5 Эксплуатация и техническое обслуживание завес должно осуществляться специально подготовленным персоналом.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разных стадиях технического обслуживания рекомендуется проводить следующие виды работ: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внешний осмотр в целях выявления механических повреждений;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состояния болтовых, сварных соединений;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надежности заземления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наружной поверхности теплообменника пылесосом (без демонтажа);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(при необходимости удаление) отсутствия воздуха в системе;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отсутствия протечек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сопротивления изоляции завесы;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тока потребления электродвигателей завесы;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уровня шума (органолептически);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внутренней полости завесы от загрязнений (демонтаж теплообменника);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состояния и крепление рабочего колеса;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рабочего колеса от загрязнений (без демонтажа);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осмотр резиновой втулки рабочего колеса на наличие микротрещин;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протяжка клемм, проверка отсутствия подгораний и окислений;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промывка внутренней поверхности теплообменника.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10.10* Предприятие-потребитель должно вести учет технического обслуживания.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10.11 Испытания завес на месте эксплуатации для определения эксплуатационных характеристик допускается проводить по приложению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Гарантии изготовителя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Предприятия - изготовители завес в соответствии с законодательством, действующим в каждом из государств - участников Соглашения, устанавливают гарантийные обязательства (в том числе, конкретную продолжительность и порядок исчисления гарантийного срока) о соответствии выпускаемой ими продукции требованиям настоящего стандарта в технических условиях на эту продукцию, эксплуатационных документах к 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Определение максимальной скорости на оси струи. Расчет коэффициента качества струи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Определение максимальной скорости на оси струи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А.1.1 Все измерения проводят на изотермической струе. Максимальная скорость на оси струи отыскивается при траверсировании струи в поперечном направлении (перпендикулярно плоскости симметрии) измерительным прибором (термоанемометром, ротационным анемометром, трубкой Пито).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А.1.2 Траверсирование струи следует проводить в трех-четырех сечениях на равных расстояниях от сопла.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А.1.3 Допускается траверсировать струю в одной плоскости, перпендикулярной плоскостям симметрии струи и выходного сечения сопла и проходящей через середину длины сопла. Для этого струя должна истекать в пространство, ограниченное двумя параллельными плоскими стенками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А.1) по краям сопла (или завесы, если в корпусе имеют место несколько сопел). Стенки должны быть перпендикулярны размаху струи. Длина стенок в направлении струи от двух до трех длин сопла (или завесы). Ширина стенок в поперечном направлении соответственно от двух до трех толщин струи в конечном сечении измерения. Толщина струи приблизительно равна половине длины расстояния от сопла до сечения измерения. В остальных направлениях ограждения пространства и предметы, в нем находящиеся, должны быть расположены не ближе одной длины завесы от самой завесы и последнего измерительного сечения.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А.1.4 При проведении данных испытаний завеса должна быть установлена в свободном пространстве в любой удобной ориентации таким образом, чтобы струя развивалась как свободная, затопленная и плоская.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 Расчет коэффициента качества струи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качества струи рассчитывают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33780" cy="222885"/>
            <wp:effectExtent l="19050" t="0" r="0" b="0"/>
            <wp:docPr id="226" name="Рисунок 226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(А.1)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расстояния от выходного сечения сопла максимальная скорость на оси основного участка стандартной турбулентной струи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2760" cy="222885"/>
            <wp:effectExtent l="19050" t="0" r="2540" b="0"/>
            <wp:docPr id="227" name="Рисунок 227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определяют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574165" cy="262255"/>
            <wp:effectExtent l="19050" t="0" r="6985" b="0"/>
            <wp:docPr id="228" name="Рисунок 228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(A.2)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Данное выражение справедливо за пределами начального участка струи, т.е.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71525" cy="230505"/>
            <wp:effectExtent l="19050" t="0" r="9525" b="0"/>
            <wp:docPr id="229" name="Рисунок 229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качества струи определяют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37055" cy="262255"/>
            <wp:effectExtent l="19050" t="0" r="0" b="0"/>
            <wp:docPr id="230" name="Рисунок 230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(А.3)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32512-2013 Воздушные завесы. Общие технические условия (с Поправкой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определенная в процессе испытаний максимальная скорость в струе из завесы на расстоянии от сопла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32512-2013 Воздушные завесы. Общие технические условия (с Поправкой)" style="width:11.25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не превышающем трех длин сопла завесы. При непостоянстве коэффициента качества по длине струи рекомендуется принимать его среднеарифметическое значение.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А.1 - Схема стенда для определения максимальной скорости на оси струи</w:t>
      </w:r>
    </w:p>
    <w:p w:rsidR="00915154" w:rsidRDefault="00915154" w:rsidP="009151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162810"/>
            <wp:effectExtent l="19050" t="0" r="0" b="0"/>
            <wp:docPr id="233" name="Рисунок 233" descr="ГОСТ 32512-2013 Воздушные завесы. Общие технические условия (с Поправкой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32512-2013 Воздушные завесы. Общие технические условия (с Поправкой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завеса;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сопло завесы;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стены помещения;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верхняя ограждающая стенка;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всасывающее окно завесы;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сечения в вертикальной плоскости для измерения эпюры скорости;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сечение в горизонтальной плоскости для измерения эпюры скорости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А.1 - Схема стенда для определения максимальной скорости на оси струи</w:t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Определение тепловой мощности и подогрева воздуха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Б.1 Завесы с водяным источником тепла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Б.1.1 Тепловые испытания следует проводить при гарантированном отсутствии в водяном тракте воздухонагревателя воздушных пробок. Эталонные условия испытаний включают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себя указанные в технических условиях расходы воздуха на выходе из сопла в отсутствие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нагрева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32512-2013 Воздушные завесы. Общие технические условия (с Поправкой)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и воды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32512-2013 Воздушные завесы. Общие технические условия (с Поправкой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оговоренных температурах прямой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32512-2013 Воздушные завесы. Общие технические условия (с Поправкой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обратной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32512-2013 Воздушные завесы. Общие технические условия (с Поправкой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воды, а также температуру воздуха в помещении, поступающего на всасывание,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32512-2013 Воздушные завесы. Общие технические условия (с Поправкой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Тепловую мощность, отданную водой,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32512-2013 Воздушные завесы. Общие технические условия (с Поправкой)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574165" cy="230505"/>
            <wp:effectExtent l="19050" t="0" r="6985" b="0"/>
            <wp:docPr id="240" name="Рисунок 240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(Б.1)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32512-2013 Воздушные завесы. Общие технические условия (с Поправкой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объемный расход воды, л/с;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75640" cy="230505"/>
            <wp:effectExtent l="19050" t="0" r="0" b="0"/>
            <wp:docPr id="242" name="Рисунок 242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кДж/кг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·°С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теплоемкость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83895" cy="230505"/>
            <wp:effectExtent l="19050" t="0" r="1905" b="0"/>
            <wp:docPr id="243" name="Рисунок 243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кг/м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плотность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32512-2013 Воздушные завесы. Общие технические условия (с Поправкой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32512-2013 Воздушные завесы. Общие технические условия (с Поправкой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температуры прямой и обратной воды (на входе и выходе из воздухонагревателя) соответственно,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Б.1.2 Контроль надежности испытаний осуществляется посредством сведения теплового баланса по водяному и воздушному трактам. С этой целью при измерении расхода воздуха одновременно измеряют его температуры в тех же точках, что и скорости. При наличии заметных пульсаций скорости и температуры измерения в каждой точке должно продолжаться в течение не менее 10 с. В протокол следует заносить осредненные прибором за 10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значения температуры и скорости. Допускается использовать среднее по площади выходного сечения сопла значение температуры, если максимальное отклонение локальной температуры от ее среднего значения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превышает 5 °С. В противном случае рекомендуется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рассчитать среднемассовую температуру как отношение среднего по площади сопла произведения измеренных температур на массовую скорость к среднемассовой скорости (с учетом неизотермического режима).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Подогрев воздуха определяют как разность между температурами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32512-2013 Воздушные завесы. Общие технические условия (с Поправкой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32512-2013 Воздушные завесы. Общие технические условия (с Поправкой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Тепловую мощность, переданную воздуху,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32512-2013 Воздушные завесы. Общие технические условия (с Поправкой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кВт,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97050" cy="238760"/>
            <wp:effectExtent l="19050" t="0" r="0" b="0"/>
            <wp:docPr id="250" name="Рисунок 250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(Б.2)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32512-2013 Воздушные завесы. Общие технические условия (с Поправкой)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объемный расход воздуха, 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238760"/>
            <wp:effectExtent l="19050" t="0" r="0" b="0"/>
            <wp:docPr id="253" name="Рисунок 253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кДж/(кг·°С) - удельная теплоемкость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32512-2013 Воздушные завесы. Общие технические условия (с Поправкой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плотность воздуха при температуре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32512-2013 Воздушные завесы. Общие технические условия (с Поправкой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кг/м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32512-2013 Воздушные завесы. Общие технические условия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32512-2013 Воздушные завесы. Общие технические условия (с Поправкой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средняя по площади сопла (среднемассовая) температура воздуха на выходе из сопла завесы,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32512-2013 Воздушные завесы. Общие технические условия (с Поправкой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температура воздуха в помещении,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Тепловой баланс между воздушным и водяным трактами завесы должен соблюдаться с точностью не ниже 16% при измерении термопарами с погрешностью 1,5 °С (класс 1) и не ниже 5% при измерении датчиками с погрешностью 0,2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организации испытаний в условиях, исключающих тепловую и гидравлическую нестабильность, систематические ошибки, грубые промахи и обеспечивающих дублирование замеров температур, высокую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точность приборов, допускается не проводить измерения температур воздуха на выходе из сопла, определять тепловую мощность только по воде и не контролировать тепловой баланс. В этом случае допускается определять подогрев воздуха следующим образом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15415" cy="238760"/>
            <wp:effectExtent l="19050" t="0" r="0" b="0"/>
            <wp:docPr id="259" name="Рисунок 259" descr="ГОСТ 32512-2013 Воздушные завесы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ГОСТ 32512-2013 Воздушные завесы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(Б.3)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Б.2 Завесы с электрическим источником тепла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Тепловые испытания следует проводить при номинальном напряжении сети с отклонением не более 3 В. Должны быть измерены напряжения и токи по фазам для определения электрической потребляемой мощности нагревательных элементов. Учитывая, что как конвективные, так и радиационные теплопотери с внутренней стороны корпуса завесы и с нагревательных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элементов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конечном счете переходят к потоку воздуха через завесу, электрическую мощность допустимо приравнять к тепловой мощности завесы. Для повышения достоверности результатов испытаний должен быть баланс электрической мощности и тепловой мощности, переданной воздуху. Тепловую мощность, переданную воздуху, определяют аналогично Б.1.1 настоящего приложения, и она не должна превышать электрическую мощность. Допустимое отклонение баланса - минус 10%. При оговоренных в Б.1.1 условиях испытаний допускается не определять тепловую мощность, непосредственно переданную воздуху, и не контролировать тепловой баланс, а подогрев воздуха определять по формуле Б.3, где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вместо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32512-2013 Воздушные завесы. Общие технические условия (с Поправкой)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следует подставлять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электрическую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мощность нагревателей.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Б.3 Завесы с газовым источником тепла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Б.3.1 Тепловые испытания следует проводить при эталонных условиях, к которым относятся: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номинальное напряжение сети (отклонение не более 3 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номинальный расход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номинальный тип газа и соответствующие сопла горелок;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номинальный расход газа;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10 °С - 25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Б.3.2 Номинальную мощность по газу определяют произведением расхода газа на теплотворную способность газа и на КПД нагревателя.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Б.3.3 Тепловую мощность, переданную воздуху, определяют аналогично Б.1.2 настоящего приложения, и она не должна превышать номинальной мощности по газу. Допустимое отклонение баланса - минус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Виды и методы испытаний завес в месте эксплуатации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В.1 По требованию заказчика испытания завес допускается проводить в месте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процессе испытаний решается одна из двух (или обе) задач: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соответствия параметров завес заявленным (паспортным) характеристикам;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проверка соответствия проектного решения по защите проема техническому заданию (опросному листу, исходным требованиям).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В.2 Объем испытаний в рамках первой задачи определяют по согласованию заказчика с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изготовителем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может включать в себя следующие измерения: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электрические измерения (напряжение сети, токи, мощности) на основном или всех режимах работы;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аэродинамические измерения (скорости потока в соплах завес, расходы воздуха);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тепловые измерения (температуры воздуха, расходы и температуры воды, тепловые балансы, температуры корпуса завесы).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В.3 Объем испытаний в рамках второй задачи определяют по согласованию заказчика с проектантом и монтажной организацией. Испытания по второй задаче предваряются аэродинамическими и тепловыми измерениями по первой задаче и могут включать в себя следующие измерения: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при шиберующей защите проемов: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температуры наружного и внутреннего воздуха,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эпюры скоростей и температур втекающего от проема в помещение потока при действии завес,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изменения температуры во времени при длительном открывании ворот, изменения температуры внутреннего воздуха, изменения температуры всасываемого завесами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при защите смесительного типа (обязательная имитация прохода через двери заданного числа человек в час):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температуры наружного и внутреннего воздуха,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температуры смеси, проходящей из тамбура в вестибюль, или при отсутствии тамбура непосредственно в вестибюле;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при защите любого типа: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шумовые измерения в согласованных точках пространства помещения;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измерения средних значений расхода и температуры подаваемой на ворота горячей воды и температуры обратной воды за промежуток времени между началом открывания ворот и полным их закрыванием;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3) электрические, аэродинамические и тепловые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измерения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проводимые в соответствии с разделом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 согласованию с заказчиком допускается проводить измерения скоростей и температур в выходном сечении сопла в меньшем числе точек, используя лишь визуальное осреднение пульсаций показаний приборов оператором.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В.4 Измерение скоростей и температур втекающего от проема в помещении потока при действии завесы шиберующего типа должно быть организовано таким образом, чтобы в потоке был минимум препятствий и чтобы измерения проводились на удалении от него не менее двух его поперечных размеров (а позади препятствия - не менее шести размеров). Измерения следует проводить в сечении, отстоящем от плоскости проема на расстоянии (15-25) </w:t>
      </w:r>
      <w:r w:rsidR="008A2083" w:rsidRPr="008A208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32512-2013 Воздушные завесы. Общие технические условия (с Поправкой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верхних завес измерения проводят в вертикальной плоскости симметрии ворот от пола до уровня, на котором температура принимает значение внутренней температуры. Для двусторонних боковых завес измерительная плоскость совпадает с горизонтальной плоскостью симметрии ворот. Измерения проводят в обе стороны от середины ворот до места, где температура принимает значение внутренней температуры. Для боковой односторонней завесы измерительная плоскость также совпадает с горизонтальной плоскостью симметрии ворот, однако измерения проводят в области боковой створки ворот, противоположной стороне завесы. По результатам измерений вычисляют среднемассовую температуру втекающего потока.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В.5 Если ворота открыты более 10 мин непрерывно, измерения скоростей и температур втекающего потока следует проводить каждые 10 мин, а в помещениях герметичного типа каждые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В.6 Шумовые измерения осуществляют в соответствии с требованиями раздела 7. По согласованию с заказчиком допускается использовать упрощенные методы и схемы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15154" w:rsidRDefault="00915154" w:rsidP="009151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9640"/>
      </w:tblGrid>
      <w:tr w:rsidR="00915154" w:rsidTr="00915154">
        <w:trPr>
          <w:trHeight w:val="15"/>
        </w:trPr>
        <w:tc>
          <w:tcPr>
            <w:tcW w:w="739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915154" w:rsidRDefault="00915154">
            <w:pPr>
              <w:rPr>
                <w:sz w:val="2"/>
                <w:szCs w:val="24"/>
              </w:rPr>
            </w:pPr>
          </w:p>
        </w:tc>
      </w:tr>
      <w:tr w:rsidR="00915154" w:rsidTr="0091515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Технический регламент Таможенного Союза </w:t>
            </w:r>
            <w:proofErr w:type="gramStart"/>
            <w:r w:rsidRPr="00FC5825">
              <w:rPr>
                <w:sz w:val="18"/>
                <w:szCs w:val="18"/>
              </w:rPr>
              <w:t>ТР</w:t>
            </w:r>
            <w:proofErr w:type="gramEnd"/>
            <w:r w:rsidRPr="00FC5825">
              <w:rPr>
                <w:sz w:val="18"/>
                <w:szCs w:val="18"/>
              </w:rPr>
              <w:t xml:space="preserve"> ТС 010/2011</w:t>
            </w:r>
            <w:r>
              <w:rPr>
                <w:color w:val="2D2D2D"/>
                <w:sz w:val="18"/>
                <w:szCs w:val="18"/>
              </w:rPr>
              <w:t> "О безопасности машин и оборудования" (утвержден </w:t>
            </w:r>
            <w:r w:rsidRPr="00FC5825">
              <w:rPr>
                <w:sz w:val="18"/>
                <w:szCs w:val="18"/>
              </w:rPr>
              <w:t>решением комиссии Таможенного Союза от 18 октября 2011 г. N 823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915154" w:rsidTr="0091515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Свод правил (</w:t>
            </w:r>
            <w:r w:rsidRPr="00FC5825">
              <w:rPr>
                <w:sz w:val="18"/>
                <w:szCs w:val="18"/>
              </w:rPr>
              <w:t>СП 60.13330.2012</w:t>
            </w:r>
            <w:r>
              <w:rPr>
                <w:color w:val="2D2D2D"/>
                <w:sz w:val="18"/>
                <w:szCs w:val="18"/>
              </w:rPr>
              <w:t>) Отопление, вентиляция и кондиционирование воздуха. Актуализированная редакция СНиП 41-01-2003</w:t>
            </w:r>
          </w:p>
        </w:tc>
      </w:tr>
      <w:tr w:rsidR="00915154" w:rsidTr="0091515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154" w:rsidRDefault="009151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5825">
              <w:rPr>
                <w:sz w:val="18"/>
                <w:szCs w:val="18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</w:t>
            </w:r>
            <w:proofErr w:type="gramStart"/>
            <w:r w:rsidRPr="00FC5825">
              <w:rPr>
                <w:sz w:val="18"/>
                <w:szCs w:val="18"/>
              </w:rPr>
              <w:t>)</w:t>
            </w:r>
            <w:r>
              <w:rPr>
                <w:color w:val="2D2D2D"/>
                <w:sz w:val="18"/>
                <w:szCs w:val="18"/>
              </w:rPr>
              <w:t>(</w:t>
            </w:r>
            <w:proofErr w:type="gramEnd"/>
            <w:r>
              <w:rPr>
                <w:color w:val="2D2D2D"/>
                <w:sz w:val="18"/>
                <w:szCs w:val="18"/>
              </w:rPr>
              <w:t>утверждены </w:t>
            </w:r>
            <w:r w:rsidRPr="00FC5825">
              <w:rPr>
                <w:sz w:val="18"/>
                <w:szCs w:val="18"/>
              </w:rPr>
              <w:t>решением комиссии Таможенного союза от 28 мая 2010 г. N 299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</w:p>
    <w:p w:rsidR="00915154" w:rsidRDefault="00915154" w:rsidP="009151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УДК 697.92:006.354 ОКС 23.120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воздушная завеса, защита проема, плоская струя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</w:p>
    <w:p w:rsidR="001B5013" w:rsidRPr="00915154" w:rsidRDefault="001B5013" w:rsidP="00915154"/>
    <w:sectPr w:rsidR="001B5013" w:rsidRPr="00915154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51" w:rsidRDefault="00F00951" w:rsidP="009A5ADF">
      <w:pPr>
        <w:spacing w:after="0" w:line="240" w:lineRule="auto"/>
      </w:pPr>
      <w:r>
        <w:separator/>
      </w:r>
    </w:p>
  </w:endnote>
  <w:endnote w:type="continuationSeparator" w:id="0">
    <w:p w:rsidR="00F00951" w:rsidRDefault="00F00951" w:rsidP="009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DF" w:rsidRDefault="009A5ADF" w:rsidP="009A5AD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A5ADF" w:rsidRDefault="009A5A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51" w:rsidRDefault="00F00951" w:rsidP="009A5ADF">
      <w:pPr>
        <w:spacing w:after="0" w:line="240" w:lineRule="auto"/>
      </w:pPr>
      <w:r>
        <w:separator/>
      </w:r>
    </w:p>
  </w:footnote>
  <w:footnote w:type="continuationSeparator" w:id="0">
    <w:p w:rsidR="00F00951" w:rsidRDefault="00F00951" w:rsidP="009A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1E62"/>
    <w:multiLevelType w:val="multilevel"/>
    <w:tmpl w:val="4F8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0648A"/>
    <w:rsid w:val="00180CA3"/>
    <w:rsid w:val="001977C1"/>
    <w:rsid w:val="001B5013"/>
    <w:rsid w:val="00292A5F"/>
    <w:rsid w:val="002B0C5E"/>
    <w:rsid w:val="002F0DC4"/>
    <w:rsid w:val="00417361"/>
    <w:rsid w:val="00423B06"/>
    <w:rsid w:val="004412F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8A2083"/>
    <w:rsid w:val="00915154"/>
    <w:rsid w:val="009649C2"/>
    <w:rsid w:val="009703F2"/>
    <w:rsid w:val="009A5ADF"/>
    <w:rsid w:val="00A57EB4"/>
    <w:rsid w:val="00B249F9"/>
    <w:rsid w:val="00B45CAD"/>
    <w:rsid w:val="00BD5B9F"/>
    <w:rsid w:val="00BF5225"/>
    <w:rsid w:val="00C23C38"/>
    <w:rsid w:val="00C52D34"/>
    <w:rsid w:val="00C71022"/>
    <w:rsid w:val="00CA0697"/>
    <w:rsid w:val="00CC46BE"/>
    <w:rsid w:val="00CD13DB"/>
    <w:rsid w:val="00D8013B"/>
    <w:rsid w:val="00DC11B0"/>
    <w:rsid w:val="00DC640A"/>
    <w:rsid w:val="00E44707"/>
    <w:rsid w:val="00E62265"/>
    <w:rsid w:val="00E8250E"/>
    <w:rsid w:val="00E96EAC"/>
    <w:rsid w:val="00F00951"/>
    <w:rsid w:val="00FA3DA1"/>
    <w:rsid w:val="00FC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5ADF"/>
  </w:style>
  <w:style w:type="paragraph" w:styleId="ae">
    <w:name w:val="footer"/>
    <w:basedOn w:val="a"/>
    <w:link w:val="af"/>
    <w:uiPriority w:val="99"/>
    <w:semiHidden/>
    <w:unhideWhenUs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5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75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1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51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9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0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0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4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7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5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1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9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5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5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5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08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8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5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2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3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52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1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3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9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9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7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3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0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9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9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2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docs.cntd.ru/picture/get?id=P019A&amp;doc_id=120011026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2017-07-17T16:45:00Z</dcterms:created>
  <dcterms:modified xsi:type="dcterms:W3CDTF">2017-08-15T09:59:00Z</dcterms:modified>
</cp:coreProperties>
</file>