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E" w:rsidRDefault="007E000E" w:rsidP="007E000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32650-2014 (ISO 2078:1993) Стекловолокно. Нити. Типы и марки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32650-2014</w:t>
      </w:r>
    </w:p>
    <w:p w:rsidR="007E000E" w:rsidRDefault="007E000E" w:rsidP="007E0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7E000E" w:rsidRDefault="007E000E" w:rsidP="007E0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СТЕКЛОВОЛОКНО НИТИ</w:t>
      </w:r>
    </w:p>
    <w:p w:rsidR="007E000E" w:rsidRDefault="007E000E" w:rsidP="007E0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Типы и марки</w:t>
      </w:r>
    </w:p>
    <w:p w:rsidR="007E000E" w:rsidRPr="007E000E" w:rsidRDefault="007E000E" w:rsidP="007E000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proofErr w:type="gramStart"/>
      <w:r w:rsidRPr="007E00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Glassfibre</w:t>
      </w:r>
      <w:proofErr w:type="spellEnd"/>
      <w:r w:rsidRPr="007E00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.</w:t>
      </w:r>
      <w:proofErr w:type="gramEnd"/>
      <w:r w:rsidRPr="007E00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7E00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>Yarns.</w:t>
      </w:r>
      <w:proofErr w:type="gramEnd"/>
      <w:r w:rsidRPr="007E000E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Types and brands</w:t>
      </w:r>
    </w:p>
    <w:p w:rsidR="007E000E" w:rsidRP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7E000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7E000E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7E000E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59.100.10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2015-06-01</w:t>
      </w:r>
    </w:p>
    <w:p w:rsidR="007E000E" w:rsidRDefault="007E000E" w:rsidP="007E000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5C3BF3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5C3BF3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Объединением юридических лиц "Союз производителей композитов"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063 "Стеклопластики, стекловолокно и изделия из них"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28 марта 2014 г. N 65-П)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0"/>
        <w:gridCol w:w="2487"/>
        <w:gridCol w:w="4660"/>
      </w:tblGrid>
      <w:tr w:rsidR="007E000E" w:rsidTr="007E000E">
        <w:trPr>
          <w:trHeight w:val="15"/>
        </w:trPr>
        <w:tc>
          <w:tcPr>
            <w:tcW w:w="3511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5C3BF3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5C3BF3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7E000E" w:rsidTr="007E000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7E000E" w:rsidTr="007E000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7E000E" w:rsidTr="007E000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7E000E" w:rsidTr="007E000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7E000E" w:rsidTr="007E000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7E000E" w:rsidTr="007E000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53213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модифицирован по отношению к международному стандарту ISO 2078:1993*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Textileglass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Yarns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Designation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("Стекловолокно.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Обозначение") путем содержания модификаций различного типа: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53213" w:rsidRDefault="00A53213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исключения отдельных положений;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изменения содержания положений, элементов;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изменения структуры.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Официальный экземпляр международного стандарта, на основе которого разработан настоящий межгосударственный стандарт, имеется в Федеральном информационном фонде технических регламентов и стандартов.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измененных положений, элементов выделен в стандарте одиночной вертикальной полужирной линией на полях слева (четные страницы) или справа (нечетные страницы)* от соответствующего текста. Изменения внесены в целях соблюдения норм русского языка и принятой терминологии.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электронной версии документа текст измененных положений, элементов, упомянутых выше, выделен тонкой вертикальной линией справа.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Содержание измененных положений, элементов международного стандарта приведено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Измененные фразы, слова выделены в тексте курсивом*.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бумажном оригинале обозначения и номера стандартов и нормативных документов в разделе "Предисловие" и приложении А приводятся обычным шрифтом, остальные по тексту документа выделены курсивом.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фразы, слова в тексте стандарта выделены полужирным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Ссылки на международные стандарты, которые приняты в качестве межгосударственных стандартов, заменены в разделе "Нормативные ссылки" и тексте стандарта ссылками на соответствующие неэквивалентные межгосударственные стандарты.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Ссылки на международные стандарты, которые не приняты в качестве межгосударственных стандартов, заменены в тексте стандарта соответствующим текстом.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Информация о замене ссылок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приведена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Сравнение структуры международного стандарта со структурой настоящего стандарта приведено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настоящего стандарта изменено относительно наименования международного стандарта в целях соблюдения принятой терминологии.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соответствия - модифицированная (MOD).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Приказом Федерального агентства по техническому регулированию и метрологии от 29 мая 2014 г. N 464-ст межгосударственный стандарт ГОСТ 32650-2014 (ISO 2078:1993) введен в действие в качестве национального стандарта Российской Федерации с 01 июня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устанавливает систему обозначения стеклонитей (включая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крученые,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трощеные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нити, комплексные нити, ровницу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с линейной плотностью в единицах текс.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для продукции из стекловолокна использованы правила обозначения по </w:t>
      </w:r>
      <w:r w:rsidRPr="005C3BF3">
        <w:rPr>
          <w:rFonts w:ascii="Arial" w:hAnsi="Arial" w:cs="Arial"/>
          <w:spacing w:val="2"/>
          <w:sz w:val="18"/>
          <w:szCs w:val="18"/>
        </w:rPr>
        <w:t>ГОСТ 16736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C3BF3">
        <w:rPr>
          <w:rFonts w:ascii="Arial" w:hAnsi="Arial" w:cs="Arial"/>
          <w:spacing w:val="2"/>
          <w:sz w:val="18"/>
          <w:szCs w:val="18"/>
        </w:rPr>
        <w:t>ГОСТ 13784-94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Волокна и нити текстильные.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C3BF3">
        <w:rPr>
          <w:rFonts w:ascii="Arial" w:hAnsi="Arial" w:cs="Arial"/>
          <w:spacing w:val="2"/>
          <w:sz w:val="18"/>
          <w:szCs w:val="18"/>
        </w:rPr>
        <w:t>ГОСТ 16736-2002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(ИСО 1139-78) Нити текстильные. Обозначения структуры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C3BF3">
        <w:rPr>
          <w:rFonts w:ascii="Arial" w:hAnsi="Arial" w:cs="Arial"/>
          <w:spacing w:val="2"/>
          <w:sz w:val="18"/>
          <w:szCs w:val="18"/>
        </w:rPr>
        <w:t>ГОСТ 17139-2000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 Стекловолокно.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Ровинги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соответствующим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5C3BF3">
        <w:rPr>
          <w:rFonts w:ascii="Arial" w:hAnsi="Arial" w:cs="Arial"/>
          <w:spacing w:val="2"/>
          <w:sz w:val="18"/>
          <w:szCs w:val="18"/>
        </w:rPr>
        <w:t>ГОСТ 13784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 </w:t>
      </w:r>
      <w:r w:rsidRPr="005C3BF3">
        <w:rPr>
          <w:rFonts w:ascii="Arial" w:hAnsi="Arial" w:cs="Arial"/>
          <w:spacing w:val="2"/>
          <w:sz w:val="18"/>
          <w:szCs w:val="18"/>
        </w:rPr>
        <w:t>ГОСТ 16736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 </w:t>
      </w:r>
      <w:r w:rsidRPr="005C3BF3">
        <w:rPr>
          <w:rFonts w:ascii="Arial" w:hAnsi="Arial" w:cs="Arial"/>
          <w:spacing w:val="2"/>
          <w:sz w:val="18"/>
          <w:szCs w:val="18"/>
        </w:rPr>
        <w:t>ГОСТ 17139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Обозначение нитей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Элементы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соответствии с определением, представленным в </w:t>
      </w:r>
      <w:r w:rsidRPr="005C3BF3">
        <w:rPr>
          <w:rFonts w:ascii="Arial" w:hAnsi="Arial" w:cs="Arial"/>
          <w:spacing w:val="2"/>
          <w:sz w:val="18"/>
          <w:szCs w:val="18"/>
        </w:rPr>
        <w:t>ГОСТ 16736</w:t>
      </w:r>
      <w:r>
        <w:rPr>
          <w:rFonts w:ascii="Arial" w:hAnsi="Arial" w:cs="Arial"/>
          <w:color w:val="2D2D2D"/>
          <w:spacing w:val="2"/>
          <w:sz w:val="18"/>
          <w:szCs w:val="18"/>
        </w:rPr>
        <w:t>, обозначение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ните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й</w:t>
      </w: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proofErr w:type="spellStart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крученых,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многокруточных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трощеных,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текстурированных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комплексных,</w:t>
      </w:r>
      <w:r>
        <w:rPr>
          <w:rFonts w:ascii="Arial" w:hAnsi="Arial" w:cs="Arial"/>
          <w:color w:val="2D2D2D"/>
          <w:spacing w:val="2"/>
          <w:sz w:val="18"/>
          <w:szCs w:val="18"/>
        </w:rPr>
        <w:t>ровниц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содержит техническую информацию и состоит из</w:t>
      </w:r>
      <w:r>
        <w:rPr>
          <w:rFonts w:ascii="Arial" w:hAnsi="Arial" w:cs="Arial"/>
          <w:color w:val="2D2D2D"/>
          <w:spacing w:val="2"/>
          <w:sz w:val="18"/>
          <w:szCs w:val="18"/>
        </w:rPr>
        <w:t> следующих элементов: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4.1.1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Используемое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стекло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3"/>
        <w:gridCol w:w="2037"/>
        <w:gridCol w:w="2067"/>
      </w:tblGrid>
      <w:tr w:rsidR="007E000E" w:rsidTr="007E000E">
        <w:trPr>
          <w:trHeight w:val="15"/>
        </w:trPr>
        <w:tc>
          <w:tcPr>
            <w:tcW w:w="7022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 компоненты и общая характеристика стекла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стекла по ИСО 2078:1993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стекла в соответствии с технической документацией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Алюмоборосиликатное стекло с массовой долей щелочей не более 1% (высокие диэлектрические свойства)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Магниевоалюмосиликатное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стекло (высокопрочное, высокомодульное)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ВМП; ВМ-1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Магниевоалюмосиликатное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стекло с добавлением оксида кальция (высокопрочное)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ВМД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Щелочекальциевосиликатное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стекло с добавлением диоксида циркония или </w:t>
            </w:r>
            <w:proofErr w:type="spellStart"/>
            <w:r>
              <w:rPr>
                <w:color w:val="2D2D2D"/>
                <w:sz w:val="18"/>
                <w:szCs w:val="18"/>
              </w:rPr>
              <w:t>триоксида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бора (</w:t>
            </w:r>
            <w:proofErr w:type="spellStart"/>
            <w:r>
              <w:rPr>
                <w:color w:val="2D2D2D"/>
                <w:sz w:val="18"/>
                <w:szCs w:val="18"/>
              </w:rPr>
              <w:t>химстойкое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7А; С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Алюмокальциевосиликатное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стекло с массовой долей щелочей не более 1% с добавлением оксида цинка и </w:t>
            </w:r>
            <w:proofErr w:type="spellStart"/>
            <w:r>
              <w:rPr>
                <w:color w:val="2D2D2D"/>
                <w:sz w:val="18"/>
                <w:szCs w:val="18"/>
              </w:rPr>
              <w:t>диоксидатитана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(электроизоляционное, </w:t>
            </w:r>
            <w:proofErr w:type="spellStart"/>
            <w:r>
              <w:rPr>
                <w:color w:val="2D2D2D"/>
                <w:sz w:val="18"/>
                <w:szCs w:val="18"/>
              </w:rPr>
              <w:t>химстойкое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ECR, </w:t>
            </w:r>
            <w:proofErr w:type="spellStart"/>
            <w:r>
              <w:rPr>
                <w:color w:val="2D2D2D"/>
                <w:sz w:val="18"/>
                <w:szCs w:val="18"/>
              </w:rPr>
              <w:t>Advantex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ЕК, 273А, А-2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Щелочекальциевосиликатное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стекло с высоким содержанием диоксида циркония (</w:t>
            </w:r>
            <w:proofErr w:type="spellStart"/>
            <w:r>
              <w:rPr>
                <w:color w:val="2D2D2D"/>
                <w:sz w:val="18"/>
                <w:szCs w:val="18"/>
              </w:rPr>
              <w:t>щелочестойкое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ЩС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Кальциевосиликатное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стекло с высоким содержанием щелочей (для производства штапельного волокна; </w:t>
            </w:r>
            <w:proofErr w:type="spellStart"/>
            <w:r>
              <w:rPr>
                <w:color w:val="2D2D2D"/>
                <w:sz w:val="18"/>
                <w:szCs w:val="18"/>
              </w:rPr>
              <w:t>звук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гидро</w:t>
            </w:r>
            <w:proofErr w:type="spellEnd"/>
            <w:r>
              <w:rPr>
                <w:color w:val="2D2D2D"/>
                <w:sz w:val="18"/>
                <w:szCs w:val="18"/>
              </w:rPr>
              <w:t>- и теплоизоляции)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Боросиликатное стекло (низкие диэлектрические свойства)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</w:tr>
      <w:tr w:rsidR="007E000E" w:rsidTr="007E000E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Кальциевоалюмосиликатное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высоким содержанием оксида железа (на основе горных пород)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</w:tr>
      <w:tr w:rsidR="007E000E" w:rsidTr="007E000E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Примечание - Для облегчения сопоставления, в таблице помимо международного обозначения типов стекла приведены обозначения принятые в межгосударственной стандартизации.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4.1.2 Тип нити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торая буква обозначает</w:t>
      </w:r>
      <w:r>
        <w:rPr>
          <w:rFonts w:ascii="Arial" w:hAnsi="Arial" w:cs="Arial"/>
          <w:color w:val="2D2D2D"/>
          <w:spacing w:val="2"/>
          <w:sz w:val="18"/>
          <w:szCs w:val="18"/>
        </w:rPr>
        <w:t> тип нити: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 (непрерывная) - непрерывные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элементарные</w:t>
      </w:r>
      <w:r>
        <w:rPr>
          <w:rFonts w:ascii="Arial" w:hAnsi="Arial" w:cs="Arial"/>
          <w:color w:val="2D2D2D"/>
          <w:spacing w:val="2"/>
          <w:sz w:val="18"/>
          <w:szCs w:val="18"/>
        </w:rPr>
        <w:t> нити;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 (прерывистая) - нити из штапельного волокна.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4.1.3 Номинальный диаметр волокна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Следующее за буквами число обозначает номинальный диаметр в микрометрах элементарной нити или штапельного волокна.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4.1.4 Линейная плотность, направление,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количество кручений и количество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сложений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Отдельные или все перечисленные элементы обозначений соответствуют указанным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 w:rsidRPr="005C3BF3">
        <w:rPr>
          <w:rFonts w:ascii="Arial" w:hAnsi="Arial" w:cs="Arial"/>
          <w:spacing w:val="2"/>
          <w:sz w:val="18"/>
          <w:szCs w:val="18"/>
        </w:rPr>
        <w:t>ГОСТ</w:t>
      </w:r>
      <w:proofErr w:type="spellEnd"/>
      <w:r w:rsidRPr="005C3BF3">
        <w:rPr>
          <w:rFonts w:ascii="Arial" w:hAnsi="Arial" w:cs="Arial"/>
          <w:spacing w:val="2"/>
          <w:sz w:val="18"/>
          <w:szCs w:val="18"/>
        </w:rPr>
        <w:t xml:space="preserve"> 16736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линейную плотность нити указывают цифрой, обозначающей текс. Слово "текс" в обозначении опускают. Обозначение трощеных нитей или нитей, составляющих трощеную нить, указывают после обозначения линейной плотности;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направление крутки: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S - левое направление крутки, Z - правое направление крутки</w:t>
      </w:r>
      <w:r w:rsidR="00D33746" w:rsidRPr="00D33746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650-2014 (ISO 2078:1993) Стекловолокно. Нити. Типы и марки" style="width:10pt;height:17.5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3746" w:rsidRPr="00D3374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2650-2014 (ISO 2078:1993) Стекловолокно. Нити. Типы и марки" style="width:10pt;height:17.5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Если нить подвергают кручению, то указывают направление крутки и степень кручения. Если обозначение не отражает крутки, это всегда обозначает отсутствие какой-либо операции кручения.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количество кручений, выраженное числом кручений на метр,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указано для крутки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конечной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стадии кручения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и, при необходимости, в полном обозначении для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крутки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каждого промежуточного этапа;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количество сложений в крученой или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многокруточной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4.1.5 Код изготовителя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желанию обозначение может быть дополнено кодом изготовителя, что позволяет ввести в обозначение дополнительную информацию, например, тип </w:t>
            </w:r>
            <w:proofErr w:type="spellStart"/>
            <w:r>
              <w:rPr>
                <w:color w:val="2D2D2D"/>
                <w:sz w:val="18"/>
                <w:szCs w:val="18"/>
              </w:rPr>
              <w:t>замасливателя</w:t>
            </w:r>
            <w:proofErr w:type="spellEnd"/>
            <w:r>
              <w:rPr>
                <w:color w:val="2D2D2D"/>
                <w:sz w:val="18"/>
                <w:szCs w:val="18"/>
              </w:rPr>
              <w:t>, общую линейную плотность, который вводится через тире.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 применении кода изготовителя, его ставят перед или после типового обозначения (например, в случае обозначения крученой нити </w:t>
            </w:r>
            <w:proofErr w:type="gramStart"/>
            <w:r>
              <w:rPr>
                <w:color w:val="2D2D2D"/>
                <w:sz w:val="18"/>
                <w:szCs w:val="18"/>
              </w:rPr>
              <w:t>со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множеством элементов).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Обозначение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типов стеклонитей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4.2.1 Комплексные нити: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тип</w:t>
      </w:r>
      <w:r>
        <w:rPr>
          <w:rFonts w:ascii="Arial" w:hAnsi="Arial" w:cs="Arial"/>
          <w:color w:val="2D2D2D"/>
          <w:spacing w:val="2"/>
          <w:sz w:val="18"/>
          <w:szCs w:val="18"/>
        </w:rPr>
        <w:t> 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непрерывных 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номинальный диаметр нитей в микрометрах;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линейная плотность в текс,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ЕС10 40.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4.2.2 Ровница: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тип</w:t>
      </w:r>
      <w:r>
        <w:rPr>
          <w:rFonts w:ascii="Arial" w:hAnsi="Arial" w:cs="Arial"/>
          <w:color w:val="2D2D2D"/>
          <w:spacing w:val="2"/>
          <w:sz w:val="18"/>
          <w:szCs w:val="18"/>
        </w:rPr>
        <w:t> 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нитей из штапельных волокон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номинальный диаметр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штапельного волокна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микрометрах;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линейная плотность в текс,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ЕД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190.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4.2.3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Однокруточная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нить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4.2.3.1 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Однокруточная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непрерывная нить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тип</w:t>
      </w:r>
      <w:r>
        <w:rPr>
          <w:rFonts w:ascii="Arial" w:hAnsi="Arial" w:cs="Arial"/>
          <w:color w:val="2D2D2D"/>
          <w:spacing w:val="2"/>
          <w:sz w:val="18"/>
          <w:szCs w:val="18"/>
        </w:rPr>
        <w:t> 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непрерывных 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номинальный диаметр нити в микрометрах;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линейная плотность в текс,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направление крутки,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е)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количество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выраженное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числом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метр,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 Z 40.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Если собирают несколько комплексных нитей и скручивают вместе, то указывают: обозначение комплексной нити в соответствии с 4.2.1, знак умножения "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>"; количество скручиваемых нитей; направление крутки, через пробел; количество кручений, выраженное числом кручений на метр, через пробел.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Пример - Собирают 4 нити ЕС</w:t>
            </w:r>
            <w:proofErr w:type="gramStart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 xml:space="preserve"> 34 и скручивают вместе. Обозначение полученной нити: EC934x4 Z 40.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4.2.3.2 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Однокруточная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штапельная нить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тип</w:t>
      </w:r>
      <w:r>
        <w:rPr>
          <w:rFonts w:ascii="Arial" w:hAnsi="Arial" w:cs="Arial"/>
          <w:color w:val="2D2D2D"/>
          <w:spacing w:val="2"/>
          <w:sz w:val="18"/>
          <w:szCs w:val="18"/>
        </w:rPr>
        <w:t> 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нитей из штапельных волокон;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номинальный диаметр штапельного волокна в микрометрах;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линейная плотность в текс,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направление крутки,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количество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выраженное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числом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метр,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ЕД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190 Z 160.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4.2.3.3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тип</w:t>
      </w:r>
      <w:r>
        <w:rPr>
          <w:rFonts w:ascii="Arial" w:hAnsi="Arial" w:cs="Arial"/>
          <w:color w:val="2D2D2D"/>
          <w:spacing w:val="2"/>
          <w:sz w:val="18"/>
          <w:szCs w:val="18"/>
        </w:rPr>
        <w:t> 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Д для обозначения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типа</w:t>
      </w:r>
      <w:r>
        <w:rPr>
          <w:rFonts w:ascii="Arial" w:hAnsi="Arial" w:cs="Arial"/>
          <w:color w:val="2D2D2D"/>
          <w:spacing w:val="2"/>
          <w:sz w:val="18"/>
          <w:szCs w:val="18"/>
        </w:rPr>
        <w:t> нити;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номинальный диаметр элементарной нити в микрометрах;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г) линейная плотность перед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текс,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>) буква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2D2D2D"/>
                <w:sz w:val="18"/>
                <w:szCs w:val="18"/>
              </w:rPr>
              <w:t>, через пробел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е) линейная плотность после </w:t>
            </w:r>
            <w:proofErr w:type="spellStart"/>
            <w:r>
              <w:rPr>
                <w:color w:val="2D2D2D"/>
                <w:sz w:val="18"/>
                <w:szCs w:val="18"/>
              </w:rPr>
              <w:t>текстурирования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текс, через пробел.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340Т 352.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4.2.4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Крученая (сдвоенная) нить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4.2.4.1 Крученая нить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 нитей одинаковой структуры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полное обозначение: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обозначение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однокруточной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непрерывной или штапельной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4.2.3.1 или 4.2.3.2;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знак умножения "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количество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непрерывных или штапельных 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направление крутки, 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количество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выраженное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числом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метр,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1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34 160x2 S 150.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2 ЕД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190 280x2 S 260.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упрощенное обозначение: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обозначение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однокруточной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непрерывной или штапельной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4.2.3.1 или 4.2.3.2 без указания направления 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количества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знак умножения "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количество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непрерывных или штапельных 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4) направление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крутки крученой нити, 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количество кручений крученой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выраженное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числом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метр,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через пробел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1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34x2 S 150.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2 ЕД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190x2 S 260.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4.2.4.2 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Крученая нить из нитей разной структуры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обозначения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непрерывных 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4.2.3.1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соединяют знаком</w:t>
      </w:r>
      <w:r>
        <w:rPr>
          <w:rFonts w:ascii="Arial" w:hAnsi="Arial" w:cs="Arial"/>
          <w:color w:val="2D2D2D"/>
          <w:spacing w:val="2"/>
          <w:sz w:val="18"/>
          <w:szCs w:val="18"/>
        </w:rPr>
        <w:t> "+"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пробелами с обеих сторон и все ставят в круглые скобки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направление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крутки для крученой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t>, через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количество кручений крученой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выраженное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числом кручений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метр, через пробел.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(ЕС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 Z 150+ЕС7 22 Z 150)S 120.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4.2.5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Многокруточная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нить: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полное обозначение: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1) обозначение </w:t>
            </w:r>
            <w:proofErr w:type="spellStart"/>
            <w:r>
              <w:rPr>
                <w:color w:val="2D2D2D"/>
                <w:sz w:val="18"/>
                <w:szCs w:val="18"/>
              </w:rPr>
              <w:t>однокруточной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непрерывной или штапельной нити в соответствии с 4.2.3.1 или 4.2.3.2;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2) знак умножения "</w:t>
            </w:r>
            <w:proofErr w:type="spellStart"/>
            <w:r>
              <w:rPr>
                <w:color w:val="2D2D2D"/>
                <w:sz w:val="18"/>
                <w:szCs w:val="18"/>
              </w:rPr>
              <w:t>x</w:t>
            </w:r>
            <w:proofErr w:type="spellEnd"/>
            <w:r>
              <w:rPr>
                <w:color w:val="2D2D2D"/>
                <w:sz w:val="18"/>
                <w:szCs w:val="18"/>
              </w:rPr>
              <w:t>";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3) количество скручиваемых нитей;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4) направление крутки, через пробел;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5) количество кручений, выраженное числом кручений на метр, через пробел.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 - Пункты 2-5 повторяются столько </w:t>
            </w:r>
            <w:proofErr w:type="gramStart"/>
            <w:r>
              <w:rPr>
                <w:color w:val="2D2D2D"/>
                <w:sz w:val="18"/>
                <w:szCs w:val="18"/>
              </w:rPr>
              <w:t>раз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сколько стадий кручений проходит </w:t>
            </w:r>
            <w:proofErr w:type="spellStart"/>
            <w:r>
              <w:rPr>
                <w:color w:val="2D2D2D"/>
                <w:sz w:val="18"/>
                <w:szCs w:val="18"/>
              </w:rPr>
              <w:t>многокруточная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lastRenderedPageBreak/>
              <w:t>Пример - ЕС</w:t>
            </w:r>
            <w:proofErr w:type="gramStart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 xml:space="preserve"> 34 Z 150x2 S 100x3 Z 80.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упрощенное обозначение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Обозначение состоит из следующих элементов: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1) обозначения </w:t>
            </w:r>
            <w:proofErr w:type="spellStart"/>
            <w:r>
              <w:rPr>
                <w:color w:val="2D2D2D"/>
                <w:sz w:val="18"/>
                <w:szCs w:val="18"/>
              </w:rPr>
              <w:t>однокруточной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непрерывной нити в соответствии с 4.2.3.1 без указания направления и количества кручений для каждой промежуточной стадии скручивания до последней стадии кручения;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2) знака умножения "</w:t>
            </w:r>
            <w:proofErr w:type="spellStart"/>
            <w:r>
              <w:rPr>
                <w:color w:val="2D2D2D"/>
                <w:sz w:val="18"/>
                <w:szCs w:val="18"/>
              </w:rPr>
              <w:t>x</w:t>
            </w:r>
            <w:proofErr w:type="spellEnd"/>
            <w:r>
              <w:rPr>
                <w:color w:val="2D2D2D"/>
                <w:sz w:val="18"/>
                <w:szCs w:val="18"/>
              </w:rPr>
              <w:t>";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3) количества скручиваемых нитей;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4) направления крутки, через пробел;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5) количества кручений, выраженного числом кручений на метр, через пробел.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 - Пункты 2-3 повторяются столько раз, сколько стадий кручений проходит </w:t>
            </w:r>
            <w:proofErr w:type="spellStart"/>
            <w:r>
              <w:rPr>
                <w:color w:val="2D2D2D"/>
                <w:sz w:val="18"/>
                <w:szCs w:val="18"/>
              </w:rPr>
              <w:t>многокруточная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Пример - ЕС</w:t>
            </w:r>
            <w:proofErr w:type="gramStart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9</w:t>
            </w:r>
            <w:proofErr w:type="gramEnd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 xml:space="preserve"> 34x2x3 Z 80.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4.2.6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Трощеная нить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4.2.6.1 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Трощеная нить из нитей одинаковой структуры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обозначение,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используемое для сложения нити, в соответствии с 4.2.3.1 или 4.2.3.2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знак умножения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x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количество нитей, сложенных вместе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ЕС5 11 Z 90x10.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4.2.6.2 Трощеная нить из нитей разной структуры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Обозначения используемых </w:t>
            </w:r>
            <w:proofErr w:type="spellStart"/>
            <w:r>
              <w:rPr>
                <w:color w:val="2D2D2D"/>
                <w:sz w:val="18"/>
                <w:szCs w:val="18"/>
              </w:rPr>
              <w:t>однокруточных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непрерывных нитей в соответствии с 4.2.3.1 или 4.2.3.2, соединенные знаком "+", с пробелами с обеих сторон. Все заключается в круглые скобки.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(ЕС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 Z 40 + ЕС7 22 Z 40).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4.2.7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Ровинг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7E000E" w:rsidTr="007E000E">
        <w:trPr>
          <w:trHeight w:val="15"/>
        </w:trPr>
        <w:tc>
          <w:tcPr>
            <w:tcW w:w="1182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118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4.2.7.1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К</w:t>
            </w:r>
            <w:proofErr w:type="gramEnd"/>
            <w:r>
              <w:rPr>
                <w:color w:val="2D2D2D"/>
                <w:sz w:val="18"/>
                <w:szCs w:val="18"/>
              </w:rPr>
              <w:t>ак правило, используют сокращенное обозначение, состоящее из следующих элементов: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типа используемого стекла;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буквы "С" для обозначения непрерывной нити;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номинального диаметра элементарной нити в микрометрах;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г) общей линейной плотности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текс, после пробела;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) назначения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: Н - для намотки, ткачества и </w:t>
            </w:r>
            <w:proofErr w:type="spellStart"/>
            <w:r>
              <w:rPr>
                <w:color w:val="2D2D2D"/>
                <w:sz w:val="18"/>
                <w:szCs w:val="18"/>
              </w:rPr>
              <w:t>пултрузии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- для рубки.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 - Для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сложенного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из комплексных нитей, в скобках приводят значение линейной плотности комплексной нити в текс. Для </w:t>
            </w:r>
            <w:proofErr w:type="gramStart"/>
            <w:r>
              <w:rPr>
                <w:color w:val="2D2D2D"/>
                <w:sz w:val="18"/>
                <w:szCs w:val="18"/>
              </w:rPr>
              <w:t>прямого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общая линейная плотность равна линейной плотности используемой комплексной нити и </w:t>
            </w:r>
            <w:r>
              <w:rPr>
                <w:color w:val="2D2D2D"/>
                <w:sz w:val="18"/>
                <w:szCs w:val="18"/>
              </w:rPr>
              <w:lastRenderedPageBreak/>
              <w:t>поэтому в скобках линейная плотность комплексной нити не указывается.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Примеры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1 ЕС10 420Н.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2 ЕС10 2400Н(160).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3 ЕС10 2640Р(80).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4.2.7.2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ля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ровингов</w:t>
            </w:r>
            <w:proofErr w:type="spellEnd"/>
            <w:r>
              <w:rPr>
                <w:color w:val="2D2D2D"/>
                <w:sz w:val="18"/>
                <w:szCs w:val="18"/>
              </w:rPr>
              <w:t>, подлежащих рубке, используется полное обозначение: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обозначение комплексной нити (см. 4.2.1);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знак умножения "</w:t>
            </w:r>
            <w:proofErr w:type="spellStart"/>
            <w:r>
              <w:rPr>
                <w:color w:val="2D2D2D"/>
                <w:sz w:val="18"/>
                <w:szCs w:val="18"/>
              </w:rPr>
              <w:t>х</w:t>
            </w:r>
            <w:proofErr w:type="spellEnd"/>
            <w:r>
              <w:rPr>
                <w:color w:val="2D2D2D"/>
                <w:sz w:val="18"/>
                <w:szCs w:val="18"/>
              </w:rPr>
              <w:t>", через пробел;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количество комплексных нитей, соединенных без крутки, через пробел.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Пример - ЕС10 40x60.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4.2.8 Рубленые комплексные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должно состоять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 следующих элементов: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обозначения комплексной нити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4.2.1);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дефиса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"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номинальной длины рубленой комплексной нити в миллиметрах,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обозначения "мм".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- ЕС14 75-6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обозначении комплексной нити линейную плотность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указывают до рубки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Технические отклонения настоящего стандарта от примененного в нем международного стандарта ИСО 2078:1993 "Стекловолокно. Нити. Обозначение"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таблице А.1 приведены технические отклонения настоящего стандарта от примененного в нем международного стандарта ИСО 2078:1993 "Стекловолокно. Нити. Обозначение"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1"/>
        <w:gridCol w:w="6816"/>
      </w:tblGrid>
      <w:tr w:rsidR="007E000E" w:rsidTr="007E000E">
        <w:trPr>
          <w:trHeight w:val="15"/>
        </w:trPr>
        <w:tc>
          <w:tcPr>
            <w:tcW w:w="3881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Структурный элемент (раздел, подраздел, пункт, подпункт, таблица, приложение)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Модификация</w:t>
            </w:r>
          </w:p>
        </w:tc>
      </w:tr>
      <w:tr w:rsidR="007E000E" w:rsidTr="007E000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 2 Нормативные ссылки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Ссылка на ISO 1139:1973 "Текстиль. Обозначение пряжи" </w:t>
            </w:r>
            <w:proofErr w:type="gramStart"/>
            <w:r>
              <w:rPr>
                <w:color w:val="2D2D2D"/>
                <w:sz w:val="18"/>
                <w:szCs w:val="18"/>
              </w:rPr>
              <w:t>заменена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ссылкой на </w:t>
            </w:r>
            <w:r w:rsidRPr="005C3BF3">
              <w:rPr>
                <w:sz w:val="18"/>
                <w:szCs w:val="18"/>
              </w:rPr>
              <w:t>ГОСТ 16736-2002</w:t>
            </w:r>
            <w:r>
              <w:rPr>
                <w:color w:val="2D2D2D"/>
                <w:sz w:val="18"/>
                <w:szCs w:val="18"/>
              </w:rPr>
              <w:t> "Нити текстильные. Обозначение структуры".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Ссылки на ISO 2:1973 "Текстиль. Обозначение направления крутки в пряже и в аналогичных изделиях" и ISO 472:1988 "Пластмассы. Словарь" заменены ссылками </w:t>
            </w:r>
            <w:r>
              <w:rPr>
                <w:color w:val="2D2D2D"/>
                <w:sz w:val="18"/>
                <w:szCs w:val="18"/>
              </w:rPr>
              <w:lastRenderedPageBreak/>
              <w:t>на </w:t>
            </w:r>
            <w:r w:rsidRPr="005C3BF3">
              <w:rPr>
                <w:sz w:val="18"/>
                <w:szCs w:val="18"/>
              </w:rPr>
              <w:t>ГОСТ 13784-94</w:t>
            </w:r>
            <w:r>
              <w:rPr>
                <w:color w:val="2D2D2D"/>
                <w:sz w:val="18"/>
                <w:szCs w:val="18"/>
              </w:rPr>
              <w:t> Волокна и нити текстильные. Термины и определения и </w:t>
            </w:r>
            <w:r w:rsidRPr="005C3BF3">
              <w:rPr>
                <w:sz w:val="18"/>
                <w:szCs w:val="18"/>
              </w:rPr>
              <w:t>ГОСТ 17139-2000</w:t>
            </w:r>
            <w:r>
              <w:rPr>
                <w:color w:val="2D2D2D"/>
                <w:sz w:val="18"/>
                <w:szCs w:val="18"/>
              </w:rPr>
              <w:t xml:space="preserve"> Стекловолокно. </w:t>
            </w:r>
            <w:proofErr w:type="spellStart"/>
            <w:r>
              <w:rPr>
                <w:color w:val="2D2D2D"/>
                <w:sz w:val="18"/>
                <w:szCs w:val="18"/>
              </w:rPr>
              <w:t>Ровинги</w:t>
            </w:r>
            <w:proofErr w:type="spellEnd"/>
            <w:r>
              <w:rPr>
                <w:color w:val="2D2D2D"/>
                <w:sz w:val="18"/>
                <w:szCs w:val="18"/>
              </w:rPr>
              <w:t>. Технические условия.</w:t>
            </w:r>
          </w:p>
        </w:tc>
      </w:tr>
      <w:tr w:rsidR="007E000E" w:rsidTr="007E000E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Раздел 4 Обозначение нити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пункте 4.1.2 исключить примечание, так как является поясняющей информацией.</w:t>
            </w:r>
          </w:p>
        </w:tc>
      </w:tr>
      <w:tr w:rsidR="007E000E" w:rsidTr="007E000E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пункте 4.1.4 дополнить б): "S - левое направление крутки, Z - правое направление крутки" как поясняющую информацию.</w:t>
            </w:r>
          </w:p>
        </w:tc>
      </w:tr>
      <w:tr w:rsidR="007E000E" w:rsidTr="007E000E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D3374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33746">
              <w:rPr>
                <w:color w:val="2D2D2D"/>
                <w:sz w:val="18"/>
                <w:szCs w:val="18"/>
              </w:rPr>
              <w:pict>
                <v:shape id="_x0000_i1027" type="#_x0000_t75" alt="ГОСТ 32650-2014 (ISO 2078:1993) Стекловолокно. Нити. Типы и марки" style="width:10pt;height:17.55pt"/>
              </w:pict>
            </w:r>
            <w:r w:rsidR="007E000E">
              <w:rPr>
                <w:color w:val="2D2D2D"/>
                <w:sz w:val="18"/>
                <w:szCs w:val="18"/>
              </w:rPr>
              <w:t> Степень соответствия - NEQ.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Оригинальный текст измененных положений ИСО 2078:1993 "Стекловолокно. Нити. Обозначение"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Б.1 1* Область применения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Нумерация соответствует оригиналу, здесь и далее по тексту. - Примечание изготовителя базы данных.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международный стандарт устанавливает систему обозначения нитей из стекловолокна [включая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трощёные (крученые),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стеклянные нити, ровницу,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] на основе их линейной плотности, выражаемой в системе текс.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международный стандарт применяется к правилам обозначения нитей в одно сложение, установленным в стандарте ISO 1139 к стекловолокнистым материалам.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Б.2 4.1.1 Применяемое стекло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Одна или несколько букв для обозначения марки стекла, используемого производителем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табл.1).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9"/>
        <w:gridCol w:w="6688"/>
      </w:tblGrid>
      <w:tr w:rsidR="007E000E" w:rsidTr="007E000E">
        <w:trPr>
          <w:trHeight w:val="15"/>
        </w:trPr>
        <w:tc>
          <w:tcPr>
            <w:tcW w:w="4066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Общие указания</w:t>
            </w:r>
          </w:p>
        </w:tc>
      </w:tr>
      <w:tr w:rsidR="007E000E" w:rsidTr="007E000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общего назначения; хорошие электрические свойства</w:t>
            </w:r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хороший диэлектрик</w:t>
            </w:r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высокое содержание щелочи</w:t>
            </w:r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химическому воздействию</w:t>
            </w:r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высокая механическая прочность</w:t>
            </w:r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высокая механическая прочность</w:t>
            </w:r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щелочестойкость</w:t>
            </w:r>
            <w:proofErr w:type="spellEnd"/>
          </w:p>
        </w:tc>
      </w:tr>
      <w:tr w:rsidR="007E000E" w:rsidTr="007E000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E-CR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использования в кислых средах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Б.34.1.2 Тип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2 - Эти буквы стоят в первой группе символов, которая важна в тех случаях, когда надо отличить непрерывные комплексные нити от нитей из штапельного волокна; их применение не требует указывать номер волокон, перед которым стоит символ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как предложено в стандарте ISO 1139.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Б.44.1.4 Линейная плотность, направление и степень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кручения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и количество компонентов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числовое значение, указывающее линейную плотность, выражается в системе текс. Настоятельно рекомендуется, чтобы текс использовалась в качестве базовой единицы, в этом случае слово "текс" может быть опущено в обозначении (если используются кратные или дольные единицы текс, они должны быть указаны после значения линейной плотности).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Б.54.1.5 Код изготовителя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желанию, обозначение может также включать код производителя, позволяющий вносить любую дополнительную информацию, которая отсутствовала среди предшествующих элементов, например, тип аппрета и общую линейную плотность. Если же она включена, код производителя должен стоять или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перед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после обозначения, как указано ниже, но никогда между элементами обозначения [например, в случае сложенных (скрученных) нитей, имеющих различные компоненты].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Б.64.2.3.1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непрерывные комплексные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2 - Если несколько прядей собраны параллельно и скручены вместе, дается только общая линейная плотность всех прядей до скручивания.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Например, начиная с четырех прядей ЕС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34 и скручивая их вместе, полученная нить будет иметь обозначение ЕС9 136 Z 40.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Б.74.2.3.3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Текстурированные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марка 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для обозначения исходной нити (см. п.4.1.2);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номинальный диаметр элементарных нитей, в микрометрах, за которым идет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линейная плотность перед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предпочтительно в текс [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п.4.1.4 а)], за которой идет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линейная плотность после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предпочтительно в текс [см. п.4.1.4 а)], перед которой стоит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Пример: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340 Т352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Б.84.2.5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нити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Полное обозначение: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Обозначение используемых нитей, включая обозначение направления и степени кручения на каждой стадии; информация о каждой стадии отделяется знаком умножения,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перед которым и после которого стоит пробел.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Пример: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 Z 150x2 S 100x3 Z 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Упрощенная информация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Кручение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нитей, как правило, уравновешено, и в большинстве случаев нет необходимости знать направление и степень кручения на каждой промежуточной стадии; следовательно, упрощенное обозначение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нити должно указывать только направление и степень кручения на конечной стадии.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Поэтому упрощенное обозначение должно включать только следующие элементы: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1) обозначение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непрерывных комплексных нитей, в соответствии с 4.2.3.1, без указания направления и степени кручения, за которым стоит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каждой промежуточной стадии: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2) знак умножения,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которым стоит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3) номер нитей, за которым стоит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конечной стадии: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4) знак умножения,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которым стоит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5) номер нитей, за которым стоит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6) направление кручения, за которым стоит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7) степень кручения, выраженная в оборотах на метр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Пример: ЕС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9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34x2x3 Z 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Б.94.2.6.2 Многократно намотанные нити с различными компонентами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используемых нитей, объединяемые знаком плюс, +, перед которым и после которого стоит пробел; все стоит в круглых скобках.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Б.104.2.7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Ровинги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марка используемого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буква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обозначения непрерывных комплексных нитей;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номинальный диаметр нитей, в микрометрах, за которым идет пробел;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общая линейная плотность, предпочтительно в текс [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п.4.1.4 а)].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Пример: ЕС10 2400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Общая линейная плотность, как указано в обозначении, равна или сумме значений линейной плотности прядей (в случае соединенных вместе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или линейной плотности одиночной нити (в случае прямых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Для соединенных вместе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в частности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которые должны быть изготовлены из рубленых комплексных нитей, в требованиях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ровингу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будет указан тип комплексной нити.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E000E" w:rsidRDefault="007E000E" w:rsidP="007E000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Сравнение структуры международного стандарта со структурой межгосударственного стандарта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8"/>
        <w:gridCol w:w="1511"/>
        <w:gridCol w:w="1150"/>
        <w:gridCol w:w="1211"/>
        <w:gridCol w:w="1301"/>
        <w:gridCol w:w="1366"/>
        <w:gridCol w:w="1150"/>
        <w:gridCol w:w="1500"/>
      </w:tblGrid>
      <w:tr w:rsidR="007E000E" w:rsidTr="007E000E">
        <w:trPr>
          <w:trHeight w:val="15"/>
        </w:trPr>
        <w:tc>
          <w:tcPr>
            <w:tcW w:w="1294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E000E" w:rsidRDefault="007E000E">
            <w:pPr>
              <w:rPr>
                <w:sz w:val="2"/>
                <w:szCs w:val="24"/>
              </w:rPr>
            </w:pPr>
          </w:p>
        </w:tc>
      </w:tr>
      <w:tr w:rsidR="007E000E" w:rsidTr="007E000E"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международного стандарта ISO 1889:2009</w:t>
            </w: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Структура межгосударственного стандарта</w:t>
            </w:r>
          </w:p>
        </w:tc>
      </w:tr>
      <w:tr w:rsidR="007E000E" w:rsidTr="007E00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Подраздел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Подпункт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Подраздел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Подпункт</w:t>
            </w:r>
          </w:p>
        </w:tc>
      </w:tr>
      <w:tr w:rsidR="007E000E" w:rsidTr="007E000E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4.2.7.1</w:t>
            </w:r>
          </w:p>
        </w:tc>
      </w:tr>
      <w:tr w:rsidR="007E000E" w:rsidTr="007E000E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4.2.7.2</w:t>
            </w:r>
          </w:p>
        </w:tc>
      </w:tr>
      <w:tr w:rsidR="007E000E" w:rsidTr="007E000E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E000E" w:rsidTr="007E000E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</w:t>
            </w:r>
          </w:p>
        </w:tc>
      </w:tr>
      <w:tr w:rsidR="007E000E" w:rsidTr="007E000E"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</w:t>
            </w:r>
          </w:p>
        </w:tc>
      </w:tr>
      <w:tr w:rsidR="007E000E" w:rsidTr="007E000E"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</w:t>
            </w:r>
          </w:p>
        </w:tc>
      </w:tr>
      <w:tr w:rsidR="007E000E" w:rsidTr="007E000E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00E" w:rsidRDefault="007E000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Сравнение структур стандартов приведено, начиная с пункта 4.2.7, так как предыдущие разделы стандартов и их иные структурные элементы (за исключением предисловия) идентичны.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Изменена структура пункта 4.2.7 в соответствии с </w:t>
            </w:r>
            <w:r w:rsidRPr="005C3BF3">
              <w:rPr>
                <w:sz w:val="18"/>
                <w:szCs w:val="18"/>
              </w:rPr>
              <w:t>ГОСТ 1.5</w:t>
            </w:r>
            <w:r>
              <w:rPr>
                <w:color w:val="2D2D2D"/>
                <w:sz w:val="18"/>
                <w:szCs w:val="18"/>
              </w:rPr>
              <w:t>, п.4.2.1.1.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Внесены дополнительные приложения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Б, В </w:t>
            </w:r>
            <w:proofErr w:type="spellStart"/>
            <w:r>
              <w:rPr>
                <w:color w:val="2D2D2D"/>
                <w:sz w:val="18"/>
                <w:szCs w:val="18"/>
              </w:rPr>
              <w:t>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соответствии с требованиями, установленными к оформлению межгосударственного стандарта, модифицированного по отношению к международному стандарту.</w:t>
            </w:r>
          </w:p>
        </w:tc>
      </w:tr>
    </w:tbl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УДК 691.618.92:006.354 МКС 59.100.10 MOD</w:t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стекловолокно, нити, типы,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E000E" w:rsidRDefault="007E000E" w:rsidP="007E000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2014</w:t>
      </w:r>
    </w:p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8B" w:rsidRDefault="0025208B" w:rsidP="00A53213">
      <w:pPr>
        <w:spacing w:after="0" w:line="240" w:lineRule="auto"/>
      </w:pPr>
      <w:r>
        <w:separator/>
      </w:r>
    </w:p>
  </w:endnote>
  <w:endnote w:type="continuationSeparator" w:id="0">
    <w:p w:rsidR="0025208B" w:rsidRDefault="0025208B" w:rsidP="00A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13" w:rsidRDefault="00A53213" w:rsidP="00A5321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53213" w:rsidRDefault="00A532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8B" w:rsidRDefault="0025208B" w:rsidP="00A53213">
      <w:pPr>
        <w:spacing w:after="0" w:line="240" w:lineRule="auto"/>
      </w:pPr>
      <w:r>
        <w:separator/>
      </w:r>
    </w:p>
  </w:footnote>
  <w:footnote w:type="continuationSeparator" w:id="0">
    <w:p w:rsidR="0025208B" w:rsidRDefault="0025208B" w:rsidP="00A5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5208B"/>
    <w:rsid w:val="00292A5F"/>
    <w:rsid w:val="002B0C5E"/>
    <w:rsid w:val="002F0DC4"/>
    <w:rsid w:val="00417361"/>
    <w:rsid w:val="00423B06"/>
    <w:rsid w:val="00463F6D"/>
    <w:rsid w:val="00593B2B"/>
    <w:rsid w:val="005C3BF3"/>
    <w:rsid w:val="0060503B"/>
    <w:rsid w:val="006377D1"/>
    <w:rsid w:val="00642DD1"/>
    <w:rsid w:val="006B72AD"/>
    <w:rsid w:val="006E34A7"/>
    <w:rsid w:val="00793F5F"/>
    <w:rsid w:val="007E000E"/>
    <w:rsid w:val="00865359"/>
    <w:rsid w:val="009649C2"/>
    <w:rsid w:val="009703F2"/>
    <w:rsid w:val="00A53213"/>
    <w:rsid w:val="00A57EB4"/>
    <w:rsid w:val="00B16F63"/>
    <w:rsid w:val="00B249F9"/>
    <w:rsid w:val="00B45CAD"/>
    <w:rsid w:val="00BD5B9F"/>
    <w:rsid w:val="00BF5225"/>
    <w:rsid w:val="00C23C38"/>
    <w:rsid w:val="00C52D34"/>
    <w:rsid w:val="00CA0697"/>
    <w:rsid w:val="00CD13DB"/>
    <w:rsid w:val="00D33746"/>
    <w:rsid w:val="00D8013B"/>
    <w:rsid w:val="00DC11B0"/>
    <w:rsid w:val="00E44707"/>
    <w:rsid w:val="00E8250E"/>
    <w:rsid w:val="00E96EAC"/>
    <w:rsid w:val="00F632EB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5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3213"/>
  </w:style>
  <w:style w:type="paragraph" w:styleId="ae">
    <w:name w:val="footer"/>
    <w:basedOn w:val="a"/>
    <w:link w:val="af"/>
    <w:uiPriority w:val="99"/>
    <w:semiHidden/>
    <w:unhideWhenUsed/>
    <w:rsid w:val="00A5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7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2017-07-10T12:34:00Z</dcterms:created>
  <dcterms:modified xsi:type="dcterms:W3CDTF">2017-08-15T09:58:00Z</dcterms:modified>
</cp:coreProperties>
</file>