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B" w:rsidRDefault="0061348B" w:rsidP="0061348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</w:t>
      </w:r>
      <w:r w:rsidRPr="0061348B">
        <w:rPr>
          <w:rFonts w:ascii="Arial" w:hAnsi="Arial" w:cs="Arial"/>
          <w:color w:val="2D2D2D"/>
          <w:spacing w:val="2"/>
          <w:sz w:val="46"/>
          <w:szCs w:val="46"/>
          <w:lang w:val="en-US"/>
        </w:rPr>
        <w:t xml:space="preserve"> 32857-2014 (UNECE STANDARD DDP-06:2003, UNECE STANDARD DDP-21:2009) </w:t>
      </w:r>
      <w:r>
        <w:rPr>
          <w:rFonts w:ascii="Arial" w:hAnsi="Arial" w:cs="Arial"/>
          <w:color w:val="2D2D2D"/>
          <w:spacing w:val="2"/>
          <w:sz w:val="46"/>
          <w:szCs w:val="46"/>
        </w:rPr>
        <w:t>Ядра</w:t>
      </w:r>
      <w:r w:rsidRPr="0061348B">
        <w:rPr>
          <w:rFonts w:ascii="Arial" w:hAnsi="Arial" w:cs="Arial"/>
          <w:color w:val="2D2D2D"/>
          <w:spacing w:val="2"/>
          <w:sz w:val="46"/>
          <w:szCs w:val="46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46"/>
          <w:szCs w:val="46"/>
        </w:rPr>
        <w:t>миндаля</w:t>
      </w:r>
      <w:r w:rsidRPr="0061348B">
        <w:rPr>
          <w:rFonts w:ascii="Arial" w:hAnsi="Arial" w:cs="Arial"/>
          <w:color w:val="2D2D2D"/>
          <w:spacing w:val="2"/>
          <w:sz w:val="46"/>
          <w:szCs w:val="46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46"/>
          <w:szCs w:val="46"/>
        </w:rPr>
        <w:t>сладкого</w:t>
      </w:r>
      <w:r w:rsidRPr="0061348B">
        <w:rPr>
          <w:rFonts w:ascii="Arial" w:hAnsi="Arial" w:cs="Arial"/>
          <w:color w:val="2D2D2D"/>
          <w:spacing w:val="2"/>
          <w:sz w:val="46"/>
          <w:szCs w:val="46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46"/>
          <w:szCs w:val="46"/>
        </w:rPr>
        <w:t>Технические условия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32857-2014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(UNECE STANDARD DDP-06:2003,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UNECE STANDARD DDP-21:2009)</w:t>
      </w:r>
    </w:p>
    <w:p w:rsidR="0061348B" w:rsidRDefault="0061348B" w:rsidP="006134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61348B" w:rsidRDefault="0061348B" w:rsidP="006134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ЯДРА МИНДАЛЯ СЛАДКОГО</w:t>
      </w:r>
    </w:p>
    <w:p w:rsidR="0061348B" w:rsidRDefault="0061348B" w:rsidP="006134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61348B" w:rsidRDefault="0061348B" w:rsidP="0061348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Sweet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almond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kernels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67.080.10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2015-07-01</w:t>
      </w:r>
    </w:p>
    <w:p w:rsidR="0061348B" w:rsidRDefault="0061348B" w:rsidP="006134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Автономной некоммерческой организацией "Научно-исследовательский центр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(АНО "НИЦ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") на основе аутентичного перевода на русский язык стандартов, указанных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ПРИНЯТ Межгосударственным советом по стандартизации, метрологии и сертификации (протокол от 25 июня 2014 г. N 45-2014)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6"/>
        <w:gridCol w:w="2360"/>
        <w:gridCol w:w="4571"/>
      </w:tblGrid>
      <w:tr w:rsidR="0061348B" w:rsidTr="0061348B">
        <w:trPr>
          <w:trHeight w:val="15"/>
        </w:trPr>
        <w:tc>
          <w:tcPr>
            <w:tcW w:w="3696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E3DD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  <w:r w:rsidRPr="003E3DD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61348B" w:rsidTr="0061348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</w:tbl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модифицирован по отношению к стандарту UNECE STANDARD DDP-06:2003*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the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marketing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commercial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quality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control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almond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kernels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(касающемуся сбыта и контроля товарного качества ядер миндаля) и стандарту UNECE STANDARD DDP-21:2009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the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marketing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commercial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quality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control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blenched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walnut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almond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kernels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(касающемуся сбыта и контроля товарного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качества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бланшированных ядер миндаля) путем внесения изменений по отношению к UNECE STANDARD DDP-06:2003 и UNECE STANDARD DDP-21:2009 в содержание разделов 2, 6 отдельных структурных элементов и слов в разделах 1, 3-6. Настоящий стандарт дополнен разделами 7-10 и библиографией.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указанных стандартов UNECE STANDARD DDP-06:2003 и UNECE STANDARD DDP-21:2009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(подразделы 3.5, 3.6).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Сравнение структуры стандартов UNECE STANDARD DDP-06:2003 и UNECE STANDARD DDP-21:2009 со структурой межгосударственного стандарта приведено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Официальные экземпляры международного документа, на основе которого подготовлен настоящий межгосударственный стандарт, имеются в Федеральном агентстве по техническому регулированию и метрологии.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Степень соответствия - модифицированная (MOD)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17 ноября 2014 г. N 1585-ст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32857-2014 (UNECE STANDARD DDP-06:2003, UNECE STANDARD DDP-21:2009)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16831-71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 части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ядер миндаля сладкого, реализуемых в торговой сети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ядра орехов миндаля сладкого культурных сортов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Prunus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amygdalus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Batsch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Prunus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dulcis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Mill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D.A.Webb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без скорлупы (деревянистого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эпикарпия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и бланшированные ядра орехов миндаля с удаленной кожицей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эписпермием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(далее - ядра миндаля), предназначенные для непосредственного употребления или употребления в пищу после смешивания с другими продуктами без дальнейшей переработки.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не распространяется на ядра орехов сладкого миндаля и бланшированные ядра орехов миндаля, обработанные посредством соления,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обсахаривания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обжаривания, ароматизации, ядра орехов горького миндаля и бланшированные ядра орехов горького миндаля, а также половинки, частицы, кусочки, обломки ядер орехов сладкого миндаля.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Требования, обеспечивающие безопасность продукции для жизни и здоровья людей, изложены в 5.4, к качеству продукции - в 5.2.1, 5.2.2, к маркировке - в разделе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8.579-2002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450-77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Кальций хлористый технический.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4204-77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Реактивы. Кислота серная.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9142-90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10131-93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10444.12-88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11354-93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12301-2006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13511-2006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из гофрированного картона для пищевых продуктов, спичек, табачных изделий и моющих средств.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3E3DD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3E3DD4">
        <w:rPr>
          <w:rFonts w:ascii="Arial" w:hAnsi="Arial" w:cs="Arial"/>
          <w:spacing w:val="2"/>
          <w:sz w:val="23"/>
          <w:szCs w:val="23"/>
        </w:rPr>
        <w:t xml:space="preserve"> 51474-99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"Упаковка. Маркировка, указывающая на способ обращения с грузами".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25336-82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Посуда и оборудование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лабораторные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26668-85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26669-85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Продукты пищевые и вкусовые. Подготовка проб для микробиологических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26927-86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ртути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26929-94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26930-86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 определения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26932-86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свинца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26933-86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кадмия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27521-87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1990-1-82) Фрукты. Номенклатура. Первый список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30178-96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Атомно-абсорбционный метод определения токсичных элементов*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3E3DD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3E3DD4">
        <w:rPr>
          <w:rFonts w:ascii="Arial" w:hAnsi="Arial" w:cs="Arial"/>
          <w:spacing w:val="2"/>
          <w:sz w:val="23"/>
          <w:szCs w:val="23"/>
        </w:rPr>
        <w:t xml:space="preserve"> 51301-99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"Продукты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методы определения содержания токсичных элементов (кадмия, свинца, меди и цинка)".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30349-96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хл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орорганических пестицидов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30538-97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E3DD4">
        <w:rPr>
          <w:rFonts w:ascii="Arial" w:hAnsi="Arial" w:cs="Arial"/>
          <w:spacing w:val="2"/>
          <w:sz w:val="23"/>
          <w:szCs w:val="23"/>
        </w:rPr>
        <w:t>ГОСТ 30711-2001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Продукты пищевые.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Методы выявления и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афлатоксинов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857-2014 (UNECE STANDARD DDP-06:2003, UNECE STANDARD DDP-21:2009) Ядра миндаля сладкого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2857-2014 (UNECE STANDARD DDP-06:2003, UNECE STANDARD DDP-21:2009) Ядра миндаля сладкого. Технические условия" style="width:18.4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27521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бланшированные ядра миндаля: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ядра миндаля, с которых удалена кожица.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чистое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Ядро миндаля без видимой приставшей грязи и/или других посторонних примесей.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нормально развившееся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Ядро миндаля характерной для данного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помологического сорта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формы.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достаточно сформировавшееся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Ядро миндаля обычной формы без недоразвитых или засохших частей.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сдвоенные и двойные ядра: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Ядра миндаля характерной формы с одной плоской или вогнутой стороной вследствие формирования в одной скорлупе двух ядер.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посторонняя примесь: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Любое вещество, не являющееся ядром ореха миндаля или его частью.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повреждения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сельскохозяйственными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вредителями: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Видимые повреждения или загрязнения ядра миндаля, вызванные насекомыми, клещами, грызунами и другими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сельскохозяйственными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вредителями, включая наличие мертвых насекомых и/или клещей и продуктов их жизнедеятельности.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заплесневелое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Ядро миндаля с наличием внутри него или на его поверхности видимой невооруженным глазом плесени.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кусочки ядра: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Небольшие части ядра миндаля, проходящие через сито с ячейками диаметром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 прогорклое ядро: Неприятный привкус ядра миндаля, вызванный окислением липидов.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3.11 гнилое ядро: Значительное разложение ядра миндаля под воздействием микроорганизмов.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живые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сельскохозяйственные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вредители: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сельскохозяйственные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вредители (насекомые, клещи) независимо от стадии их развития (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взрослое насекомое, куколка, личинка, яйцо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наличие смолы: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Наличие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смоловидного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вещества, покрывающего в совокупности поверхность, эквивалентную окружности диаметром более 6 мм, независимо от того, затрагивает оно эндосперм или нет.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бурая пятнистость: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Вызванные укусами насекомых, например клопа клена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ясенелистного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Leptocoris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trivittatus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Say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одиночные или многочисленные несколько вдавленные бурые пятна на ядре миндаля, покрывающие в совокупности поверхность, эквивалентную окружности диаметром более 3 мм, независимо от того, затрагивают они эндосперм или нет.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пятна и потемнение: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Видимые и распространенные пятна, помимо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смолистых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бурых, или участки резкого потемнения, контрастирующие с естественным цветом кожуры ядра, которые затрагивают в совокупности более четверти поверхности ядра миндаля.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расколотое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 поврежденное ядро миндаля, у которого отсутствует более одной четвертой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половинка ядра: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Продольно расколовшееся ядро миндаля, от которого отделились две половинки (семядоли).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ядро с царапинами: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Ядро миндаля, имеющее механические поверхностные повреждения (царапины и отсутствие части кожицы), площадь которых в совокупности равна площади окружности диаметром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неполное ядро: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 поврежденное ядро миндаля, в котором отсутствует менее одной четвертой части ядра, площадь которой в совокупности равна площади окружности диаметром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излишняя внешняя влажность: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Влага или конденсат на поверхности продукта.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коммерческий тип: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Официально утвержденная страной-производителем смесь помологических сортов ядер миндаля, имеющих схожие технические характеристики и/или внешний вид.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3.22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ассорти (смешанные ядра):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Партия ядер миндаля, состоящая из смеси двух или более различных помологических сортов или коммерческих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Ядра орехов миндаля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 зависимости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качества подразделяют на три товарных сорта: высший, первый и второй.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 Ядра орехов миндаля должны быть подготовлены и расфасованы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потребительскую упаковку в соответствии с требованиями настоящего стандарта по технологической инструкции с соблюдением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требований, установленных нормативными правовыми актами государства, принявшего стандарт.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государств-участников Таможенного союза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[1]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[2]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[3]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Качество ядер орехов сладкого миндаля должно соответствовать характеристикам и нормам,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4"/>
        <w:gridCol w:w="2520"/>
        <w:gridCol w:w="2520"/>
        <w:gridCol w:w="2453"/>
      </w:tblGrid>
      <w:tr w:rsidR="0061348B" w:rsidTr="0061348B">
        <w:trPr>
          <w:trHeight w:val="15"/>
        </w:trPr>
        <w:tc>
          <w:tcPr>
            <w:tcW w:w="2957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и значение показателя для товарного сорта</w:t>
            </w:r>
          </w:p>
        </w:tc>
      </w:tr>
      <w:tr w:rsidR="0061348B" w:rsidTr="006134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высшего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второго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Ядра нормально развитые, без излишней внешней влажности, чистые, неповрежденные*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незначительные поверхностные дефекты, не влияющие на общий внешний вид, качество, сохранность и </w:t>
            </w:r>
            <w:r>
              <w:rPr>
                <w:color w:val="2D2D2D"/>
                <w:sz w:val="23"/>
                <w:szCs w:val="23"/>
              </w:rPr>
              <w:lastRenderedPageBreak/>
              <w:t>товарный вид продукта в упаковке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Допускаются незначительные поверхностные дефекты, дефекты формы и/или развития, окраски кожуры, не </w:t>
            </w:r>
            <w:r>
              <w:rPr>
                <w:color w:val="2D2D2D"/>
                <w:sz w:val="23"/>
                <w:szCs w:val="23"/>
              </w:rPr>
              <w:lastRenderedPageBreak/>
              <w:t>влияющие на общий внешний вид, качество, сохранность и товарный вид продукта в упаковке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 xml:space="preserve">Допускаются дефекты формы и/или развития, окраски кожуры? наличие небольших царапин и/или отсутствие небольших </w:t>
            </w:r>
            <w:r>
              <w:rPr>
                <w:color w:val="2D2D2D"/>
                <w:sz w:val="23"/>
                <w:szCs w:val="23"/>
              </w:rPr>
              <w:lastRenderedPageBreak/>
              <w:t>участков кожуры, не влияющие на характерные сохранность и товарный вид продукта в упаковке</w:t>
            </w:r>
            <w:proofErr w:type="gramEnd"/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Запах и вкус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ядру ореха миндаля сладкого, без постороннего запаха и/или привкуса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Состояние ядер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Позволяющее выдерживать транспортирование, погрузку, разгрузку и доставку в место назначения в удовлетворительном виде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влаги, %, не более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ядер, не отвечающих требованиям сорта,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том числе: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</w:tr>
      <w:tr w:rsidR="0061348B" w:rsidTr="006134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прогорклых, гнилых, заплесневелых и поврежденных сельскохозяйственными вредителями, из них: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прогорклых, гнилых, заплесневелых ядер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с наличием смолы, бурой пятнистости, пятен и следов потемнения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горького миндаля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недоразвитых, усохших, сморщенных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треснувших, расколовшихся, половинок, кусочков ядер, из них: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кусочков ядер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неочищенных ядер, частиц скорлупы или кожицы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 неполных и с царапинами,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Массовая доля сдвоенных и двойных ядер**,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20,0***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 миндаля других помологических сортов,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живых сельскохозяйственных вредителей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посторонней примеси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ядер, не соответствующих требованиям по калибровке (при калибровке по диаметру), %, не более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Наличие небольших поверхностных повреждений или очень небольших царапин допускается.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** </w:t>
            </w:r>
            <w:proofErr w:type="gramStart"/>
            <w:r>
              <w:rPr>
                <w:color w:val="2D2D2D"/>
                <w:sz w:val="23"/>
                <w:szCs w:val="23"/>
              </w:rPr>
              <w:t>Если в маркировке указано "без сдвоенных ядер" или "без двойных ядер", то массовая доля сдвоенных и двойных ядер для высшего сорта - не более 1%, для второго и первого сортов - не более 3%.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*** Если в маркировке указано "со сдвоенными ядрами" или " с двойными ядрами", то массовая доля сдвоенных и двойных ядер не ограничивается.</w:t>
            </w:r>
            <w:proofErr w:type="gramEnd"/>
          </w:p>
        </w:tc>
      </w:tr>
    </w:tbl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Качество бланшированных ядер орехов сладкого миндаля должно соответствовать характеристикам и нормам, указанным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7"/>
        <w:gridCol w:w="2534"/>
        <w:gridCol w:w="2464"/>
        <w:gridCol w:w="2462"/>
      </w:tblGrid>
      <w:tr w:rsidR="0061348B" w:rsidTr="0061348B">
        <w:trPr>
          <w:trHeight w:val="15"/>
        </w:trPr>
        <w:tc>
          <w:tcPr>
            <w:tcW w:w="2957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и значение показателя для товарного сорта</w:t>
            </w:r>
          </w:p>
        </w:tc>
      </w:tr>
      <w:tr w:rsidR="0061348B" w:rsidTr="006134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высшего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второго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Ядра, нормально развитые*, хорошо сформировавшиеся, без излишней внешней влажности, чистые, неповрежденные**, без приставшей внешней кожицы (превышающей в совокупности поверхность общей площадью диаметром более 6 мм), без поверхностных пороков, участков с изменениями окраски или распространенных пятен, которые явно контрастируют с остальной поверхностью ядра и покрывают в </w:t>
            </w:r>
            <w:r>
              <w:rPr>
                <w:color w:val="2D2D2D"/>
                <w:sz w:val="23"/>
                <w:szCs w:val="23"/>
              </w:rPr>
              <w:lastRenderedPageBreak/>
              <w:t>совокупности более 10% поверхности ядра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Запах и вкус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ядру ореха миндаля сладкого, без постороннего запаха и/или привкуса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Состояние ядер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Позволяющее выдерживать транспортирование, погрузку, разгрузку и доставку в место назначения в удовлетворительном виде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влаги, %, не более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доля </w:t>
            </w:r>
            <w:proofErr w:type="gramStart"/>
            <w:r>
              <w:rPr>
                <w:color w:val="2D2D2D"/>
                <w:sz w:val="23"/>
                <w:szCs w:val="23"/>
              </w:rPr>
              <w:t>ядер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не отвечающих требованиям сорта,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том числе: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прогорклых, гнилых, заплесневелых поврежденных сельскохозяйственными вредителями, из них: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3,0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прогорклых, гнилых, заплесневелых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недоразвитых, усохших, сморщенных*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с наличием смолы***, бурой пятнистости****, поверхностными пороками и изменениями в окраске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орехов горького миндаля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ядер треснувших, расколотых, половинок и кусочков ядер из них: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кусочков ядер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частиц скорлупы, кожицы, околоплодника,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 с тепловыми повреждениями,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доля сдвоенных и двойных ядер*****, %, </w:t>
            </w:r>
            <w:r>
              <w:rPr>
                <w:color w:val="2D2D2D"/>
                <w:sz w:val="23"/>
                <w:szCs w:val="23"/>
              </w:rPr>
              <w:lastRenderedPageBreak/>
              <w:t>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Массовая доля ядер миндаля других помологических сортов,****** %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,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 неполных и с царапинами,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 с остатками приставшей кожицы, %,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61348B" w:rsidTr="006134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живых сельскохозяйственных вредителей</w:t>
            </w:r>
          </w:p>
        </w:tc>
        <w:tc>
          <w:tcPr>
            <w:tcW w:w="83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1348B" w:rsidTr="006134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посторонней примеси</w:t>
            </w:r>
          </w:p>
        </w:tc>
        <w:tc>
          <w:tcPr>
            <w:tcW w:w="83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1348B" w:rsidTr="006134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ядер, не соответствующих требованиям по калибровке, %, не более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15,0</w:t>
            </w:r>
          </w:p>
        </w:tc>
      </w:tr>
      <w:tr w:rsidR="0061348B" w:rsidTr="0061348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* Наличие усохших или сморщенных ядер, которые являются чрезвычайно плоскими и изборожденными, или ядер с участками, которые подверглись дегидратации, усыханию или отвердению и на которые приходится более 25% поверхности ядра, не допускается.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 Наличие небольших поверхностных повреждений допускается.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*** Наличие смолы, покрывающей в совокупности поверхность диаметром более 6 мм, не допускается.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**** 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Наличие бурой пятнистости (несколько вдавленных бурых пятен, вызванных укусами насекомых, например клопа клена </w:t>
            </w:r>
            <w:proofErr w:type="spellStart"/>
            <w:r>
              <w:rPr>
                <w:color w:val="2D2D2D"/>
                <w:sz w:val="23"/>
                <w:szCs w:val="23"/>
              </w:rPr>
              <w:t>ясенелистного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Leptocoris</w:t>
            </w:r>
            <w:proofErr w:type="spellEnd"/>
            <w:r>
              <w:rPr>
                <w:i/>
                <w:iCs/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trivittatus</w:t>
            </w:r>
            <w:proofErr w:type="spellEnd"/>
            <w:r>
              <w:rPr>
                <w:i/>
                <w:iCs/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Say</w:t>
            </w:r>
            <w:proofErr w:type="spellEnd"/>
            <w:r>
              <w:rPr>
                <w:color w:val="2D2D2D"/>
                <w:sz w:val="23"/>
                <w:szCs w:val="23"/>
              </w:rPr>
              <w:t>), покрывающей в совокупности поверхность диаметром более 3 мм, не допускается.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***** Если в маркировке указано "без сдвоенных ядер" или "без двойных ядер", то массовая доля сдвоенных и двойных ядер для высшего сорта составляет не более 1%, для второго и первого сортов - не более 3%.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****** Для первого и второго сортов при указании в маркировке "ассорти" или "</w:t>
            </w:r>
            <w:proofErr w:type="gramStart"/>
            <w:r>
              <w:rPr>
                <w:color w:val="2D2D2D"/>
                <w:sz w:val="23"/>
                <w:szCs w:val="23"/>
              </w:rPr>
              <w:t>смешанный</w:t>
            </w:r>
            <w:proofErr w:type="gramEnd"/>
            <w:r>
              <w:rPr>
                <w:color w:val="2D2D2D"/>
                <w:sz w:val="23"/>
                <w:szCs w:val="23"/>
              </w:rPr>
              <w:t>" указанные допуски не применяются</w:t>
            </w:r>
          </w:p>
        </w:tc>
      </w:tr>
    </w:tbl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Калибровка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5.3.1 Калибровка обязательна для ядер миндаля высшего и первого сортов. Калибровка для бланшированных ядер миндаля не обязательна.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 Калибровку осуществляют по наибольшему поперечному диаметру поперечного сечения ядра орехов миндаля. Разница между максимальным и минимальным размерами наибольшего поперечного диаметра в миллиметрах не должна превышать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указании в маркировке количества ядер миндаля в 100 г ядра должны быть достаточно однородными по размеру (в объединенной пробе масса 10% по счету наиболее крупных ядер не должна более чем в 1,7 раза превышать массу 10% по счету наиболее мелких ядер).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5.3.4 Калибр может быть указан как минимальный размер наибольшего поперечного диаметра ядер миндаля в миллиметрах и словами "и более" либо максимальным количеством ядер в 100 г и словами "и менее".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 Содержание в ядрах миндаля токсичных элементов,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пестицидов, радионуклидов, содержание яиц гельминтов и цист кишечных патогенных простейших, микробиологические показатели не должны превышать норм, установленных нормативными правовыми актами государства, принявшего стандарт.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государств-участников Таможенного союза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[1]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Упаковка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6.1 Ядра миндаля упаковывают и фасуют в потребительскую упаковку и транспортную тару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9142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10131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11354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12301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13511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виды упаковки из других материалов, использование которых в контакте с продуктом данного вида обеспечивает сохранение его качества и безопасности в течение его срока годности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Для государств-участников Таможенного союза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[2]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Тара, применяемая для упаковки, должна быть чистой, сухой, не зараженной сельскохозяйственными вредителями, без постороннего запаха и такого качества, чтобы не вызывать какого-либо внешнего или внутреннего повреждения продукта.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6.3* Содержимое каждой упаковочной единицы в одной транспортной таре должно быть однородным и состоять из ядер миндаля одного коммерческого типа (при наличии), помологического и товарного сортов, размера (в случае калибровки), года сбора урожая. Видимая часть содержимого упаковочной единицы должна соответствовать содержимому всей упаковочной единицы.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Нумерация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Масса нетто ядер миндаля в потребительской упаковочной единице должна соответствовать номинальной, указанной в маркировке.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Пределы допускаемых отрицательных отклонений содержимого продукции нетто от номинального количества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8.579</w:t>
      </w:r>
      <w:r>
        <w:rPr>
          <w:rFonts w:ascii="Arial" w:hAnsi="Arial" w:cs="Arial"/>
          <w:color w:val="2D2D2D"/>
          <w:spacing w:val="2"/>
          <w:sz w:val="23"/>
          <w:szCs w:val="23"/>
        </w:rPr>
        <w:t>. Отклонение массы нетто одной упаковочной единицы в сторону увеличения не регламентируют [4].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Маркировка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Информацию о продукции наносят на потребительскую упаковочную единицу и (или) этикетку, транспортную тару способом, обеспечивающим ее сохранность при соблюдении установленных изготовителем условий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Чернила и клей, применяемые для нанесения текста и для наклеивания этикеток, должны быть нетоксичными.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Информация, наносимая на каждую потребительскую упаковочную единицу ядер миндаля, должна содержать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государств-участников Таможенного союза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[3]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аименование продукта ("Ядра орехов миндаля сладкого" или "Миндаль сладкий", "Бланшированные ядра орехов миндаля сладкого" или "Бланшированные миндальные орехи сладкие");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дополнительную характеристику продукта ("ассорти", "смешанные", "без сдвоенных ядер" или "без двойных ядер" и т.п.);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наименование и место нахождения изготовителя или фамилию, имя, отчество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индивидуального предпринимателя-изготовителя, а также в установленных случаях, наименование и место нахождения уполномоченного изготовителем лица, наименование и место нахождения организации-импортера или фамилию, имя, отчество индивидуального предпринимателя - импортера;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нетто;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помологический сорт (не обязательно);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коммерческий тип (не обязательно);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товарный сорт;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размер или наибольший поперечный диаметр (обязательно для ядер сладкого миндаля высшего и первого сортов), выраженный в миллиметрах (или числом ядер миндаля в 100 г), либо указанием минимального и максимального наибольшего поперечного диаметра или минимального наибольшего поперечного диаметра и слов " и более" или максимального наибольшего поперечного диаметра и слов "и менее";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год сбора урожая и дату упаковывания;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условия хранения и срок годности;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 нанесением манипуляционных знаков "Скоропортящийся груз" и "Ограничение температуры" не ниже минус 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более 20°С".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Правила приемки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 Ядра миндаля принимают партиями. Под партией понимают любое количество ядер миндаля одного наименования, упакованных в тару одного вида и типоразмера, поступивших в одном транспортном средстве из одной страны и сопровождаемых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8.2 Порядок и периодичность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8.2.1 Контроль показателей качества, массы нетто, качества упаковки и маркировки проводят для каждой партии ядер миндаля.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8.2.2 Порядок и периодичность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содержанием токсичных элементов, пестицидов,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радионуклидов, яиц гельминтов и цист кишечных патогенных простейших, микробиологических показателей устанавливает изготовитель продукции согласно нормативным правовым актам государства, принявшего стандарт.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государств-участников Таможенного союза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[1]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определения качества ядер миндаля, правильности упаковки и маркировки, нетто упаковочной единицы на соответствие требованиям настоящего стандарта от партии продукции из разных мест отбирают выборку, объем которой указан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5"/>
        <w:gridCol w:w="5922"/>
      </w:tblGrid>
      <w:tr w:rsidR="0061348B" w:rsidTr="0061348B">
        <w:trPr>
          <w:trHeight w:val="15"/>
        </w:trPr>
        <w:tc>
          <w:tcPr>
            <w:tcW w:w="4805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количество упаковочных единиц, шт.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выборки, количество отбираемых упаковочных единиц, шт.</w:t>
            </w: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500 до 1000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1000 до 5000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5000 до 10000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61348B" w:rsidTr="006134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10000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 и дополнительно на каждые 500 полных и неполных упаковочных единиц по одной упаковочной единице</w:t>
            </w:r>
          </w:p>
        </w:tc>
      </w:tr>
      <w:tr w:rsidR="0061348B" w:rsidTr="0061348B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При объеме партии менее 15 упаковочных единиц в выборку отбирают все упаковочные единицы.</w:t>
            </w:r>
          </w:p>
        </w:tc>
      </w:tr>
    </w:tbl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ядер миндаля, отобранных в упаковочных единицах по 8.2.3, составляют объединенную пробу. Масса ядер объединенной пробы должна быть не менее 5,0 кг, лабораторной пробы - не менее 2,5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8.2.5 Результаты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8.2.6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проверки отобранные упаковочные единицы присоединяют к партии ядер миндаля.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8.2.7 Качество ядер миндаля в поврежденных упаковочных единицах проверяют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отдельно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результаты распространяют только на продукцию, находящуюся в этих упаковочных единицах.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Методы контроля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Отбор проб - по 8.2.3, 8.2.4.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Подготовка и минерализация проб для определения содержания токсичных элементов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26929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Отбор и подготовка проб для микробиологических анализов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26668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26669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Качество упаковки и маркировки упаковочных единиц, отобранных по 8.3, оценивают на соответствие требованиям настоящего стандарта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9.3 Порядок проведения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9.3.1 Средства измерений, вспомогательное оборудование, посуда и реактивы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рименяют следующие средства измерений: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весы неавтоматического действия среднего класса точности с наибольшим пределом взвешивания 25 кг, ценой поверочного деления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32857-2014 (UNECE STANDARD DDP-06:2003, UNECE STANDARD DDP-21:2009) Ядра миндаля сладкого. Технические условия" style="width:18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50 г и пределом допускаемой погрешности ±0,1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32857-2014 (UNECE STANDARD DDP-06:2003, UNECE STANDARD DDP-21:2009) Ядра миндаля сладкого. Технические условия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сосуды из стекла, фарфора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неокисляющегося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(нержавеющего) металла с хорошо пригнанными крышками, позволяющие распределить анализируемую навеску слоем не более 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измельчитель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механический;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сита с круглыми отверстиями диаметром 3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шкаф электрический сушильный с терморегулятором, способный поддерживать температуру от 101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105°С при обычном атмосферном давлении;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эксикатор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кальций хлористый технический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450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кислоту серную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4204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вазелин технический;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решета металлические с круглыми или квадратными отверстиями.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средств измерений с метрологическими характеристиками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9.3.2 Отобранные в выборку упаковочные единицы фасованной продукции поочередно взвешивают, определяют массу брутто, нетто и тары в килограммах. Для определения средней массы нетто упаковочной единицы фасованных ядер миндаля взвешивают без выбора десять упаковочных единиц.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9.3.3 Внешний вид ядер миндаля, вкус, запах, зараженность сельскохозяйственными вредителями, наличие ядер с дефектами определяют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9.3.4 Лабораторную пробу рассортировывают на фракции по показателям, установленным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наличия гнилых, заплесневелых, и прогорклых ядер разрезают 100 ядер с помощью гильотины или аналогичных приспособлений. Отбирают ядра миндаля заплесневелые, гнилые, поврежденные сельскохозяйственными вредителями, оставшиеся ядра оценивают на вкус, раскусывая их, и определяют наличие ядер прогорклых, имеющих посторонний запах и вкус, и ядер миндаля горьких на вкус.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звешивают каждую фракцию ядер миндаля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32857-2014 (UNECE STANDARD DDP-06:2003, UNECE STANDARD DDP-21:2009) Ядра миндаля сладкого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отдельно с записью значения массы фракции до второго десятичного знака.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некачественных ядер и примесей получают суммированием массы фракций, входящих в данный показатель.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результатам взвешиваний по 9.3.5 определяют в процентах массовую долю ядер миндаля с отклонениями от значений показателей, установленных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9.3.7 Калибровку осуществляют с помощью просеивания через сита с круглыми или продолговатыми отверстиями либо методом подсчета числа ядер миндаля в 100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9.4.1 Массовую долю ядер миндаля с отклонениями по качеству и размерам по каждой фракции в процентах от общей массы ядер в лабораторной пробе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32857-2014 (UNECE STANDARD DDP-06:2003, UNECE STANDARD DDP-21:2009) Ядра миндаля сладкого. Технические услов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403860"/>
            <wp:effectExtent l="19050" t="0" r="8890" b="0"/>
            <wp:docPr id="17" name="Рисунок 17" descr="ГОСТ 32857-2014 (UNECE STANDARD DDP-06:2003, UNECE STANDARD DDP-21:2009) Ядра миндаля сладкого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2857-2014 (UNECE STANDARD DDP-06:2003, UNECE STANDARD DDP-21:2009) Ядра миндаля сладкого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32857-2014 (UNECE STANDARD DDP-06:2003, UNECE STANDARD DDP-21:2009) Ядра миндаля сладкого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ядер миндаля с отклонениями по качеству и размерам,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32857-2014 (UNECE STANDARD DDP-06:2003, UNECE STANDARD DDP-21:2009) Ядра миндаля сладкого. Технические условия" style="width:12.55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общая масса ядер миндаля в лабораторной пробе,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9.4.2 Вычисления проводят с точностью до второго десятичного знака. Полученные результаты сравнивают со значениями, указанными в таблицах 1 и 2. Результаты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9.4.3 Массу нетто ядер миндаля в упаковочной единице фасованной продукции определяют взвешиванием.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9.5 Определение массовой доли влаги ядер миндаля лабораторным эталонным методом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Приведенный метод определения массовой доли влаги соответствует методу, приведенному в документе "Типовая форма стандартов ЕЭК ООН на сухие и сушеные продукты" (издание 2011 г.), приложение II "Определение содержания влаги в сухом продукте [5].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влаги определяют методом, основанным на потере влаги в анализируемой пробе путем ее высушивания с последующим расчетом процентных долей к массе анализируемой пробы. Эталонный метод является арбитражным при возникновении разногласий.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9.5.1 Подготавливают аппаратуру и оборудование: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шкаф электрический сушильный предварительно прогревают, устанавливая температуру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(103±2)°С;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весы лабораторные с пределом наибольшей допускаемой погрешности однократного взвешивания ±1 мг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ксикатор заполняют хлористым кальцием или серной кислотой, края эксикатора смазывают вазелином.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определения массовой доли влаги берут не менее 100 г ядер миндаля, измельчают с помощью механического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измельчителя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получения частиц размером не более 3 мм, избегая перегрева образца и/или образования пастообразной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Измельченные ядра просеивают через сито с круглыми отверстиями диаметром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9.5.3 Измельченные ядра массой приблизительно 10 г распределяют равномерным слоем толщиной до 5 мм на дне сосуда, закрывают крышкой.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Сосуд с анализируемой пробой взвешивают на аналитических весах с точностью до 1 мг. Проводят два параллельных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9.5.4 Сосуды с анализируемыми пробами открывают и ставят в один ряд в сушильный шкаф, прогретый до (103±2)°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на шестичасовой начальный период.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допускается прерывать незавершенную сушку, помещая в шкаф новые бюксы.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Сосуды с высушенными пробами вынимают из шкафа, быстро закрывают крышками и переносят в эксикатор не менее чем на 30 мин. После охлаждения и взвешивания с записью результата взвешивания в граммах до третьего знака после запятой сосуды с пробой вновь помещают в сушильный шкаф на 30 мин и проводят повторное высушивание, затем снова вынимают сосуды, охлаждают в эксикаторе не менее 30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мин и взвешивают. Сушку, охлаждение и взвешивание сосудов с анализируемой пробой повторяют до достижения постоянной массы (расхождение между результатами двух последовательных взвешиваний - не более 0,001 г).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9.5.5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влаги ядер миндаля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32857-2014 (UNECE STANDARD DDP-06:2003, UNECE STANDARD DDP-21:2009) Ядра миндаля сладкого. Технические услов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80465" cy="446405"/>
            <wp:effectExtent l="19050" t="0" r="635" b="0"/>
            <wp:docPr id="23" name="Рисунок 23" descr="ГОСТ 32857-2014 (UNECE STANDARD DDP-06:2003, UNECE STANDARD DDP-21:2009) Ядра миндаля сладкого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2857-2014 (UNECE STANDARD DDP-06:2003, UNECE STANDARD DDP-21:2009) Ядра миндаля сладкого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32857-2014 (UNECE STANDARD DDP-06:2003, UNECE STANDARD DDP-21:2009) Ядра миндаля сладкого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сосуда с анализируемой пробой до высушивания,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32857-2014 (UNECE STANDARD DDP-06:2003, UNECE STANDARD DDP-21:2009) Ядра миндаля сладкого. Технические услов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сосуда с анализируемой пробой после окончания высушивания, 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32857-2014 (UNECE STANDARD DDP-06:2003, UNECE STANDARD DDP-21:2009) Ядра миндаля сладкого. Технические услов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сосуда,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окончательный результат принимают среднеарифметическое значение результатов двух параллельных определений, расхождение между которыми не должно превышать 0,2%. Результаты вычислений округляют до первого десятичного знака.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9.5.6 Точность метода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обеспечивает получение результатов анализа с метрологическими характеристиками, не превышающими значений предела повторяемости - 0,2%, предела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- 0,5% при доверительной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32857-2014 (UNECE STANDARD DDP-06:2003, UNECE STANDARD DDP-21:2009) Ядра миндаля сладкого. Технические условия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0,95.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9.6 Определение массовой доли влаги ядер миндаля 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экспресс-методом</w:t>
      </w:r>
      <w:proofErr w:type="spellEnd"/>
      <w:proofErr w:type="gramEnd"/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8730A" w:rsidRPr="0048730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32857-2014 (UNECE STANDARD DDP-06:2003, UNECE STANDARD DDP-21:2009) Ядра миндаля сладкого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Приведенный метод определения массовой доли влаги соответствует методу, приведенному в документе "Типовая форма стандартов ЕЭК ООН на сухие и сушеные продукты" (издание 2011 г.), приложение II "Определение содержания влаги в сухом продукте" [5].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влаги определяют с помощью измерительного оборудования, основанного на принципе потери массы в результате нагревания или на принципе электрической проводимости и электрического сопротивления (измерители влажности, анализаторы влажности, влагомеры и другие аналогичные приборы) при условии, что оборудование должно быть откалибровано для анализируемого продукта в соответствии с лабораторным эталонным методом.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9.6.1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одготавливают аппаратуру и оборудование: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весы лабораторные с пределом наибольшей допускаемой погрешности однократного взвешивания ±1 мг;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измельчитель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механический;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молоток;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лущилка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измеритель влажности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влагоанализатор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влагомер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9.6.2 Подготовка проб - по 9.5.2.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9.6.3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ве анализируемые пробы ядер миндаля массой примерно по 5±10 г каждая (если в инструкции к применяемому измерительному оборудованию не указано иное) равномерно распределяют на дне сосуда, взвешивают с точностью до 1 мг и далее следуют процедуре, указанной в инструкции по применению оборудования для анализируемых продуктов, в том, что касается регулирования температуры, продолжительности анализа и регистрации показаний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9.6.4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За окончательный результат принимают среднеарифметическое значение результатов двух измерений, расхождение между которыми не должно превышать 0,2%. Результаты измерений округляют до первого десятичного знака.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9.7 Определение ртути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26927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9.8 Определение мышьяка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26930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9.9 Определение свинца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26932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9.10 Определение кадмия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26933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9.11 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30711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9.12 Определение пестицидов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30349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9.13 Определение радионуклидов и яиц гельминтов и цист кишечных патогенных простейших - методами, утвержденными нормативными правовыми актами, действующими на территории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9.14 Определение микробиологических показателей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ГОСТ 10444.12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Транспортирование и хранение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Ядра миндаля транспортируют в чистых, сухих, без постороннего запаха, не зараженных вредителями транспортных средствах в соответствии с правилами перевозки, действующими на транспорте конкретных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10.2 Ядра миндаля хранят в чистых, сухих, без постороннего запаха помещениях в соответствии с установленными правилами в условиях, обеспечивающих их сохранность.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 годности и условия хранения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10.3 Транспортирование и хранение ядер миндаля, отправляемых в районы Крайнего Севера и приравненные к ним местности, -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Сравнение структуры стандарта UNECE STANDARD DDP-06:2003 и стандарта UNECE STANDARD DDP-21:2009 со структурой межгосударственного стандарта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5"/>
        <w:gridCol w:w="2086"/>
        <w:gridCol w:w="1535"/>
        <w:gridCol w:w="2391"/>
        <w:gridCol w:w="2690"/>
      </w:tblGrid>
      <w:tr w:rsidR="0061348B" w:rsidTr="0061348B">
        <w:trPr>
          <w:trHeight w:val="15"/>
        </w:trPr>
        <w:tc>
          <w:tcPr>
            <w:tcW w:w="1848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1348B" w:rsidRDefault="0061348B">
            <w:pPr>
              <w:rPr>
                <w:sz w:val="2"/>
                <w:szCs w:val="24"/>
              </w:rPr>
            </w:pPr>
          </w:p>
        </w:tc>
      </w:tr>
      <w:tr w:rsidR="0061348B" w:rsidRPr="003C6EF5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Структура стандарта UNECE STANDARD DDP-06:2003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Структура стандарта UNECE STANDARD DDP-21:2009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P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Структура</w:t>
            </w:r>
            <w:r w:rsidRPr="0061348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t>ГОСТ</w:t>
            </w:r>
            <w:r w:rsidRPr="0061348B">
              <w:rPr>
                <w:color w:val="2D2D2D"/>
                <w:sz w:val="23"/>
                <w:szCs w:val="23"/>
                <w:lang w:val="en-US"/>
              </w:rPr>
              <w:t xml:space="preserve"> 32857-2014 (UNECE STANDARD DDP-06:2003, UNECE STANDARD DDP-21: </w:t>
            </w:r>
            <w:r w:rsidRPr="0061348B">
              <w:rPr>
                <w:color w:val="2D2D2D"/>
                <w:sz w:val="23"/>
                <w:szCs w:val="23"/>
                <w:lang w:val="en-US"/>
              </w:rPr>
              <w:lastRenderedPageBreak/>
              <w:t>2009)</w:t>
            </w:r>
          </w:p>
        </w:tc>
      </w:tr>
      <w:tr w:rsidR="0061348B" w:rsidTr="00613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Раздел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Подраздел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Раздел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Подраздел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Раздел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Определение продукта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Определение продукта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Область применения</w:t>
            </w:r>
          </w:p>
        </w:tc>
      </w:tr>
      <w:tr w:rsidR="0061348B" w:rsidTr="00613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Положения, касающиеся качества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A. Минимальные требования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B. Классификация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Положения, касающиеся качества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A. Минимальные требования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B. Содержание влаги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В. Классификация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Нормативные ссылки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 Положения, касающиеся калибровки (виды)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 Положения, касающиеся калибровки (виды)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Термины и определения</w:t>
            </w:r>
          </w:p>
        </w:tc>
      </w:tr>
      <w:tr w:rsidR="0061348B" w:rsidTr="00613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 Положения, касающиеся допусков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А. Допуски по качеству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В.Минеральные примеси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С. Допуски по размеру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 Положения, касающиеся допусков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А. Допуски по качеству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Классификация</w:t>
            </w:r>
          </w:p>
        </w:tc>
      </w:tr>
      <w:tr w:rsidR="0061348B" w:rsidTr="00613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 Положения, касающиеся товарного вида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A. Однородность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B. Упаковка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C. Товарный вид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 Положения, касающиеся товарного вида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A. Однородность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B. Упаковка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C. Товарный вид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Технические требования</w:t>
            </w:r>
          </w:p>
        </w:tc>
      </w:tr>
      <w:tr w:rsidR="0061348B" w:rsidTr="00613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 Положения, касающиеся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А. </w:t>
            </w:r>
            <w:proofErr w:type="spellStart"/>
            <w:r>
              <w:rPr>
                <w:color w:val="2D2D2D"/>
                <w:sz w:val="23"/>
                <w:szCs w:val="23"/>
              </w:rPr>
              <w:t>Опозновательные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обозначения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В. Характер продукта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С.</w:t>
            </w:r>
            <w:r>
              <w:rPr>
                <w:color w:val="2D2D2D"/>
                <w:sz w:val="23"/>
                <w:szCs w:val="23"/>
              </w:rPr>
              <w:br/>
              <w:t>Происхождение продукта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 Товарные характеристики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Официальная отметка о контроле </w:t>
            </w:r>
            <w:r>
              <w:rPr>
                <w:color w:val="2D2D2D"/>
                <w:sz w:val="23"/>
                <w:szCs w:val="23"/>
              </w:rPr>
              <w:lastRenderedPageBreak/>
              <w:t>(факультативно)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VI Положения, касающиеся маркировки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А. </w:t>
            </w:r>
            <w:proofErr w:type="spellStart"/>
            <w:r>
              <w:rPr>
                <w:color w:val="2D2D2D"/>
                <w:sz w:val="23"/>
                <w:szCs w:val="23"/>
              </w:rPr>
              <w:t>Опозновавательные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обозначения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B. Характер продукта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C. Происхождение продукта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 Товарные характеристики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E. Официальная отметка о контроле (факультативно)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rPr>
                <w:sz w:val="24"/>
                <w:szCs w:val="24"/>
              </w:rPr>
            </w:pP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Маркировка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Правила приемки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Методы контроля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Транспортирование и хранение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ДА (справочное) Сравнение структуры стандарта UNECE STANDARD DDP-06:2003 и стандарта UNECE STANDARD DDP 21-2009 со структурой межгосударственного стандарта</w:t>
            </w:r>
          </w:p>
        </w:tc>
      </w:tr>
      <w:tr w:rsidR="0061348B" w:rsidTr="0061348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Библиография</w:t>
            </w:r>
          </w:p>
        </w:tc>
      </w:tr>
      <w:tr w:rsidR="0061348B" w:rsidTr="0061348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348B" w:rsidRDefault="006134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настоящий стандарт дополнительно внесены разделы 7-10, а также дополнительное приложение ДА в соответствии с требованиями к оформлению межгосударственного стандарта, модифицированного со стандартами UNECE STANDARD DDP, и библиография.</w:t>
            </w:r>
          </w:p>
        </w:tc>
      </w:tr>
    </w:tbl>
    <w:p w:rsidR="0061348B" w:rsidRDefault="0061348B" w:rsidP="006134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61348B" w:rsidRDefault="0061348B" w:rsidP="006134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[1] Технический регламент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3E3DD4">
        <w:rPr>
          <w:rFonts w:ascii="Arial" w:hAnsi="Arial" w:cs="Arial"/>
          <w:spacing w:val="2"/>
          <w:sz w:val="23"/>
          <w:szCs w:val="23"/>
        </w:rPr>
        <w:t>ТР</w:t>
      </w:r>
      <w:proofErr w:type="gramEnd"/>
      <w:r w:rsidRPr="003E3DD4">
        <w:rPr>
          <w:rFonts w:ascii="Arial" w:hAnsi="Arial" w:cs="Arial"/>
          <w:spacing w:val="2"/>
          <w:sz w:val="23"/>
          <w:szCs w:val="23"/>
        </w:rPr>
        <w:t xml:space="preserve"> ТС 021/2011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 безопасности пищевой продукции",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Решением Комиссии Таможенного союза 9 декабря 2011 г., N 880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[2] Технический регламент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ТР ТС 005/2011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 безопасности упаковки",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Решением Комиссии Таможенного союза 16 августа 2011, N 769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[3] Технический регламент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ТР ТС 022/2011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"Пищевая продукция в части ее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маркировки",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E3DD4">
        <w:rPr>
          <w:rFonts w:ascii="Arial" w:hAnsi="Arial" w:cs="Arial"/>
          <w:spacing w:val="2"/>
          <w:sz w:val="23"/>
          <w:szCs w:val="23"/>
        </w:rPr>
        <w:t>Решением Комиссии Таможенного союза 9 декабря 2011 г., N 881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[4] Директива Совета Европейских сообществ от 20 января 1976 г. (76/211/ЕС) "О сближении законодательств государств-членов относительно предварительной фасовки некоторых продуктов по массе или по объему в единице фасованной продукции"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[5]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Standard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Layout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DDP-2011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Annex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Determination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the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moisture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produce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nuts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Method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Laboratory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reference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method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(Типовая форма стандартов ЕЭК ООН,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касающихся сбыта и контроля товарного качества сухих и сушеных продуктов.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Приложение II "Определение содержания влаги в сухом продукте".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 1 - лабораторный эталонный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[6]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Standard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Layout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DDP-2011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Annex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Determination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the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moisture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content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produce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nuts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Method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Rapid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method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(Типовая форма стандартов ЕЭК ООН, касающихся сбыта и контроля товарного качества сухих и сушеных продуктов.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Приложение II "Определение содержания влаги в сухом продукте".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 2 - экспресс-метод)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664.8.047:634.55:006.354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67.080.10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MOD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ядра орехов миндаля сладкого в скорлупе, ядра бланшированные, термины и определения, классификация, технические требования, показатели безопасности, упаковка, маркировка, правила приемки, методы контроля, транспортирование,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2015</w:t>
      </w:r>
      <w:proofErr w:type="gramEnd"/>
    </w:p>
    <w:p w:rsidR="00A57EB4" w:rsidRPr="00463F6D" w:rsidRDefault="00A57EB4" w:rsidP="00463F6D"/>
    <w:sectPr w:rsidR="00A57EB4" w:rsidRPr="00463F6D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46" w:rsidRDefault="003D3D46" w:rsidP="003C6EF5">
      <w:pPr>
        <w:spacing w:after="0" w:line="240" w:lineRule="auto"/>
      </w:pPr>
      <w:r>
        <w:separator/>
      </w:r>
    </w:p>
  </w:endnote>
  <w:endnote w:type="continuationSeparator" w:id="0">
    <w:p w:rsidR="003D3D46" w:rsidRDefault="003D3D46" w:rsidP="003C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F5" w:rsidRDefault="003C6EF5" w:rsidP="003C6EF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C6EF5" w:rsidRDefault="003C6E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46" w:rsidRDefault="003D3D46" w:rsidP="003C6EF5">
      <w:pPr>
        <w:spacing w:after="0" w:line="240" w:lineRule="auto"/>
      </w:pPr>
      <w:r>
        <w:separator/>
      </w:r>
    </w:p>
  </w:footnote>
  <w:footnote w:type="continuationSeparator" w:id="0">
    <w:p w:rsidR="003D3D46" w:rsidRDefault="003D3D46" w:rsidP="003C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C6EF5"/>
    <w:rsid w:val="003D3D46"/>
    <w:rsid w:val="003E3DD4"/>
    <w:rsid w:val="0042647D"/>
    <w:rsid w:val="00463F6D"/>
    <w:rsid w:val="0048730A"/>
    <w:rsid w:val="005D116B"/>
    <w:rsid w:val="0061348B"/>
    <w:rsid w:val="009703F2"/>
    <w:rsid w:val="00A57EB4"/>
    <w:rsid w:val="00BD5B9F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61348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C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EF5"/>
  </w:style>
  <w:style w:type="paragraph" w:styleId="ab">
    <w:name w:val="footer"/>
    <w:basedOn w:val="a"/>
    <w:link w:val="ac"/>
    <w:uiPriority w:val="99"/>
    <w:semiHidden/>
    <w:unhideWhenUsed/>
    <w:rsid w:val="003C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5837</Words>
  <Characters>33274</Characters>
  <Application>Microsoft Office Word</Application>
  <DocSecurity>0</DocSecurity>
  <Lines>277</Lines>
  <Paragraphs>78</Paragraphs>
  <ScaleCrop>false</ScaleCrop>
  <Manager>Kolisto</Manager>
  <Company>http://gosstandart.info/</Company>
  <LinksUpToDate>false</LinksUpToDate>
  <CharactersWithSpaces>39033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2017-05-27T13:55:00Z</dcterms:created>
  <dcterms:modified xsi:type="dcterms:W3CDTF">2017-08-15T09:56:00Z</dcterms:modified>
</cp:coreProperties>
</file>