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F" w:rsidRDefault="00D0353F" w:rsidP="00D0353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4.226-83 Система показателей качества продукции (СПКП). Строительство. Окна, двери и ворота деревянные. Номенклатура показателей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4.226-83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Ж01</w:t>
      </w:r>
    </w:p>
    <w:p w:rsidR="00D0353F" w:rsidRDefault="00D0353F" w:rsidP="00D0353F">
      <w:pPr>
        <w:pStyle w:val="un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</w:p>
    <w:p w:rsidR="00D0353F" w:rsidRDefault="00D0353F" w:rsidP="00D035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D0353F" w:rsidRDefault="00D0353F" w:rsidP="00D035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Система показателей качества продукции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Строительство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D0353F" w:rsidRPr="00D0353F" w:rsidRDefault="00D0353F" w:rsidP="00D035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ОКНА, ДВЕРИ И ВОРОТА ДЕРЕВЯННЫЕ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Номенклатура показателей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Product-quality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index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gramStart"/>
      <w:r w:rsidRPr="00D0353F">
        <w:rPr>
          <w:rFonts w:ascii="Arial" w:hAnsi="Arial" w:cs="Arial"/>
          <w:color w:val="3C3C3C"/>
          <w:spacing w:val="2"/>
          <w:sz w:val="34"/>
          <w:szCs w:val="34"/>
          <w:lang w:val="en-US"/>
        </w:rPr>
        <w:t>Building.</w:t>
      </w:r>
      <w:proofErr w:type="gramEnd"/>
      <w:r w:rsidRPr="00D0353F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D0353F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Windows, doors and gates of wood.</w:t>
      </w:r>
      <w:proofErr w:type="gramEnd"/>
      <w:r w:rsidRPr="00D0353F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Nomenclature of indices</w:t>
      </w:r>
    </w:p>
    <w:p w:rsidR="00D0353F" w:rsidRP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D0353F" w:rsidRP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D0353F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91.060.50</w:t>
      </w:r>
      <w:r w:rsidRPr="00D0353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D0353F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53 6101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1984-01-01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Госстроем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Государственным комитетом по гражданскому строительству и архитектуре при Госстрое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ВНЕСЕН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делам строительства от 05.05.83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9"/>
        <w:gridCol w:w="3888"/>
      </w:tblGrid>
      <w:tr w:rsidR="00D0353F" w:rsidTr="00D0353F">
        <w:trPr>
          <w:trHeight w:val="15"/>
        </w:trPr>
        <w:tc>
          <w:tcPr>
            <w:tcW w:w="6838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</w:tr>
      <w:tr w:rsidR="00D0353F" w:rsidTr="00D0353F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0353F" w:rsidTr="00D0353F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4.200-78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2.2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14.205-83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1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27.002-89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475-78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7016-82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15612-85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16588-91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23166-99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23431-79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24033-80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9020F">
              <w:rPr>
                <w:sz w:val="23"/>
                <w:szCs w:val="23"/>
              </w:rPr>
              <w:t>ГОСТ 25346-89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СНиП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II-2-80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 w:rsidRPr="00A9020F">
              <w:rPr>
                <w:sz w:val="23"/>
                <w:szCs w:val="23"/>
              </w:rPr>
              <w:t>СНиП</w:t>
            </w:r>
            <w:proofErr w:type="spellEnd"/>
            <w:r w:rsidRPr="00A9020F">
              <w:rPr>
                <w:sz w:val="23"/>
                <w:szCs w:val="23"/>
              </w:rPr>
              <w:t xml:space="preserve"> II-3-79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C</w:t>
            </w:r>
            <w:proofErr w:type="gramEnd"/>
            <w:r>
              <w:rPr>
                <w:color w:val="2D2D2D"/>
                <w:sz w:val="23"/>
                <w:szCs w:val="23"/>
              </w:rPr>
              <w:t>НиП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II-4-79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РД 50-149-79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</w:tbl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ПЕРЕИЗДАНИЕ.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Ноябрь 2003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деревянные окна, двери, ворота и устанавливает номенклатуру показателей их качества для применения при: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разработке стандартов, технических условий и других нормативно-технических документов;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выборе оптимального варианта новой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аттестации изделий, прогнозировании и планировании их качества;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разработке систем управления качеством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представлении отчетности и информации о качестве продукции.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Нормы, требования и методы контроля показателей качества должны быть установлены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соответствующих стандартах, технических условиях и другой нормативно-технической документацией (НТД) на деревянные окна, двери и ворота.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разработан на основе 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9020F">
        <w:rPr>
          <w:rFonts w:ascii="Arial" w:hAnsi="Arial" w:cs="Arial"/>
          <w:spacing w:val="2"/>
          <w:sz w:val="23"/>
          <w:szCs w:val="23"/>
        </w:rPr>
        <w:t>ГОСТ 4.200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Номенклатура показателей деревянных окон, дверей и ворот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Номенклатура показателей качества окон, дверей и ворот по критериям и обозначения показателей качества должны соответствовать приведенным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12"/>
        <w:gridCol w:w="2435"/>
      </w:tblGrid>
      <w:tr w:rsidR="00D0353F" w:rsidTr="00D0353F">
        <w:trPr>
          <w:trHeight w:val="15"/>
        </w:trPr>
        <w:tc>
          <w:tcPr>
            <w:tcW w:w="8686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 качества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показателя качества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0353F" w:rsidTr="00D0353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 Технический уровень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1.1. Показатели назначения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1.1.1. Общий коэффициент светопропускания, доли единицы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4.25pt;height:12.5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1.1.2. Коэффициент звукоизоляции*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1.1.3. Коэффициент теплопередачи*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1.1.4.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теплопропускания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солнцезащитного устройства, доли единицы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2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7.6pt;height:18.4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1.1.5.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воздухопроницания</w:t>
            </w:r>
            <w:proofErr w:type="spellEnd"/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1.1.6.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водопроницания</w:t>
            </w:r>
            <w:proofErr w:type="spellEnd"/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1.1.7. Предел огнестойкости*, </w:t>
            </w:r>
            <w:proofErr w:type="gramStart"/>
            <w:r>
              <w:rPr>
                <w:color w:val="2D2D2D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1.1.8. Порода древесины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1.2. Показатели надежности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1.2.1. Контрольная наработка, циклы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2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9.2pt;height:13.4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1.2.2. Наработка до первого отказа, циклы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2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3.4pt;height:10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1.2.3. Сопротивление статической нагрузке, действующей в плоскости створки (полотна), </w:t>
            </w:r>
            <w:proofErr w:type="spellStart"/>
            <w:r>
              <w:rPr>
                <w:color w:val="2D2D2D"/>
                <w:sz w:val="23"/>
                <w:szCs w:val="23"/>
              </w:rPr>
              <w:t>даН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2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9pt;height:13.4pt"/>
              </w:pict>
            </w:r>
            <w:r w:rsidR="00D0353F">
              <w:rPr>
                <w:color w:val="2D2D2D"/>
                <w:sz w:val="23"/>
                <w:szCs w:val="23"/>
              </w:rPr>
              <w:t>,</w: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6EFC">
              <w:rPr>
                <w:color w:val="2D2D2D"/>
                <w:sz w:val="23"/>
                <w:szCs w:val="23"/>
              </w:rPr>
              <w:pict>
                <v:shape id="_x0000_i103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4.25pt;height:15.0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1.2.4. Сопротивление статической нагрузке, действующей перпендикулярно к плоскости створки (полотна), </w:t>
            </w:r>
            <w:proofErr w:type="spellStart"/>
            <w:r>
              <w:rPr>
                <w:color w:val="2D2D2D"/>
                <w:sz w:val="23"/>
                <w:szCs w:val="23"/>
              </w:rPr>
              <w:t>даН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3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3.4pt;height:15.05pt"/>
              </w:pict>
            </w:r>
            <w:r w:rsidR="00D0353F">
              <w:rPr>
                <w:color w:val="2D2D2D"/>
                <w:sz w:val="23"/>
                <w:szCs w:val="23"/>
              </w:rPr>
              <w:t>,</w: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6EFC">
              <w:rPr>
                <w:color w:val="2D2D2D"/>
                <w:sz w:val="23"/>
                <w:szCs w:val="23"/>
              </w:rPr>
              <w:pict>
                <v:shape id="_x0000_i103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05pt;height:14.25pt"/>
              </w:pic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1.2.5. Сопротивление статической нагрузке, действующей на запирающие приборы и ручки, </w:t>
            </w:r>
            <w:proofErr w:type="spellStart"/>
            <w:r>
              <w:rPr>
                <w:color w:val="2D2D2D"/>
                <w:sz w:val="23"/>
                <w:szCs w:val="23"/>
              </w:rPr>
              <w:t>даН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3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05pt;height:14.25pt"/>
              </w:pict>
            </w:r>
            <w:r w:rsidR="00D0353F">
              <w:rPr>
                <w:color w:val="2D2D2D"/>
                <w:sz w:val="23"/>
                <w:szCs w:val="23"/>
              </w:rPr>
              <w:t>,</w: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6EFC">
              <w:rPr>
                <w:color w:val="2D2D2D"/>
                <w:sz w:val="23"/>
                <w:szCs w:val="23"/>
              </w:rPr>
              <w:pict>
                <v:shape id="_x0000_i103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3.4pt;height:15.05pt"/>
              </w:pic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1.2.6. Сопротивление ударной нагрузке*, </w:t>
            </w:r>
            <w:proofErr w:type="gramStart"/>
            <w:r>
              <w:rPr>
                <w:color w:val="2D2D2D"/>
                <w:sz w:val="23"/>
                <w:szCs w:val="23"/>
              </w:rPr>
              <w:t>Дж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3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05pt;height:17.6pt"/>
              </w:pict>
            </w:r>
            <w:r w:rsidR="00D0353F">
              <w:rPr>
                <w:color w:val="2D2D2D"/>
                <w:sz w:val="23"/>
                <w:szCs w:val="23"/>
              </w:rPr>
              <w:t>,</w: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6EFC">
              <w:rPr>
                <w:color w:val="2D2D2D"/>
                <w:sz w:val="23"/>
                <w:szCs w:val="23"/>
              </w:rPr>
              <w:pict>
                <v:shape id="_x0000_i103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8.4pt;height:17.6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1.2.7. Сопротивление пробиванию, </w:t>
            </w:r>
            <w:proofErr w:type="gramStart"/>
            <w:r>
              <w:rPr>
                <w:color w:val="2D2D2D"/>
                <w:sz w:val="23"/>
                <w:szCs w:val="23"/>
              </w:rPr>
              <w:t>Дж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3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4.25pt;height:15.05pt"/>
              </w:pict>
            </w:r>
            <w:r w:rsidR="00D0353F">
              <w:rPr>
                <w:color w:val="2D2D2D"/>
                <w:sz w:val="23"/>
                <w:szCs w:val="23"/>
              </w:rPr>
              <w:t>,</w: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C6EFC">
              <w:rPr>
                <w:color w:val="2D2D2D"/>
                <w:sz w:val="23"/>
                <w:szCs w:val="23"/>
              </w:rPr>
              <w:pict>
                <v:shape id="_x0000_i103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6.75pt;height:14.25pt"/>
              </w:pict>
            </w:r>
            <w:r w:rsidR="00D0353F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1.2.8. Срок службы изделия*, год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1.2.9. Гарантийный срок хранения*, год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1.2.10. Коэффициент ремонтопригодности*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1.3. Показатели уровня исполнения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1.3.1. Отклонения </w:t>
            </w:r>
            <w:proofErr w:type="gramStart"/>
            <w:r>
              <w:rPr>
                <w:color w:val="2D2D2D"/>
                <w:sz w:val="23"/>
                <w:szCs w:val="23"/>
              </w:rPr>
              <w:t>от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3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0.0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номинальных размеров деталей, сборочных единиц, изделий,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номинальных размеров зазоров,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;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плоскостности, 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перпендикулярности,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1.3.2. Шероховатость поверхностей, </w:t>
            </w:r>
            <w:proofErr w:type="gramStart"/>
            <w:r>
              <w:rPr>
                <w:color w:val="2D2D2D"/>
                <w:sz w:val="23"/>
                <w:szCs w:val="23"/>
              </w:rPr>
              <w:t>мкм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9.3pt;height:14.2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1.3.3. Влажность древесины деталей, 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1.7pt;height:10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1.3.4. Прочность клеевых соединений: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угловых,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4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6.75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 деталей, процент от прочности цельной древесины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9pt;height:14.2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 и ширине деталей,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4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5.1pt;height:14.2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облицовки с каркасом, Н/см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1.3.5. Нормы ограничения пороков древесины и обработки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1.3.6. Заводская готовность (комплектность, законченность отделки и </w:t>
            </w:r>
            <w:proofErr w:type="spellStart"/>
            <w:r>
              <w:rPr>
                <w:color w:val="2D2D2D"/>
                <w:sz w:val="23"/>
                <w:szCs w:val="23"/>
              </w:rPr>
              <w:t>т</w:t>
            </w:r>
            <w:proofErr w:type="gramStart"/>
            <w:r>
              <w:rPr>
                <w:color w:val="2D2D2D"/>
                <w:sz w:val="23"/>
                <w:szCs w:val="23"/>
              </w:rPr>
              <w:t>.п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2.55pt;height:14.2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1.4. Показатели технологичности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9pt;height:20.9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1.4.1. Материалоемкость: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4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05pt;height:9.2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древесины,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листовых материалов,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лакокрасочных и клеевых материалов,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других материалов, руб./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1.4.2. Расход материалов: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5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05pt;height:10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древесины,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листовых материалов,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5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color w:val="2D2D2D"/>
                <w:sz w:val="23"/>
                <w:szCs w:val="23"/>
              </w:rPr>
              <w:t>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6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лакокрасочных и клеевых материалов,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6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других материалов, руб./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6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1.4.3. Трудоемкость изготовления изделия, </w:t>
            </w:r>
            <w:proofErr w:type="spellStart"/>
            <w:r>
              <w:rPr>
                <w:color w:val="2D2D2D"/>
                <w:sz w:val="23"/>
                <w:szCs w:val="23"/>
              </w:rPr>
              <w:t>чел</w:t>
            </w:r>
            <w:proofErr w:type="gramStart"/>
            <w:r>
              <w:rPr>
                <w:color w:val="2D2D2D"/>
                <w:sz w:val="23"/>
                <w:szCs w:val="23"/>
              </w:rPr>
              <w:t>.-</w:t>
            </w:r>
            <w:proofErr w:type="gramEnd"/>
            <w:r>
              <w:rPr>
                <w:color w:val="2D2D2D"/>
                <w:sz w:val="23"/>
                <w:szCs w:val="23"/>
              </w:rPr>
              <w:t>ч</w:t>
            </w:r>
            <w:proofErr w:type="spellEnd"/>
            <w:r>
              <w:rPr>
                <w:color w:val="2D2D2D"/>
                <w:sz w:val="23"/>
                <w:szCs w:val="23"/>
              </w:rPr>
              <w:t>/м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6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6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5.85pt;height:10.0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1.4.4. Энергоемкость изготовления изделия, кВт·</w:t>
            </w:r>
            <w:proofErr w:type="gramStart"/>
            <w:r>
              <w:rPr>
                <w:color w:val="2D2D2D"/>
                <w:sz w:val="23"/>
                <w:szCs w:val="23"/>
              </w:rPr>
              <w:t>ч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6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6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4.2pt;height:10.0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1.4.5. Коэффициент унификации изделия*, доли единицы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6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9pt;height:17.6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1.4.6. Коэффициент сборности изделия*, доли единицы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6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0.1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1.5. Показатели транспортабельности</w:t>
            </w:r>
            <w:r>
              <w:rPr>
                <w:rStyle w:val="apple-converted-space"/>
                <w:b/>
                <w:bCs/>
                <w:color w:val="2D2D2D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1.5.1. 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6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6.75pt;height:13.4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1.5.2. Габаритные 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91135"/>
                  <wp:effectExtent l="19050" t="0" r="3810" b="0"/>
                  <wp:docPr id="117" name="Рисунок 117" descr="ГОСТ 4.226-83 Система показателей качества продукции (СПКП). Строительство. Окна, двери и ворота деревянные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4.226-83 Система показателей качества продукции (СПКП). Строительство. Окна, двери и ворота деревянные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1.5.3. Коэффициент использования емкости и грузоподъемности транспортных средств*, 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9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1.5.4. Удельная стоимость материала упаковки*, руб./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7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9.3pt;height:17.6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1.5.5. Удельная трудоемкость упаковки*, </w:t>
            </w:r>
            <w:proofErr w:type="spellStart"/>
            <w:r>
              <w:rPr>
                <w:color w:val="2D2D2D"/>
                <w:sz w:val="23"/>
                <w:szCs w:val="23"/>
              </w:rPr>
              <w:t>чел</w:t>
            </w:r>
            <w:proofErr w:type="gramStart"/>
            <w:r>
              <w:rPr>
                <w:color w:val="2D2D2D"/>
                <w:sz w:val="23"/>
                <w:szCs w:val="23"/>
              </w:rPr>
              <w:t>.-</w:t>
            </w:r>
            <w:proofErr w:type="gramEnd"/>
            <w:r>
              <w:rPr>
                <w:color w:val="2D2D2D"/>
                <w:sz w:val="23"/>
                <w:szCs w:val="23"/>
              </w:rPr>
              <w:t>ч</w:t>
            </w:r>
            <w:proofErr w:type="spellEnd"/>
            <w:r>
              <w:rPr>
                <w:color w:val="2D2D2D"/>
                <w:sz w:val="23"/>
                <w:szCs w:val="23"/>
              </w:rPr>
              <w:t>/м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7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7.65pt;height:17.6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1.5.6.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сохраняемости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после транспортирования*, 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0.1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1.6. Эргономические показатели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1.6.1. Коэффициент сложности ухода за изделием*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1.6.2. Простота обращения с приборами*, балл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1.6.3. Усилие открывания, закрывания, разъема и фиксации створок (полотен) и приборов*, </w:t>
            </w:r>
            <w:proofErr w:type="spellStart"/>
            <w:r>
              <w:rPr>
                <w:color w:val="2D2D2D"/>
                <w:sz w:val="23"/>
                <w:szCs w:val="23"/>
              </w:rPr>
              <w:t>даН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1.7. Эстетические показатели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1.7.1. Архитектурная выразительность изделия, балл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1.7.2. Внешний вид изделия, балл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2. Показатели стабильности качества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2.1. Среднее </w:t>
            </w:r>
            <w:proofErr w:type="spellStart"/>
            <w:r>
              <w:rPr>
                <w:color w:val="2D2D2D"/>
                <w:sz w:val="23"/>
                <w:szCs w:val="23"/>
              </w:rPr>
              <w:t>квадратическое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отклонение значений показателей качества (размеров, влажности, шероховатости, прочности клеевых соединений)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2.55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 Коэффициент стабильности технологических операций и процессов, доли единицы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0.1pt;height:14.25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2.3. Удельная стоимость </w:t>
            </w:r>
            <w:proofErr w:type="spellStart"/>
            <w:r>
              <w:rPr>
                <w:color w:val="2D2D2D"/>
                <w:sz w:val="23"/>
                <w:szCs w:val="23"/>
              </w:rPr>
              <w:t>зарекламированной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продукции, руб./т·м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7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7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9.3pt;height:18.4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 Брак, 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9pt;height:20.95pt"/>
              </w:pict>
            </w:r>
            <w:r w:rsidR="00D0353F"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3. Показатели экономической</w:t>
            </w:r>
            <w:r>
              <w:rPr>
                <w:rStyle w:val="apple-converted-space"/>
                <w:b/>
                <w:bCs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эффективности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3.1. Удельная себестоимость изделий, руб./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8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0.95pt;height:17.6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3.2. Рентабельность, 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05pt;height:13.4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3.3. Годовой народнохозяйственный экономический эффект, руб./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8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2.55pt;height:11.7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4. Показатели конкурентоспособности на внешнем рынке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 Патентная чистота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8.4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 Патентная защита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7.6pt;height:15.9pt"/>
              </w:pict>
            </w:r>
          </w:p>
        </w:tc>
      </w:tr>
      <w:tr w:rsidR="00D0353F" w:rsidTr="00D0353F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4.3. Наличие экспорта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8C6EF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8C6EFC">
              <w:rPr>
                <w:color w:val="2D2D2D"/>
                <w:sz w:val="23"/>
                <w:szCs w:val="23"/>
              </w:rPr>
              <w:pict>
                <v:shape id="_x0000_i108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7.6pt;height:16.75pt"/>
              </w:pict>
            </w:r>
          </w:p>
        </w:tc>
      </w:tr>
      <w:tr w:rsidR="00D0353F" w:rsidTr="00D0353F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Перспективные показатели качества, которые могут быть введены в НТД после разработки и утверждения в установленном порядке методов их оценки.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Для отдельных видов деревянных окон, дверей и ворот допускается, при соответствующем обосновании, применять дополнительно другие показатели качества.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Термины и определения показателей качества деревянных окон, дверей и ворот, употребляемые в настоящем стандарте, и методы их оценки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определения коэффициентов сборности и унификации изложены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Применяемость показателей качества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Показатели качества, приведенные в табл.1, являются общими для всех классификационных групп деревянных окон, дверей и ворот, за исключением: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общего коэффициента светопропускания и коэффициента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теплопропускания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используемых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оценки качества окон, балконных и остекленных дверей;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коэффициента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воздухопроникания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коэффициента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водопроницания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используемых для оценки качества окон, наружных дверей и ворот;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сопротивления ударной нагрузке и пробиванию, прочности клеевого соединения облицовки с каркасом, удельной материалоемкости и расхода листовых материалов, используемых для оценки качества дверей и ворот;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архитектурной выразительности, являющейся необязательной для оценки качества окон, дверей и ворот вспомогательных зданий.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Применяемость показателей качества в зависимости от вида решаемых задач,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9020F">
        <w:rPr>
          <w:rFonts w:ascii="Arial" w:hAnsi="Arial" w:cs="Arial"/>
          <w:spacing w:val="2"/>
          <w:sz w:val="23"/>
          <w:szCs w:val="23"/>
        </w:rPr>
        <w:t>ГОСТ 4.200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приведена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Показатели качества, установленные настоящим стандартом, но не предусмотренные действующей НТД на деревянные окна, двери и ворота, следует вводить при ее пересмотре (при наличии утвержденных методов их оценки, терминов, определений и условных обозначений).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0"/>
        <w:gridCol w:w="2012"/>
        <w:gridCol w:w="2316"/>
        <w:gridCol w:w="2007"/>
        <w:gridCol w:w="2022"/>
      </w:tblGrid>
      <w:tr w:rsidR="00D0353F" w:rsidTr="00D0353F">
        <w:trPr>
          <w:trHeight w:val="15"/>
        </w:trPr>
        <w:tc>
          <w:tcPr>
            <w:tcW w:w="2218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</w:tr>
      <w:tr w:rsidR="00D0353F" w:rsidTr="00D035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показателя качества по табл.1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Основные виды решаемых задач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Разработка стандартов, ТУ, </w:t>
            </w:r>
            <w:proofErr w:type="spellStart"/>
            <w:r>
              <w:rPr>
                <w:color w:val="2D2D2D"/>
                <w:sz w:val="23"/>
                <w:szCs w:val="23"/>
              </w:rPr>
              <w:t>СНиП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Конструирование новой продукции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Аттестация изделий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Управление качеством продукции</w:t>
            </w:r>
          </w:p>
        </w:tc>
      </w:tr>
      <w:tr w:rsidR="00D0353F" w:rsidTr="00D035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1.1.1-1.1.8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1.2.1-1.2.10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1.3.1-1.3.5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1.4.5, 1.4.6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1.5.1, 1.5.2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1.5.4-1.5.6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1.6.1-1.6.3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1.7.1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4.1, 4.2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D0353F" w:rsidTr="00D0353F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</w:tbl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Знак "+" означает применяемость, знак "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неприменяемость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знак "±" - ограниченную применяемость показателей при решении конкретных задач.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Показатели по пп.1.1.1-1.1.7 приводятся во вводной части стандартов на конкретные изделия по результатам исследовательских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0353F" w:rsidRDefault="00D0353F" w:rsidP="00D0353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Термины и пояснения показателей качества деревянных окон, дверей и ворот и методы их оценки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Справочное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5"/>
        <w:gridCol w:w="4475"/>
        <w:gridCol w:w="2247"/>
      </w:tblGrid>
      <w:tr w:rsidR="00D0353F" w:rsidTr="00D0353F">
        <w:trPr>
          <w:trHeight w:val="15"/>
        </w:trPr>
        <w:tc>
          <w:tcPr>
            <w:tcW w:w="3881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0353F" w:rsidRDefault="00D0353F">
            <w:pPr>
              <w:rPr>
                <w:sz w:val="2"/>
                <w:szCs w:val="24"/>
              </w:rPr>
            </w:pPr>
          </w:p>
        </w:tc>
      </w:tr>
      <w:tr w:rsidR="00D0353F" w:rsidTr="00D035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 (термин)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Пояснение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оценки</w:t>
            </w:r>
          </w:p>
        </w:tc>
      </w:tr>
      <w:tr w:rsidR="00D0353F" w:rsidTr="00D035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Общий коэффициент светопропускания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Коэффициент, учитывающий потери света в переплетах </w:t>
            </w:r>
            <w:proofErr w:type="spellStart"/>
            <w:r>
              <w:rPr>
                <w:color w:val="2D2D2D"/>
                <w:sz w:val="23"/>
                <w:szCs w:val="23"/>
              </w:rPr>
              <w:t>светопроема</w:t>
            </w:r>
            <w:proofErr w:type="spellEnd"/>
            <w:r>
              <w:rPr>
                <w:color w:val="2D2D2D"/>
                <w:sz w:val="23"/>
                <w:szCs w:val="23"/>
              </w:rPr>
              <w:t>, несущих конструкциях, солнцезащитных устройствах, защитной сетке под фонарями, и светопропускание материала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</w:t>
            </w:r>
            <w:proofErr w:type="spellStart"/>
            <w:r>
              <w:rPr>
                <w:color w:val="2D2D2D"/>
                <w:sz w:val="23"/>
                <w:szCs w:val="23"/>
              </w:rPr>
              <w:t>СНиП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II-4*</w:t>
            </w:r>
          </w:p>
        </w:tc>
      </w:tr>
      <w:tr w:rsidR="00D0353F" w:rsidTr="00D0353F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 xml:space="preserve">* На территории Российской Федерации документ не действует. </w:t>
            </w:r>
            <w:proofErr w:type="gramStart"/>
            <w:r>
              <w:rPr>
                <w:color w:val="2D2D2D"/>
                <w:sz w:val="23"/>
                <w:szCs w:val="23"/>
              </w:rPr>
              <w:t>Заменен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Pr="00A9020F">
              <w:rPr>
                <w:color w:val="2D2D2D"/>
                <w:sz w:val="23"/>
                <w:szCs w:val="23"/>
              </w:rPr>
              <w:t>СНиП</w:t>
            </w:r>
            <w:proofErr w:type="spellEnd"/>
            <w:r w:rsidRPr="00A9020F">
              <w:rPr>
                <w:color w:val="2D2D2D"/>
                <w:sz w:val="23"/>
                <w:szCs w:val="23"/>
              </w:rPr>
              <w:t xml:space="preserve"> 23-05-95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Коэффициент звукоизоляции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Подлежит разработке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3. Коэффициент теплопередачи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теплопропускания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солнцезащитного устройства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</w:t>
            </w:r>
            <w:proofErr w:type="spellStart"/>
            <w:r>
              <w:rPr>
                <w:color w:val="2D2D2D"/>
                <w:sz w:val="23"/>
                <w:szCs w:val="23"/>
              </w:rPr>
              <w:t>СНиП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II-3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воздухопроницания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Подлежит разработке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водопроницания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Предел огнестойкости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</w:t>
            </w:r>
            <w:proofErr w:type="spellStart"/>
            <w:r>
              <w:rPr>
                <w:color w:val="2D2D2D"/>
                <w:sz w:val="23"/>
                <w:szCs w:val="23"/>
              </w:rPr>
              <w:t>СНиП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II-2*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 xml:space="preserve">* На территории Российской Федерации документ не действует. </w:t>
            </w:r>
            <w:proofErr w:type="gramStart"/>
            <w:r>
              <w:rPr>
                <w:color w:val="2D2D2D"/>
                <w:sz w:val="23"/>
                <w:szCs w:val="23"/>
              </w:rPr>
              <w:t>Заменен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Pr="00A9020F">
              <w:rPr>
                <w:color w:val="2D2D2D"/>
                <w:sz w:val="23"/>
                <w:szCs w:val="23"/>
              </w:rPr>
              <w:t>СНиП</w:t>
            </w:r>
            <w:proofErr w:type="spellEnd"/>
            <w:r w:rsidRPr="00A9020F">
              <w:rPr>
                <w:color w:val="2D2D2D"/>
                <w:sz w:val="23"/>
                <w:szCs w:val="23"/>
              </w:rPr>
              <w:t xml:space="preserve"> 2.01.02-85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Сопротивление статической нагрузке (действующей: в плоскости створки, полотна; перпендикулярно к плоскости створки, полотна; на запирающие приборы и ручки)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Статическая нагрузка - действующая на изделие или его сборочные единицы и приборы. Различают контрольную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8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9.2pt;height:10.9pt"/>
              </w:pict>
            </w:r>
            <w:r>
              <w:rPr>
                <w:color w:val="2D2D2D"/>
                <w:sz w:val="23"/>
                <w:szCs w:val="23"/>
              </w:rPr>
              <w:t xml:space="preserve">) </w:t>
            </w:r>
            <w:proofErr w:type="gramEnd"/>
            <w:r>
              <w:rPr>
                <w:color w:val="2D2D2D"/>
                <w:sz w:val="23"/>
                <w:szCs w:val="23"/>
              </w:rPr>
              <w:t>и предельную (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05pt;height:10.9pt"/>
              </w:pict>
            </w:r>
            <w:r>
              <w:rPr>
                <w:color w:val="2D2D2D"/>
                <w:sz w:val="23"/>
                <w:szCs w:val="23"/>
              </w:rPr>
              <w:t>) величины сопротивления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Окна и балконные двери, по</w:t>
            </w:r>
            <w:r>
              <w:rPr>
                <w:color w:val="2D2D2D"/>
                <w:sz w:val="23"/>
                <w:szCs w:val="23"/>
              </w:rPr>
              <w:br/>
            </w:r>
            <w:r w:rsidRPr="00A9020F">
              <w:rPr>
                <w:sz w:val="23"/>
                <w:szCs w:val="23"/>
              </w:rPr>
              <w:t>ГОСТ 24033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 Сопротивление ударной нагрузке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Потенциальная энергия неупругого тела, падающего на створку (полотно)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Различают контрольную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05pt;height:16.75pt"/>
              </w:pict>
            </w:r>
            <w:r>
              <w:rPr>
                <w:color w:val="2D2D2D"/>
                <w:sz w:val="23"/>
                <w:szCs w:val="23"/>
              </w:rPr>
              <w:t xml:space="preserve">) </w:t>
            </w:r>
            <w:proofErr w:type="gramEnd"/>
            <w:r>
              <w:rPr>
                <w:color w:val="2D2D2D"/>
                <w:sz w:val="23"/>
                <w:szCs w:val="23"/>
              </w:rPr>
              <w:t>и предельную (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8.4pt;height:17.6pt"/>
              </w:pict>
            </w:r>
            <w:r>
              <w:rPr>
                <w:color w:val="2D2D2D"/>
                <w:sz w:val="23"/>
                <w:szCs w:val="23"/>
              </w:rPr>
              <w:t>) ударные нагрузки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Подлежит разработке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 Сопротивление пробиванию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Потенциальная энергия упругого тела, падающего на створку (полотно) двери.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Различают контрольную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(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5.05pt;height:15.05pt"/>
              </w:pict>
            </w:r>
            <w:r>
              <w:rPr>
                <w:color w:val="2D2D2D"/>
                <w:sz w:val="23"/>
                <w:szCs w:val="23"/>
              </w:rPr>
              <w:t xml:space="preserve">) </w:t>
            </w:r>
            <w:proofErr w:type="gramEnd"/>
            <w:r>
              <w:rPr>
                <w:color w:val="2D2D2D"/>
                <w:sz w:val="23"/>
                <w:szCs w:val="23"/>
              </w:rPr>
              <w:t>и предельную (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6.75pt;height:15.05pt"/>
              </w:pict>
            </w:r>
            <w:r>
              <w:rPr>
                <w:color w:val="2D2D2D"/>
                <w:sz w:val="23"/>
                <w:szCs w:val="23"/>
              </w:rPr>
              <w:t>) энергию пробивания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 Порода древесины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475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23166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 Контрольная наработка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Величина, характеризующая продолжительность работы изделия, в циклах, без отказов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Окна и балконные двери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24033</w:t>
            </w:r>
            <w:r>
              <w:rPr>
                <w:color w:val="2D2D2D"/>
                <w:sz w:val="23"/>
                <w:szCs w:val="23"/>
              </w:rPr>
              <w:t xml:space="preserve">, двери </w:t>
            </w:r>
            <w:proofErr w:type="gramStart"/>
            <w:r>
              <w:rPr>
                <w:color w:val="2D2D2D"/>
                <w:sz w:val="23"/>
                <w:szCs w:val="23"/>
              </w:rPr>
              <w:t>по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13. Наработка до первого отказа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Величина, характеризующая продолжительность работы изделия, в циклах, до возникновения первого отказа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14. Срок службы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27.002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Подлежит разработке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15. Гарантийный срок хранения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НТД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16. Коэффициент ремонтопригодности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Коэффициент, характеризующий приспособленность конструкции изделия к предупреждению и обнаружению повреждений и устранению их путем ремонта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Отсутствует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 Отклонения от размеров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25346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475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23166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18. Шероховатость поверхностей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7016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15612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19. Влажность древесины деталей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23431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16588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 Прочность клеевых соединений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Количественная характеристика способности клеевого соединения сопротивляться разрушению под действием механических нагрузок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475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23166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21. Нормы ограничения пороков древесины и обработки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22. Заводская готовность (комплектность, законченность отделки и </w:t>
            </w:r>
            <w:proofErr w:type="spellStart"/>
            <w:r>
              <w:rPr>
                <w:color w:val="2D2D2D"/>
                <w:sz w:val="23"/>
                <w:szCs w:val="23"/>
              </w:rPr>
              <w:t>т</w:t>
            </w:r>
            <w:proofErr w:type="gramStart"/>
            <w:r>
              <w:rPr>
                <w:color w:val="2D2D2D"/>
                <w:sz w:val="23"/>
                <w:szCs w:val="23"/>
              </w:rPr>
              <w:t>.п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475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23166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23. Материалоемкость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материала в готовом изделии, отнесенное на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24. Расход материалов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материалов определенного вида (размеров, качества и т.п.), необходимое для изготовления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25. Трудоемкость изготовления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Суммарные затраты труда на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26. Энергоемкость изготовления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Затраты электроэнергии на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27. Коэффициент унификации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9020F">
              <w:rPr>
                <w:sz w:val="23"/>
                <w:szCs w:val="23"/>
              </w:rPr>
              <w:t>ГОСТ 14.205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См. приложение 2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28. Коэффициент сборности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29. Масса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30. Габаритные размеры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действующим стандартам на окна и двери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31. Коэффициент использования емкости и грузоподъемности транспортных средств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РД 50-149*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РД 50-149</w:t>
            </w:r>
          </w:p>
        </w:tc>
      </w:tr>
      <w:tr w:rsidR="00D0353F" w:rsidTr="00D0353F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 xml:space="preserve">* РД 50-149-79 </w:t>
            </w:r>
            <w:proofErr w:type="gramStart"/>
            <w:r>
              <w:rPr>
                <w:color w:val="2D2D2D"/>
                <w:sz w:val="23"/>
                <w:szCs w:val="23"/>
              </w:rPr>
              <w:t>отменен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без замены (ИУС N 8-87), здесь и далее по тексту. - Примечание изготовителя </w:t>
            </w:r>
            <w:r>
              <w:rPr>
                <w:color w:val="2D2D2D"/>
                <w:sz w:val="23"/>
                <w:szCs w:val="23"/>
              </w:rPr>
              <w:lastRenderedPageBreak/>
              <w:t>базы данных.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32. Удельная стоимость материала упаковки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средней стоимости материалов для упаковки к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09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33. Удельная трудоемкость упаковки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средней трудоемкости технологических операций упаковки изделия к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100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34. Коэффициент </w:t>
            </w:r>
            <w:proofErr w:type="spellStart"/>
            <w:r>
              <w:rPr>
                <w:color w:val="2D2D2D"/>
                <w:sz w:val="23"/>
                <w:szCs w:val="23"/>
              </w:rPr>
              <w:t>сохраняемости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после транспортирования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Доли изделий, сохранивших свои свойства в заданных пределах после транспортирования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РД 50-149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35. Коэффициент сложности ухода за изделием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Коэффициент, характеризующий степень сложности ухода за изделием в процессе его эксплуатации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36. Простота обращения с приборами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37. Усилие открывания, закрывания, разъема и фиксации створок (полотен) и приборов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38. Архитектурная выразительность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39. Внешний вид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40. Среднеквадратичное отклонение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НТД. Определяется и нормируется для показателей качества, имеющих переменные численные значения (размеры, влажность, шероховатость, прочность клеевых соединений)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41. Коэффициент стабильности технологических операций и процессов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Коэффициент, характеризующий свойство технологической операции (процесса) обеспечивать изготовление деталей (изделий) в течение определенного времени в соответствии с требованиями НТД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42. Удельная стоимость </w:t>
            </w:r>
            <w:proofErr w:type="spellStart"/>
            <w:r>
              <w:rPr>
                <w:color w:val="2D2D2D"/>
                <w:sz w:val="23"/>
                <w:szCs w:val="23"/>
              </w:rPr>
              <w:t>зарекламированной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продукции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Отчетность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43. Брак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44. Удельная себестоимость изделия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общей себестоимости к 1 м</w:t>
            </w:r>
            <w:r w:rsidR="008C6EFC" w:rsidRPr="008C6EFC">
              <w:rPr>
                <w:color w:val="2D2D2D"/>
                <w:sz w:val="23"/>
                <w:szCs w:val="23"/>
              </w:rPr>
              <w:pict>
                <v:shape id="_x0000_i1101" type="#_x0000_t75" alt="ГОСТ 4.226-83 Система показателей качества продукции (СПКП). Строительство. Окна, двери и ворота деревянные. Номенклатура показателей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отраслевой НТД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45. Рентабельность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46. Годовой народнохозяйственный экономический эффект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47. Патентная чистота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воплощения в изделии технических решений, способствующих его беспрепятственной реализации в СССР и за рубежом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РД 50-149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48. Патентная защита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защиты изделия авторскими свидетельствами в СССР и патентами в странах предполагаемого экспорта или продажи лицензий на отечественные изобретения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D0353F" w:rsidTr="00D0353F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49. Наличие экспорта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353F" w:rsidRDefault="00D0353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Отчетность</w:t>
            </w:r>
          </w:p>
        </w:tc>
      </w:tr>
    </w:tbl>
    <w:p w:rsidR="00D0353F" w:rsidRDefault="00D0353F" w:rsidP="00D0353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Методы определения коэффициентов сборности и унификации окон, дверей и ворот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Справочное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Коэффициент сборности изделия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2" type="#_x0000_t75" alt="ГОСТ 4.226-83 Система показателей качества продукции (СПКП). Строительство. Окна, двери и ворота деревянные. Номенклатура показателей" style="width:20.95pt;height:16.7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количественно характеризующий сложность сборки изделия в процессе его изготовления, определяют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71855" cy="414655"/>
            <wp:effectExtent l="19050" t="0" r="4445" b="0"/>
            <wp:docPr id="151" name="Рисунок 151" descr="ГОСТ 4.226-83 Система показателей качества продукции (СПКП). Строительство. Окна, двери и ворота деревянные. Номенклатура показ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4.226-83 Система показателей качества продукции (СПКП). Строительство. Окна, двери и ворота деревянные. Номенклатура показате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3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0.05pt;height:13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общее число сборочных единиц в изделии;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4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общее число деталей, за исключением вошедших в сборочные единицы и крепежных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Сборочными единицами окон, дверей и ворот являются: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створки окон, клапаны, фрамуги, форточки, собранные в рамки, без стекла, приборов и др. устройств;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полотна дверей и ворот, собранные в рамки или щиты, без стекла, филенок, раскладок, приборов и пр.;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стеклопакеты, приборы, жалюзи, сетки, филенки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 числу деталей (за исключением вошедших в сборочные единицы) относятся: стекла, отливы,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нащельники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раскладки, подкладки, жалюзийные планки, рейки облицовки, рейки обшивки, детали филенок, уплотняющие прокладки, угольники, крепежные детали, в т.ч. для приборов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Коэффициент унификации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 (</w:t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5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количественно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характеризующий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насыщенность изделия унифицированными деталями и унифицированными сборочными единицами, определяют по формуле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88695" cy="457200"/>
            <wp:effectExtent l="19050" t="0" r="1905" b="0"/>
            <wp:docPr id="155" name="Рисунок 155" descr="ГОСТ 4.226-83 Система показателей качества продукции (СПКП). Строительство. Окна, двери и ворота деревянные. Номенклатура показ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4.226-83 Система показателей качества продукции (СПКП). Строительство. Окна, двери и ворота деревянные. Номенклатура показате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D0353F" w:rsidRDefault="00D0353F" w:rsidP="00D0353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6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4.2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число унифицированных сборочных единиц в изделии;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7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7.6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число унифицированных деталей в изделии, за исключением вошедших в сборочные единицы и крепежных деталей;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8" type="#_x0000_t75" alt="ГОСТ 4.226-83 Система показателей качества продукции (СПКП). Строительство. Окна, двери и ворота деревянные. Номенклатура показателей" style="width:9.2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общее число сборочных единиц в изделии;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C6EFC" w:rsidRPr="008C6EF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9" type="#_x0000_t75" alt="ГОСТ 4.226-83 Система показателей качества продукции (СПКП). Строительство. Окна, двери и ворота деревянные. Номенклатура показателей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общее число деталей в изделии, за исключением вошедших в сборочные единицы и крепежных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 унифицированным сборочным единицам и унифицированным деталям относят унифицированные по размерам или форме в пределах изделия или заимствованные из ряда аналогичных деталей (например, форточки, клапаны, отливы,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нащельники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т.д.) или стандартные покупные изделия (например, стеклопакеты, приборы, угольники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 сверен по: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2004</w:t>
      </w:r>
    </w:p>
    <w:p w:rsidR="00A57EB4" w:rsidRPr="00D0353F" w:rsidRDefault="00A57EB4" w:rsidP="00D0353F"/>
    <w:sectPr w:rsidR="00A57EB4" w:rsidRPr="00D0353F" w:rsidSect="00BD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E5" w:rsidRDefault="006E0CE5" w:rsidP="00304E3B">
      <w:pPr>
        <w:spacing w:after="0" w:line="240" w:lineRule="auto"/>
      </w:pPr>
      <w:r>
        <w:separator/>
      </w:r>
    </w:p>
  </w:endnote>
  <w:endnote w:type="continuationSeparator" w:id="0">
    <w:p w:rsidR="006E0CE5" w:rsidRDefault="006E0CE5" w:rsidP="0030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B" w:rsidRDefault="00304E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B" w:rsidRDefault="00304E3B" w:rsidP="00304E3B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04E3B" w:rsidRDefault="00304E3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B" w:rsidRDefault="00304E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E5" w:rsidRDefault="006E0CE5" w:rsidP="00304E3B">
      <w:pPr>
        <w:spacing w:after="0" w:line="240" w:lineRule="auto"/>
      </w:pPr>
      <w:r>
        <w:separator/>
      </w:r>
    </w:p>
  </w:footnote>
  <w:footnote w:type="continuationSeparator" w:id="0">
    <w:p w:rsidR="006E0CE5" w:rsidRDefault="006E0CE5" w:rsidP="0030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B" w:rsidRDefault="00304E3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B" w:rsidRDefault="00304E3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3B" w:rsidRDefault="00304E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04E3B"/>
    <w:rsid w:val="00376451"/>
    <w:rsid w:val="00463F6D"/>
    <w:rsid w:val="00597A17"/>
    <w:rsid w:val="006E0CE5"/>
    <w:rsid w:val="008C6EFC"/>
    <w:rsid w:val="00902968"/>
    <w:rsid w:val="009703F2"/>
    <w:rsid w:val="00A57EB4"/>
    <w:rsid w:val="00A9020F"/>
    <w:rsid w:val="00BD5B9F"/>
    <w:rsid w:val="00D0353F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902968"/>
    <w:rPr>
      <w:color w:val="800080"/>
      <w:u w:val="single"/>
    </w:rPr>
  </w:style>
  <w:style w:type="paragraph" w:customStyle="1" w:styleId="unformattext">
    <w:name w:val="unformattext"/>
    <w:basedOn w:val="a"/>
    <w:rsid w:val="0090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4E3B"/>
  </w:style>
  <w:style w:type="paragraph" w:styleId="ab">
    <w:name w:val="footer"/>
    <w:basedOn w:val="a"/>
    <w:link w:val="ac"/>
    <w:uiPriority w:val="99"/>
    <w:semiHidden/>
    <w:unhideWhenUsed/>
    <w:rsid w:val="003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8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2419</Words>
  <Characters>13790</Characters>
  <Application>Microsoft Office Word</Application>
  <DocSecurity>0</DocSecurity>
  <Lines>114</Lines>
  <Paragraphs>32</Paragraphs>
  <ScaleCrop>false</ScaleCrop>
  <Manager>Kolisto</Manager>
  <Company>http://gosstandart.info/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2017-05-26T09:12:00Z</dcterms:created>
  <dcterms:modified xsi:type="dcterms:W3CDTF">2017-08-15T13:31:00Z</dcterms:modified>
</cp:coreProperties>
</file>