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59" w:rsidRDefault="00051F59" w:rsidP="00051F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5710-85 Одежда из овчины шубной и мехового велюра. Общие технические условия (с Изменением N 1)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5710-85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М23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ОДЕЖДА ИЗ ОВЧИНЫ ШУБНОЙ И МЕХОВОГО ВЕЛЮРА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Wool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sheepskin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velour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garments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89 2000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01.01.97*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Госстандарта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N 2385 от 29.12.91. (ИУС N 5, 1992 г.).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РАЗРАБОТАН И ВНЕСЕН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Госкомлегпромом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Госплане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РАЗРАБОТЧИКИ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Беседин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А.Н., Васильева М.А.,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Засецкая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Г.И., Казакевич Т.В.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19.12.85 N 4187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F7751">
        <w:rPr>
          <w:rFonts w:ascii="Arial" w:hAnsi="Arial" w:cs="Arial"/>
          <w:spacing w:val="2"/>
          <w:sz w:val="18"/>
          <w:szCs w:val="18"/>
        </w:rPr>
        <w:t>ГОСТ 5710-68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066"/>
      </w:tblGrid>
      <w:tr w:rsidR="00051F59" w:rsidTr="00051F59">
        <w:trPr>
          <w:trHeight w:val="15"/>
        </w:trPr>
        <w:tc>
          <w:tcPr>
            <w:tcW w:w="554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</w:tr>
      <w:tr w:rsidR="00051F59" w:rsidTr="00051F5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051F59" w:rsidTr="00051F5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15.007-88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1821-75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1875-83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7069-74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17521-72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17522-72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lastRenderedPageBreak/>
              <w:t>ГОСТ 17916-86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17917-86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19878-74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051F59" w:rsidTr="00051F5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17-20-38-89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</w:tbl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Срок действия продлен до 01.01.97 Постановлением Госстандарта СССР от 04.02.91 N 98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ПЕРЕИЗДАНИЕ (январь 1992 г.) с Изменением N 1, утвержденным в феврале 1991 г. (ИУС 5-91)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одежду из шубной овчины и мехового велюра: пальто, полупальто, пиджаки и куртки мужские; пальто, полупальто, жакеты и куртки женские; пальто, пиджаки и куртки для детей школьного возраста.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разд.2, 3, 4 и 5 являются обязательными. Требования разд.1 являются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РАЗМЕРЫ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Размеры и роста одежды должны соответствовать рекомендуемому приложению.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Количественное соотношение размеров и ростов и изготовление одежды других размеров и ростов согласовывают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Номинальные значения измерений готовых изделий должны быть предусмотрены в техническом описании модели.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Предельные отклонения от номинальных значений основных измерений и места измерений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 и на чертеже.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4899"/>
        <w:gridCol w:w="2538"/>
      </w:tblGrid>
      <w:tr w:rsidR="00051F59" w:rsidTr="00051F59">
        <w:trPr>
          <w:trHeight w:val="15"/>
        </w:trPr>
        <w:tc>
          <w:tcPr>
            <w:tcW w:w="2957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измерения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на чертеже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измерения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., см</w:t>
            </w: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спинки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спинки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±0,8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полочки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полочки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изделия внизу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рукава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рукава на уровне глубины проймы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рукава внизу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воротника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воротника посередине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</w:tr>
    </w:tbl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Дополнительные измерения и предельные отклонения от их номинальных значений должны быть указаны в техническом описании модели.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Чертеж</w:t>
      </w:r>
    </w:p>
    <w:p w:rsidR="00051F59" w:rsidRDefault="00051F59" w:rsidP="00051F5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99230" cy="2799080"/>
            <wp:effectExtent l="19050" t="0" r="1270" b="0"/>
            <wp:docPr id="7" name="Рисунок 7" descr="ГОСТ 5710-85 Одежда из овчины шубной и мехового велюр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5710-85 Одежда из овчины шубной и мехового велюр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59" w:rsidRDefault="00051F59" w:rsidP="00051F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Одежда должна изготовляться в соответствии с требованиями настоящего стандарта и техническими описаниями, утвержденными в установленном порядке, и соответствовать образцам-эталонам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F7751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Одежда должна изготовляться из материалов, указанных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3510"/>
        <w:gridCol w:w="3141"/>
      </w:tblGrid>
      <w:tr w:rsidR="00051F59" w:rsidTr="00051F59">
        <w:trPr>
          <w:trHeight w:val="15"/>
        </w:trPr>
        <w:tc>
          <w:tcPr>
            <w:tcW w:w="3696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</w:tr>
      <w:tr w:rsidR="00051F59" w:rsidTr="00051F5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материала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материала</w:t>
            </w:r>
          </w:p>
        </w:tc>
      </w:tr>
      <w:tr w:rsidR="00051F59" w:rsidTr="00051F5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Овчина шубная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1821-75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верха одежды</w:t>
            </w:r>
          </w:p>
        </w:tc>
      </w:tr>
      <w:tr w:rsidR="00051F59" w:rsidTr="00051F5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Велюр меховой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17-20-38-89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051F59" w:rsidTr="00051F5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Воротник, манжеты, отделки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7069-74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отделки</w:t>
            </w:r>
          </w:p>
        </w:tc>
      </w:tr>
      <w:tr w:rsidR="00051F59" w:rsidTr="00051F5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Кожа для одежды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F7751">
              <w:rPr>
                <w:sz w:val="18"/>
                <w:szCs w:val="18"/>
              </w:rPr>
              <w:t>ГОСТ 1875-83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</w:tbl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Требования к прикладным материалам должны быть указаны в техническом описании.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Изделие должно быть изготовлено из овчин однородных по виду, отделке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и по обработке волосяного покрова.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 изделия должна быть с низким и ровным ворсом (кроме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закрытых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накладками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пашин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 однотонно окрашенной, мягкой.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Волосяной покров в изделии должен быть чистым, ровно подстриженным, прочесанным, одного цвета; облагороженный волосяной покров должен быть блестящим.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2.6. Пленочное покрытие в изделии должно быть равномерным, однотонным, эластичным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нелипким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2.7. Детали верхней части изделия (выше линии талии) и часть рукава выше линии локтя должны быть изготовлены из овчин с густым волосяным покровом и плотной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Пашины, плешины в изделиях должны быть закрыты накладками, одинаковыми по цвету, качеству и направлению волосяного покрова с основными деталями. Допускается накладки в рукавах по цвету не подбирать.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Площадь накладки должна быть не более 150 см</w:t>
      </w:r>
      <w:r w:rsidR="000B6E02" w:rsidRPr="000B6E0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5710-85 Одежда из овчины шубной и мехового велюр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а в изделиях с облагороженным волосяным покровом - не более 100 см</w:t>
      </w:r>
      <w:r w:rsidR="000B6E02" w:rsidRPr="000B6E0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5710-85 Одежда из овчины шубной и мехового велюр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Накладки должны быть приклеены клеями, обеспечивающими прочность приклеивания и мягкость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допускаются накладки по пройме, окату рукава и горловине.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не закрывать накладками плешины площадью не более 0,2 см</w:t>
      </w:r>
      <w:r w:rsidR="000B6E02" w:rsidRPr="000B6E0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5710-85 Одежда из овчины шубной и мехового велюр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2.9. Направление волосяного покрова в деталях изделий должно быть сверху вниз, кроме изделий, изготовленных из овчин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завиткообразным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волосом.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отклонение в направлении волосяного покрова не более 45°.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533"/>
        <w:gridCol w:w="492"/>
        <w:gridCol w:w="488"/>
        <w:gridCol w:w="532"/>
        <w:gridCol w:w="492"/>
        <w:gridCol w:w="488"/>
        <w:gridCol w:w="532"/>
        <w:gridCol w:w="492"/>
        <w:gridCol w:w="488"/>
        <w:gridCol w:w="532"/>
        <w:gridCol w:w="492"/>
        <w:gridCol w:w="488"/>
        <w:gridCol w:w="532"/>
        <w:gridCol w:w="492"/>
        <w:gridCol w:w="488"/>
        <w:gridCol w:w="532"/>
        <w:gridCol w:w="492"/>
        <w:gridCol w:w="623"/>
      </w:tblGrid>
      <w:tr w:rsidR="00051F59" w:rsidTr="00051F59">
        <w:trPr>
          <w:trHeight w:val="15"/>
        </w:trPr>
        <w:tc>
          <w:tcPr>
            <w:tcW w:w="1663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3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пороков для изделий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мужских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женских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детских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пальто, полупальто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пиджаки, жакеты, куртки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пальто, полупальто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пиджаки, жакеты, куртки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пальто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пиджаки, куртки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123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СОРТ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Общее количество накладок, шт.,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них в верхней части изделия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Общее количество заросших единичных оспин и </w:t>
            </w:r>
            <w:proofErr w:type="spellStart"/>
            <w:r>
              <w:rPr>
                <w:color w:val="2D2D2D"/>
                <w:sz w:val="18"/>
                <w:szCs w:val="18"/>
              </w:rPr>
              <w:t>накостышей</w:t>
            </w:r>
            <w:proofErr w:type="spellEnd"/>
            <w:r>
              <w:rPr>
                <w:color w:val="2D2D2D"/>
                <w:sz w:val="18"/>
                <w:szCs w:val="18"/>
              </w:rPr>
              <w:t>, шт.,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них в верхней части изделия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Единичные зашлифова</w:t>
            </w:r>
            <w:proofErr w:type="gramStart"/>
            <w:r>
              <w:rPr>
                <w:color w:val="2D2D2D"/>
                <w:sz w:val="18"/>
                <w:szCs w:val="18"/>
              </w:rPr>
              <w:t>н</w:t>
            </w:r>
            <w:r>
              <w:rPr>
                <w:color w:val="2D2D2D"/>
                <w:sz w:val="18"/>
                <w:szCs w:val="18"/>
              </w:rPr>
              <w:lastRenderedPageBreak/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подрези менее 1/3 толщины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ткани, </w:t>
            </w:r>
            <w:proofErr w:type="spellStart"/>
            <w:r>
              <w:rPr>
                <w:color w:val="2D2D2D"/>
                <w:sz w:val="18"/>
                <w:szCs w:val="18"/>
              </w:rPr>
              <w:t>кожеедины</w:t>
            </w:r>
            <w:proofErr w:type="spellEnd"/>
            <w:r>
              <w:rPr>
                <w:color w:val="2D2D2D"/>
                <w:sz w:val="18"/>
                <w:szCs w:val="18"/>
              </w:rPr>
              <w:t>, не обнажающие волосяные луковицы, общей длиной, см,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из них в верхней части изделия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2D2D2D"/>
                <w:sz w:val="18"/>
                <w:szCs w:val="18"/>
              </w:rPr>
              <w:t>Отдуши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тость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 края низа изделия, см, не более: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изделиях без пленочного покрытия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изделиях из шубной овчины с пленочным покрытием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2D2D2D"/>
                <w:sz w:val="18"/>
                <w:szCs w:val="18"/>
              </w:rPr>
              <w:t>Разнотон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Сл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бо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выра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жен-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чи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пус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кает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Сл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бо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выра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жен-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чи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пус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кает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Сл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бо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выра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жен-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чи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пус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кает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Сл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бо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выра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жен-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чи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пус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кает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Сл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бо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выра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жен-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чи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пус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кает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Сл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бо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выра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жен-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чи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кает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ся</w:t>
            </w:r>
            <w:proofErr w:type="spellEnd"/>
          </w:p>
        </w:tc>
      </w:tr>
    </w:tbl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В изделиях II и III сортов допускаются рыхлые места в нижней части изделий не выше 35 см от края низа и в нижней части рукава ниже локтевой линии. В изделиях III сорта допускается незначительная жесткость овчин или пленочного покрытия, не превышающая 1/3 площади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Допускается изготовлять изделия из частей шкур, превышающих размеры скорняжного лоскута.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На закрытых частях и деталях изделия пороки не учитывают. К закрытым частям и деталям изделия относят: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части полочек, закрытые бортом на уровне застежки и закрытые лацканами;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подборта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части изделия, закрытые накладными деталями и отделками;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подгиб низа изделия, рукавов и шлиц;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подкладку деталей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нижний воротник, обтачки.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Высота волоса в изделии должна быть в стане не более 4 см, в рукавах не более 3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изделиях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нижняя часть рукава из двух частей с косым швом выше или ниже линии локтя на расстоянии не менее 10 см от проймы;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нижний воротник не более чем из четырех симметрично расположенных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подборт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нижней части изделия не более чем из двух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подкладка хлястика из двух частей;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верхняя часть пояса не более чем из трех частей со швами под боковыми шлевками, подкладка пояса не более чем из четырех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нижних углах спинки симметрично расположенные клинья с высотой не более 18-20 см и с основанием не более 13-15 см - для женской и мужской одежды, 8-10 см - для детской;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естественный разноцвет волосяного покрова в пределах одной шкуры во всех деталях;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окраски волосяного покрова;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разноцвет волосяного покрова в рукавах детской одежды;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отдушистость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нижней части рукава ниже локтевой линии.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Швы в изделиях должны быть ровными, без пропусков, просечек, складок и морщин.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отклонение от ширины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настрочного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шва по всей длине не более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Углы прорезей карманов должны быть закреплены.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2.15. Готовые изделия должны быть очищены от пыли, концов ниток и подсеченного волоса. По низу изделия, рукавов и по краю бортов волос должен быть подстрижен и не виден с лицевой стороны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2.16. В зависимости от наличия пороков изделия подразделяют на сорта в соответствии с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2.18. Новые изделия улучшенного качества с индексом "Н" должны соответствовать требованиям I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Одежду принимают партиями. Партией считают любое количество изделий одного вида, сопровождаемое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Контролю качества на соответствие требованиям настоящего стандарта подвергают каждое изделие в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КОНТРОЛЯ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 Готовые изделия осматривают на манекене или столе в расправленном виде, качество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и волосяного покрова определяют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Измерения одежды и пороков производят металлической рулеткой или линейкой с ценой деления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МАРКИРОВКА, УПАКОВКА, ТРАНСПОРТИРОВАНИЕ И ХРАНЕНИЕ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Маркировка, упаковка,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F7751">
        <w:rPr>
          <w:rFonts w:ascii="Arial" w:hAnsi="Arial" w:cs="Arial"/>
          <w:spacing w:val="2"/>
          <w:sz w:val="18"/>
          <w:szCs w:val="18"/>
        </w:rPr>
        <w:t>ГОСТ 19878-74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изделия обозначается абсолютными величинами размерных признаков: роста, обхвата груди, обхвата талии (для мужчин и детей), обхвата бедер (для женщин), указанными в рекомендуемом приложении;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маркировке изделий из частей, превышающих размеры скорняжного лоскута, в реквизите "сорт" должно быть проставлено буквенное обозначение "К".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(рекомендуемое). Размеры одежды в зависимости от величины размерных признаков типовых фигур женщин, мужчин, девочек и мальчиков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женской одежды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739"/>
        <w:gridCol w:w="554"/>
        <w:gridCol w:w="924"/>
        <w:gridCol w:w="554"/>
        <w:gridCol w:w="739"/>
        <w:gridCol w:w="739"/>
        <w:gridCol w:w="563"/>
        <w:gridCol w:w="739"/>
        <w:gridCol w:w="556"/>
      </w:tblGrid>
      <w:tr w:rsidR="00051F59" w:rsidTr="00051F59">
        <w:trPr>
          <w:trHeight w:val="15"/>
        </w:trPr>
        <w:tc>
          <w:tcPr>
            <w:tcW w:w="2957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</w:tr>
      <w:tr w:rsidR="00051F59" w:rsidTr="00051F59">
        <w:tc>
          <w:tcPr>
            <w:tcW w:w="90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</w:t>
            </w: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Размерный признак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Величина размерного признака</w:t>
            </w: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Обхват груди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28" type="#_x0000_t75" alt="ГОСТ 5710-85 Одежда из овчины шубной и мехового велюра. Общие технические условия (с Изменением N 1)" style="width:19.4pt;height:13.7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29" type="#_x0000_t75" alt="ГОСТ 5710-85 Одежда из овчины шубной и мехового велюра. Общие технические условия (с Изменением N 1)" style="width:20.05pt;height:15.0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Обхат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бдер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0" type="#_x0000_t75" alt="ГОСТ 5710-85 Одежда из овчины шубной и мехового велюра. Общие технические условия (с Изменением N 1)" style="width:19.4pt;height:12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1" type="#_x0000_t75" alt="ГОСТ 5710-85 Одежда из овчины шубной и мехового велюра. Общие технические условия (с Изменением N 1)" style="width:20.05pt;height:13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2" type="#_x0000_t75" alt="ГОСТ 5710-85 Одежда из овчины шубной и мехового велюра. Общие технические условия (с Изменением N 1)" style="width:20.65pt;height:13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3" type="#_x0000_t75" alt="ГОСТ 5710-85 Одежда из овчины шубной и мехового велюра. Общие технические условия (с Изменением N 1)" style="width:20.65pt;height:12.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Примечание. Размерные признаки типовой фигуры 96-104-158 см предусмотрены для проектирования женской одежды размеров 88-104 - по обхвату груди, 146-176 - по росту; размерные признаки 112-120-164 см - для размеров 108-120-по обхвату груди, 152-170 - по росту.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мужской одежды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554"/>
        <w:gridCol w:w="739"/>
        <w:gridCol w:w="739"/>
        <w:gridCol w:w="739"/>
        <w:gridCol w:w="739"/>
        <w:gridCol w:w="554"/>
        <w:gridCol w:w="739"/>
        <w:gridCol w:w="554"/>
        <w:gridCol w:w="741"/>
      </w:tblGrid>
      <w:tr w:rsidR="00051F59" w:rsidTr="00051F59">
        <w:trPr>
          <w:trHeight w:val="15"/>
        </w:trPr>
        <w:tc>
          <w:tcPr>
            <w:tcW w:w="2957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Размерный признак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Величина размерного признака</w:t>
            </w: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Обхват груди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4" type="#_x0000_t75" alt="ГОСТ 5710-85 Одежда из овчины шубной и мехового велюра. Общие технические условия (с Изменением N 1)" style="width:20.65pt;height:13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5" type="#_x0000_t75" alt="ГОСТ 5710-85 Одежда из овчины шубной и мехового велюра. Общие технические условия (с Изменением N 1)" style="width:20.05pt;height:15.0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Обхват талии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6" type="#_x0000_t75" alt="ГОСТ 5710-85 Одежда из овчины шубной и мехового велюра. Общие технические условия (с Изменением N 1)" style="width:19.4pt;height:14.4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7" type="#_x0000_t75" alt="ГОСТ 5710-85 Одежда из овчины шубной и мехового велюра. Общие технические условия (с Изменением N 1)" style="width:20.65pt;height:13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</w:t>
            </w:r>
          </w:p>
        </w:tc>
      </w:tr>
      <w:tr w:rsidR="00051F59" w:rsidTr="00051F5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8" type="#_x0000_t75" alt="ГОСТ 5710-85 Одежда из овчины шубной и мехового велюра. Общие технические условия (с Изменением N 1)" style="width:20.65pt;height:12.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39" type="#_x0000_t75" alt="ГОСТ 5710-85 Одежда из овчины шубной и мехового велюра. Общие технические условия (с Изменением N 1)" style="width:20.65pt;height:12.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</w:tr>
      <w:tr w:rsidR="00051F59" w:rsidTr="00051F5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Размерные признаки типовой фигуры 100-88-170 см предусмотрены для проектирования мужской одежды размеров 88-104 - по обхвату груди, 158-188 - по росту, размерные признаки 112-100-176 - для размеров 108-120 - по обхвату груди, 164-188 - по росту.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одежды для девочек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2587"/>
        <w:gridCol w:w="739"/>
        <w:gridCol w:w="554"/>
        <w:gridCol w:w="739"/>
        <w:gridCol w:w="739"/>
        <w:gridCol w:w="554"/>
        <w:gridCol w:w="739"/>
        <w:gridCol w:w="554"/>
        <w:gridCol w:w="739"/>
        <w:gridCol w:w="741"/>
      </w:tblGrid>
      <w:tr w:rsidR="00051F59" w:rsidTr="00051F59">
        <w:trPr>
          <w:trHeight w:val="15"/>
        </w:trPr>
        <w:tc>
          <w:tcPr>
            <w:tcW w:w="1663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Размерный признак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Величина размерного признака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Возрастная группа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Обхват груди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0" type="#_x0000_t75" alt="ГОСТ 5710-85 Одежда из овчины шубной и мехового велюра. Общие технические условия (с Изменением N 1)" style="width:15.05pt;height:13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1" type="#_x0000_t75" alt="ГОСТ 5710-85 Одежда из овчины шубной и мехового велюра. Общие технические условия (с Изменением N 1)" style="width:15.65pt;height:14.4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2" type="#_x0000_t75" alt="ГОСТ 5710-85 Одежда из овчины шубной и мехового велюра. Общие технические условия (с Изменением N 1)" style="width:19.4pt;height:14.4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Обхват талии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3" type="#_x0000_t75" alt="ГОСТ 5710-85 Одежда из овчины шубной и мехового велюра. Общие технические условия (с Изменением N 1)" style="width:15.05pt;height:13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4" type="#_x0000_t75" alt="ГОСТ 5710-85 Одежда из овчины шубной и мехового велюра. Общие технические условия (с Изменением N 1)" style="width:15.05pt;height:12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5" type="#_x0000_t75" alt="ГОСТ 5710-85 Одежда из овчины шубной и мехового велюра. Общие технические условия (с Изменением N 1)" style="width:15.05pt;height:12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Младшая школьная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6" type="#_x0000_t75" alt="ГОСТ 5710-85 Одежда из овчины шубной и мехового велюра. Общие технические условия (с Изменением N 1)" style="width:19.4pt;height:12.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Старшая школьная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7" type="#_x0000_t75" alt="ГОСТ 5710-85 Одежда из овчины шубной и мехового велюра. Общие технические условия (с Изменением N 1)" style="width:20.65pt;height:13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Подростковая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8" type="#_x0000_t75" alt="ГОСТ 5710-85 Одежда из овчины шубной и мехового велюра. Общие технические условия (с Изменением N 1)" style="width:20.65pt;height:12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</w:tr>
    </w:tbl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одежды для мальчиков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1"/>
        <w:gridCol w:w="2335"/>
        <w:gridCol w:w="726"/>
        <w:gridCol w:w="724"/>
        <w:gridCol w:w="729"/>
        <w:gridCol w:w="724"/>
        <w:gridCol w:w="563"/>
        <w:gridCol w:w="724"/>
        <w:gridCol w:w="724"/>
        <w:gridCol w:w="724"/>
        <w:gridCol w:w="733"/>
      </w:tblGrid>
      <w:tr w:rsidR="00051F59" w:rsidTr="00051F59">
        <w:trPr>
          <w:trHeight w:val="15"/>
        </w:trPr>
        <w:tc>
          <w:tcPr>
            <w:tcW w:w="1663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1F59" w:rsidRDefault="00051F59">
            <w:pPr>
              <w:rPr>
                <w:sz w:val="2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Размерный признак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Величина размерного признака</w: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Возрастная группа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Обхват груди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49" type="#_x0000_t75" alt="ГОСТ 5710-85 Одежда из овчины шубной и мехового велюра. Общие технические условия (с Изменением N 1)" style="width:15.05pt;height:12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50" type="#_x0000_t75" alt="ГОСТ 5710-85 Одежда из овчины шубной и мехового велюра. Общие технические условия (с Изменением N 1)" style="width:15.05pt;height:13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51" type="#_x0000_t75" alt="ГОСТ 5710-85 Одежда из овчины шубной и мехового велюра. Общие технические условия (с Изменением N 1)" style="width:15.65pt;height:12.5pt"/>
              </w:pic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Обхват талии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52" type="#_x0000_t75" alt="ГОСТ 5710-85 Одежда из овчины шубной и мехового велюра. Общие технические условия (с Изменением N 1)" style="width:15.05pt;height:12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53" type="#_x0000_t75" alt="ГОСТ 5710-85 Одежда из овчины шубной и мехового велюра. Общие технические условия (с Изменением N 1)" style="width:15.05pt;height:12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54" type="#_x0000_t75" alt="ГОСТ 5710-85 Одежда из овчины шубной и мехового велюра. Общие технические условия (с Изменением N 1)" style="width:15.05pt;height:12.5pt"/>
              </w:pict>
            </w: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Младшая школьная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55" type="#_x0000_t75" alt="ГОСТ 5710-85 Одежда из овчины шубной и мехового велюра. Общие технические условия (с Изменением N 1)" style="width:19.4pt;height:12.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Старшая школьная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56" type="#_x0000_t75" alt="ГОСТ 5710-85 Одежда из овчины шубной и мехового велюра. Общие технические условия (с Изменением N 1)" style="width:20.65pt;height:13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Подростковая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rPr>
                <w:sz w:val="24"/>
                <w:szCs w:val="24"/>
              </w:rPr>
            </w:pP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B6E0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B6E02">
              <w:rPr>
                <w:color w:val="2D2D2D"/>
                <w:sz w:val="18"/>
                <w:szCs w:val="18"/>
              </w:rPr>
              <w:pict>
                <v:shape id="_x0000_i1057" type="#_x0000_t75" alt="ГОСТ 5710-85 Одежда из овчины шубной и мехового велюра. Общие технические условия (с Изменением N 1)" style="width:20.65pt;height:12.5pt"/>
              </w:pict>
            </w:r>
          </w:p>
        </w:tc>
      </w:tr>
      <w:tr w:rsidR="00051F59" w:rsidTr="00051F5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F59" w:rsidRDefault="00051F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</w:tr>
    </w:tbl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 к табл.1-4: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Рамкой обведены размерные признаки для проектирования одежды.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51F59" w:rsidRDefault="00051F59" w:rsidP="00051F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Выпуск одежды размеров, не включенных в приложение, должен осуществляться по заказам торгующих организаций при условии, что эти размеры соответствуют типовым фигурам, установленным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F7751">
        <w:rPr>
          <w:rFonts w:ascii="Arial" w:hAnsi="Arial" w:cs="Arial"/>
          <w:spacing w:val="2"/>
          <w:sz w:val="18"/>
          <w:szCs w:val="18"/>
        </w:rPr>
        <w:t>ГОСТ 17521-72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F7751">
        <w:rPr>
          <w:rFonts w:ascii="Arial" w:hAnsi="Arial" w:cs="Arial"/>
          <w:spacing w:val="2"/>
          <w:sz w:val="18"/>
          <w:szCs w:val="18"/>
        </w:rPr>
        <w:t>ГОСТ 17522-72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F7751">
        <w:rPr>
          <w:rFonts w:ascii="Arial" w:hAnsi="Arial" w:cs="Arial"/>
          <w:spacing w:val="2"/>
          <w:sz w:val="18"/>
          <w:szCs w:val="18"/>
        </w:rPr>
        <w:t>ГОСТ 17916-86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F7751">
        <w:rPr>
          <w:rFonts w:ascii="Arial" w:hAnsi="Arial" w:cs="Arial"/>
          <w:spacing w:val="2"/>
          <w:sz w:val="18"/>
          <w:szCs w:val="18"/>
        </w:rPr>
        <w:t>ГОСТ 17917-86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1992</w:t>
      </w:r>
    </w:p>
    <w:p w:rsidR="001B5013" w:rsidRPr="00051F59" w:rsidRDefault="001B5013" w:rsidP="00051F59"/>
    <w:sectPr w:rsidR="001B5013" w:rsidRPr="00051F59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EC" w:rsidRDefault="00A568EC" w:rsidP="00A87E43">
      <w:pPr>
        <w:spacing w:after="0" w:line="240" w:lineRule="auto"/>
      </w:pPr>
      <w:r>
        <w:separator/>
      </w:r>
    </w:p>
  </w:endnote>
  <w:endnote w:type="continuationSeparator" w:id="0">
    <w:p w:rsidR="00A568EC" w:rsidRDefault="00A568EC" w:rsidP="00A8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43" w:rsidRDefault="00A87E43" w:rsidP="00A87E4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87E43" w:rsidRDefault="00A87E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EC" w:rsidRDefault="00A568EC" w:rsidP="00A87E43">
      <w:pPr>
        <w:spacing w:after="0" w:line="240" w:lineRule="auto"/>
      </w:pPr>
      <w:r>
        <w:separator/>
      </w:r>
    </w:p>
  </w:footnote>
  <w:footnote w:type="continuationSeparator" w:id="0">
    <w:p w:rsidR="00A568EC" w:rsidRDefault="00A568EC" w:rsidP="00A8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0B4E"/>
    <w:multiLevelType w:val="multilevel"/>
    <w:tmpl w:val="9F2E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5804"/>
    <w:multiLevelType w:val="multilevel"/>
    <w:tmpl w:val="C9A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1664C"/>
    <w:multiLevelType w:val="multilevel"/>
    <w:tmpl w:val="5AA6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04BDA"/>
    <w:multiLevelType w:val="multilevel"/>
    <w:tmpl w:val="0B9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12FC0"/>
    <w:multiLevelType w:val="multilevel"/>
    <w:tmpl w:val="4CFE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51F59"/>
    <w:rsid w:val="000B6E02"/>
    <w:rsid w:val="00180CA3"/>
    <w:rsid w:val="001977C1"/>
    <w:rsid w:val="001B5013"/>
    <w:rsid w:val="00292A5F"/>
    <w:rsid w:val="002B0C5E"/>
    <w:rsid w:val="002F0DC4"/>
    <w:rsid w:val="0035484C"/>
    <w:rsid w:val="00417361"/>
    <w:rsid w:val="00423B06"/>
    <w:rsid w:val="00463F6D"/>
    <w:rsid w:val="00593B2B"/>
    <w:rsid w:val="006377D1"/>
    <w:rsid w:val="006B72AD"/>
    <w:rsid w:val="006E34A7"/>
    <w:rsid w:val="00766E9C"/>
    <w:rsid w:val="00793F5F"/>
    <w:rsid w:val="00865359"/>
    <w:rsid w:val="009649C2"/>
    <w:rsid w:val="009703F2"/>
    <w:rsid w:val="00A568EC"/>
    <w:rsid w:val="00A57EB4"/>
    <w:rsid w:val="00A87E43"/>
    <w:rsid w:val="00B45CAD"/>
    <w:rsid w:val="00BD5B9F"/>
    <w:rsid w:val="00C23C38"/>
    <w:rsid w:val="00C52D34"/>
    <w:rsid w:val="00CA0697"/>
    <w:rsid w:val="00CD13DB"/>
    <w:rsid w:val="00CF7751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8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7E43"/>
  </w:style>
  <w:style w:type="paragraph" w:styleId="ae">
    <w:name w:val="footer"/>
    <w:basedOn w:val="a"/>
    <w:link w:val="af"/>
    <w:uiPriority w:val="99"/>
    <w:semiHidden/>
    <w:unhideWhenUsed/>
    <w:rsid w:val="00A8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2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75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41427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311">
          <w:blockQuote w:val="1"/>
          <w:marLeft w:val="0"/>
          <w:marRight w:val="0"/>
          <w:marTop w:val="250"/>
          <w:marBottom w:val="250"/>
          <w:divBdr>
            <w:top w:val="single" w:sz="4" w:space="6" w:color="CB345C"/>
            <w:left w:val="none" w:sz="0" w:space="26" w:color="auto"/>
            <w:bottom w:val="single" w:sz="4" w:space="6" w:color="CB345C"/>
            <w:right w:val="none" w:sz="0" w:space="6" w:color="auto"/>
          </w:divBdr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2017-06-16T15:20:00Z</dcterms:created>
  <dcterms:modified xsi:type="dcterms:W3CDTF">2017-08-15T12:59:00Z</dcterms:modified>
</cp:coreProperties>
</file>