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1D" w:rsidRDefault="00D4311D" w:rsidP="00D4311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7805-70 Болты с шестигранной головкой класса точности А. Конструкция и размеры (с Изменениями N 2-6)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7805-70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Г31</w:t>
      </w:r>
    </w:p>
    <w:p w:rsidR="00D4311D" w:rsidRDefault="00D4311D" w:rsidP="00D4311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D4311D" w:rsidRDefault="00D4311D" w:rsidP="00D4311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БОЛТЫ С ШЕСТИГРАННОЙ ГОЛОВКОЙ КЛАССА ТОЧНОСТИ А</w:t>
      </w:r>
    </w:p>
    <w:p w:rsidR="00D4311D" w:rsidRPr="00D4311D" w:rsidRDefault="00D4311D" w:rsidP="00D4311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</w:t>
      </w:r>
      <w:r w:rsidRPr="00D4311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и</w:t>
      </w:r>
      <w:r w:rsidRPr="00D4311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размеры</w:t>
      </w:r>
    </w:p>
    <w:p w:rsidR="00D4311D" w:rsidRPr="00D4311D" w:rsidRDefault="00D4311D" w:rsidP="00D4311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D4311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Hexagon bolts, product grade A. Construction and dimensions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4A1328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 21.060.10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 12 8200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1972-01-01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части размера "под ключ"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D6D4B" w:rsidRPr="003D6D4B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7805-70 Болты с шестигранной головкой класса точности А. Конструкция и размеры (с Изменениями N 2-6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13 мм 1973-01-01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  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Комитета стандартов, мер и измерительных приборов при Совете Министров СССР от 04.03.70 N 270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Стандарт полностью соответствует СТ СЭВ 4727-84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7805-62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4"/>
        <w:gridCol w:w="4983"/>
      </w:tblGrid>
      <w:tr w:rsidR="00D4311D" w:rsidTr="00D4311D">
        <w:trPr>
          <w:trHeight w:val="15"/>
        </w:trPr>
        <w:tc>
          <w:tcPr>
            <w:tcW w:w="554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</w:tr>
      <w:tr w:rsidR="00D4311D" w:rsidTr="00D431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НТД, на который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D4311D" w:rsidTr="00D431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76126">
              <w:rPr>
                <w:sz w:val="23"/>
                <w:szCs w:val="23"/>
              </w:rPr>
              <w:t>ГОСТ 1759.0-87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D4311D" w:rsidTr="00D4311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76126">
              <w:rPr>
                <w:sz w:val="23"/>
                <w:szCs w:val="23"/>
              </w:rPr>
              <w:t>ГОСТ 1759.1-82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3б</w:t>
            </w:r>
          </w:p>
        </w:tc>
      </w:tr>
      <w:tr w:rsidR="00D4311D" w:rsidTr="00D4311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76126">
              <w:rPr>
                <w:sz w:val="23"/>
                <w:szCs w:val="23"/>
              </w:rPr>
              <w:t>ГОСТ 1759.2-82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3в</w:t>
            </w:r>
          </w:p>
        </w:tc>
      </w:tr>
      <w:tr w:rsidR="00D4311D" w:rsidTr="00D4311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76126">
              <w:rPr>
                <w:sz w:val="23"/>
                <w:szCs w:val="23"/>
              </w:rPr>
              <w:t>ГОСТ 12414-94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D4311D" w:rsidTr="00D4311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76126">
              <w:rPr>
                <w:sz w:val="23"/>
                <w:szCs w:val="23"/>
              </w:rPr>
              <w:t>ГОСТ 24670-81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3а</w:t>
            </w:r>
          </w:p>
        </w:tc>
      </w:tr>
      <w:tr w:rsidR="00D4311D" w:rsidTr="00D4311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76126">
              <w:rPr>
                <w:sz w:val="23"/>
                <w:szCs w:val="23"/>
              </w:rPr>
              <w:lastRenderedPageBreak/>
              <w:t>ГОСТ 24705-2004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D4311D" w:rsidTr="00D4311D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76126">
              <w:rPr>
                <w:sz w:val="23"/>
                <w:szCs w:val="23"/>
              </w:rPr>
              <w:t>ГОСТ 27148-86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</w:tbl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(февраль 2010 г.) с Изменениями N 2, 3, 4, 5, 6, утвержденными в феврале 1974 г., марте 1981 г., марте 1985 г., марте 1989 г., июле 1995 г. (ИУС 3-74, 6-81, 6-85, 6-89, 9-95)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болты с шестигранной головкой класса точности А с диаметром резьбы от 1,6 до 48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Конструкция и размеры болтов должны соответствовать указанным на чертеже и в табл.1,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2-6).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Резьба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Fonts w:ascii="Arial" w:hAnsi="Arial" w:cs="Arial"/>
          <w:color w:val="2D2D2D"/>
          <w:spacing w:val="2"/>
          <w:sz w:val="23"/>
          <w:szCs w:val="23"/>
        </w:rPr>
        <w:t>. Сбег и недорез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27148</w:t>
      </w:r>
      <w:r>
        <w:rPr>
          <w:rFonts w:ascii="Arial" w:hAnsi="Arial" w:cs="Arial"/>
          <w:color w:val="2D2D2D"/>
          <w:spacing w:val="2"/>
          <w:sz w:val="23"/>
          <w:szCs w:val="23"/>
        </w:rPr>
        <w:t>. Концы болтов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12414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3а. Радиус под головкой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24670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3б. Не установленные настоящим стандартом допуски размеров, отклонений формы и расположения поверхностей и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Р ИСО 4759-1-2009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3в. Допустимые дефекты поверхности болтов и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1759.2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Р ИСО 6157-1-2009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3а-3в. (Введены дополнительно,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Допускается по соглашению между изготовителем и потребителем изготавливать болты с номинальным диаметром резьбы от 36 до 48 мм с шагом резьбы 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Вариант исполнения головки устанавливает изготовитель.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5а. Допускается изготавливать болты с диаметром гладкой части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D6D4B" w:rsidRPr="003D6D4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7805-70 Болты с шестигранной головкой класса точности А. Конструкция и размеры (с Изменениями N 2-6)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приблизительно равным среднему диаметру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(Введен дополнительно, Изм.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5б. Допускается для нанесения знаков маркировки изготавливать болты исполнений 1 и 2 с лункой на торцевой поверхности головки с размерами, не снижающими прочность головки, при этом глубина лунки должна быть не более 0,4</w:t>
      </w:r>
      <w:r w:rsidR="003D6D4B" w:rsidRPr="003D6D4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7805-70 Болты с шестигранной головкой класса точности А. Конструкция и размеры (с Изменениями N 2-6)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(Введен дополнительно, Изм.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1759.0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в части маркировки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Р 52627-2006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126">
        <w:rPr>
          <w:rFonts w:ascii="Arial" w:hAnsi="Arial" w:cs="Arial"/>
          <w:spacing w:val="2"/>
          <w:sz w:val="23"/>
          <w:szCs w:val="23"/>
        </w:rPr>
        <w:t>ГОСТ Р 52628-2006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(Исключен,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Масса болтов указана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 (Исключен,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848225" cy="6868795"/>
            <wp:effectExtent l="19050" t="0" r="9525" b="0"/>
            <wp:docPr id="22" name="Рисунок 22" descr="ГОСТ 7805-70 Болты с шестигранной головкой класса точности А. Конструкция и размеры (с Изменениями N 2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7805-70 Болты с шестигранной головкой класса точности А. Конструкция и размеры (с Изменениями N 2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6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1D" w:rsidRDefault="003D6D4B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3D6D4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7805-70 Болты с шестигранной головкой класса точности А. Конструкция и размеры (с Изменениями N 2-6)" style="width:26.8pt;height:17.6pt"/>
        </w:pict>
      </w:r>
      <w:r w:rsidR="00D4311D">
        <w:rPr>
          <w:rFonts w:ascii="Arial" w:hAnsi="Arial" w:cs="Arial"/>
          <w:color w:val="2D2D2D"/>
          <w:spacing w:val="2"/>
          <w:sz w:val="23"/>
          <w:szCs w:val="23"/>
        </w:rPr>
        <w:t>0,8</w:t>
      </w:r>
      <w:r w:rsidR="00D4311D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D6D4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7805-70 Болты с шестигранной головкой класса точности А. Конструкция и размеры (с Изменениями N 2-6)" style="width:10.9pt;height:14.25pt"/>
        </w:pict>
      </w:r>
      <w:r w:rsidR="00D4311D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D4311D"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88695" cy="201930"/>
            <wp:effectExtent l="19050" t="0" r="1905" b="0"/>
            <wp:docPr id="25" name="Рисунок 25" descr="ГОСТ 7805-70 Болты с шестигранной головкой класса точности А. Конструкция и размеры (с Изменениями N 2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7805-70 Болты с шестигранной головкой класса точности А. Конструкция и размеры (с Изменениями N 2-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11D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148"/>
        <w:gridCol w:w="734"/>
        <w:gridCol w:w="419"/>
        <w:gridCol w:w="342"/>
        <w:gridCol w:w="419"/>
        <w:gridCol w:w="342"/>
        <w:gridCol w:w="445"/>
        <w:gridCol w:w="341"/>
        <w:gridCol w:w="341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D4311D" w:rsidTr="00D4311D">
        <w:trPr>
          <w:trHeight w:val="15"/>
        </w:trPr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</w:tr>
      <w:tr w:rsidR="00D4311D" w:rsidTr="00D4311D"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30" type="#_x0000_t75" alt="ГОСТ 7805-70 Болты с шестигранной головкой класса точности А. Конструкция и размеры (с Изменениями N 2-6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(3,5)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D4311D" w:rsidTr="00D4311D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</w:t>
            </w:r>
            <w:r>
              <w:rPr>
                <w:color w:val="2D2D2D"/>
                <w:sz w:val="23"/>
                <w:szCs w:val="23"/>
              </w:rPr>
              <w:lastRenderedPageBreak/>
              <w:t>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крупный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D4311D" w:rsidTr="00D4311D"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D4311D" w:rsidTr="00D4311D"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31" type="#_x0000_t75" alt="ГОСТ 7805-70 Болты с шестигранной головкой класса точности А. Конструкция и размеры (с Изменениями N 2-6)" style="width:14.25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D4311D" w:rsidTr="00D4311D"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"под 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32" type="#_x0000_t75" alt="ГОСТ 7805-70 Болты с шестигранной головкой класса точности А. Конструкция и размеры (с Изменениями N 2-6)" style="width:10.9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D4311D" w:rsidTr="00D4311D"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33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D4311D" w:rsidTr="00D4311D"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описанной окружности</w:t>
            </w:r>
          </w:p>
          <w:p w:rsidR="00D4311D" w:rsidRDefault="003D6D4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34" type="#_x0000_t75" alt="ГОСТ 7805-70 Болты с шестигранной головкой класса точности А. Конструкция и размеры (с Изменениями N 2-6)" style="width:9.2pt;height:10.9pt"/>
              </w:pict>
            </w:r>
            <w:r w:rsidR="00D4311D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83,9</w:t>
            </w:r>
          </w:p>
        </w:tc>
      </w:tr>
      <w:tr w:rsidR="00D4311D" w:rsidTr="00D4311D"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35" type="#_x0000_t75" alt="ГОСТ 7805-70 Болты с шестигранной головкой класса точности А. Конструкция и размеры (с Изменениями N 2-6)" style="width:17.6pt;height:17.6pt"/>
              </w:pict>
            </w:r>
            <w:r w:rsidR="00D4311D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70,5</w:t>
            </w:r>
          </w:p>
        </w:tc>
      </w:tr>
      <w:tr w:rsidR="00D4311D" w:rsidTr="00D431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36" type="#_x0000_t75" alt="ГОСТ 7805-70 Болты с шестигранной головкой класса точности А. Конструкция и размеры (с Изменениями N 2-6)" style="width:15.9pt;height:17.6pt"/>
              </w:pic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4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D4311D" w:rsidTr="00D4311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5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  <w:tr w:rsidR="00D4311D" w:rsidTr="00D4311D"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отверстия в стержне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37" type="#_x0000_t75" alt="ГОСТ 7805-70 Болты с шестигранной головкой класса точности А. Конструкция и размеры (с Изменениями N 2-6)" style="width:15.05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  <w:tr w:rsidR="00D4311D" w:rsidTr="00D4311D"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отверстия в головке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38" type="#_x0000_t75" alt="ГОСТ 7805-70 Болты с шестигранной головкой класса точности А. Конструкция и размеры (с Изменениями N 2-6)" style="width:15.05pt;height:17.6pt"/>
              </w:pict>
            </w:r>
          </w:p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Н15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D4311D" w:rsidTr="00D4311D"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Расстояние от опорной поверхности до оси отверстия в головке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39" type="#_x0000_t75" alt="ГОСТ 7805-70 Болты с шестигранной головкой класса точности А. Конструкция и размеры (с Изменениями N 2-6)" style="width:11.7pt;height:17.6pt"/>
              </w:pict>
            </w:r>
          </w:p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js15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</w:tr>
    </w:tbl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 Размеры болтов, заключенные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изготавливать болты с размерами, указанными в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"/>
        <w:gridCol w:w="255"/>
        <w:gridCol w:w="227"/>
        <w:gridCol w:w="256"/>
        <w:gridCol w:w="227"/>
        <w:gridCol w:w="256"/>
        <w:gridCol w:w="315"/>
        <w:gridCol w:w="227"/>
        <w:gridCol w:w="315"/>
        <w:gridCol w:w="227"/>
        <w:gridCol w:w="227"/>
        <w:gridCol w:w="227"/>
        <w:gridCol w:w="227"/>
        <w:gridCol w:w="227"/>
        <w:gridCol w:w="285"/>
        <w:gridCol w:w="227"/>
        <w:gridCol w:w="285"/>
        <w:gridCol w:w="227"/>
        <w:gridCol w:w="285"/>
        <w:gridCol w:w="227"/>
        <w:gridCol w:w="285"/>
        <w:gridCol w:w="227"/>
        <w:gridCol w:w="285"/>
        <w:gridCol w:w="227"/>
        <w:gridCol w:w="285"/>
        <w:gridCol w:w="227"/>
        <w:gridCol w:w="285"/>
        <w:gridCol w:w="227"/>
        <w:gridCol w:w="285"/>
        <w:gridCol w:w="227"/>
        <w:gridCol w:w="285"/>
        <w:gridCol w:w="227"/>
        <w:gridCol w:w="285"/>
        <w:gridCol w:w="227"/>
        <w:gridCol w:w="285"/>
        <w:gridCol w:w="227"/>
        <w:gridCol w:w="285"/>
        <w:gridCol w:w="285"/>
        <w:gridCol w:w="285"/>
        <w:gridCol w:w="285"/>
      </w:tblGrid>
      <w:tr w:rsidR="00D4311D" w:rsidTr="00D4311D">
        <w:trPr>
          <w:trHeight w:val="15"/>
        </w:trPr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</w:tr>
      <w:tr w:rsidR="00D4311D" w:rsidTr="00D431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Дли-</w:t>
            </w:r>
            <w:r>
              <w:rPr>
                <w:color w:val="2D2D2D"/>
                <w:sz w:val="23"/>
                <w:szCs w:val="23"/>
              </w:rPr>
              <w:br/>
              <w:t>на бол-</w:t>
            </w:r>
            <w:r>
              <w:rPr>
                <w:color w:val="2D2D2D"/>
                <w:sz w:val="23"/>
                <w:szCs w:val="23"/>
              </w:rPr>
              <w:br/>
              <w:t>та</w:t>
            </w:r>
          </w:p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40" type="#_x0000_t75" alt="ГОСТ 7805-70 Болты с шестигранной головкой класса точности А. Конструкция и размеры (с Изменениями N 2-6)" style="width:6.7pt;height:14.25pt"/>
              </w:pict>
            </w:r>
          </w:p>
        </w:tc>
        <w:tc>
          <w:tcPr>
            <w:tcW w:w="15523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41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 расстояние от опорной поверхности головки до оси отверстия в стержне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42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43" type="#_x0000_t75" alt="ГОСТ 7805-70 Болты с шестигранной головкой класса точности А. Конструкция и размеры (с Изменениями N 2-6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(знаком х отмечены болты с резьбой на всей длине стержня)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44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45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46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47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48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49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50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51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52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53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54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55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56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57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58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59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60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61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62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63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64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65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66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67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68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69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70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71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72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73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74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75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76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77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78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79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80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81" type="#_x0000_t75" alt="ГОСТ 7805-70 Болты с шестигранной головкой класса точности А. Конструкция и размеры (с Изменениями N 2-6)" style="width:10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3D6D4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82" type="#_x0000_t75" alt="ГОСТ 7805-70 Болты с шестигранной головкой класса точности А. Конструкция и размеры (с Изменениями N 2-6)" style="width:10.05pt;height:14.25pt"/>
              </w:pict>
            </w:r>
          </w:p>
        </w:tc>
      </w:tr>
      <w:tr w:rsidR="00D4311D" w:rsidTr="00D431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(22)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(28)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(38)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7,5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(85)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(125)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54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52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08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</w:tbl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Болты с размерами длин, заключенными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болта исполнения 1 с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D6D4B" w:rsidRPr="003D6D4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3" type="#_x0000_t75" alt="ГОСТ 7805-70 Болты с шестигранной головкой класса точности А. Конструкция и размеры (с Изменениями N 2-6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 мм, с размером "под ключ"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D6D4B" w:rsidRPr="003D6D4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4" type="#_x0000_t75" alt="ГОСТ 7805-70 Болты с шестигранной головкой класса точности А. Конструкция и размеры (с Изменениями N 2-6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18 мм,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D6D4B" w:rsidRPr="003D6D4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5" type="#_x0000_t75" alt="ГОСТ 7805-70 Болты с шестигранной головкой класса точности А. Конструкция и размеры (с Изменениями N 2-6)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60 мм, с крупным шагом резьбы с полем допуска 6g, класса прочности 5.8,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Болт М12-6gх60.58 (S18) ГОСТ 7805-70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2, с размером "под ключ"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D6D4B" w:rsidRPr="003D6D4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6" type="#_x0000_t75" alt="ГОСТ 7805-70 Болты с шестигранной головкой класса точности А. Конструкция и размеры (с Изменениями N 2-6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19 мм, с мелким шагом резьбы с полем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допуска 6g, класса прочности 10.9, из стали марки 40Х, с покрытием 01 толщиной 6 мкм: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Болт 2М12х1,25-6gх60.109.40Х.016 ГОСТ 7805-70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D4311D" w:rsidRDefault="00D4311D" w:rsidP="00D4311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Масса стальных болтов (исполнение 1) с крупным шагом резьбы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"/>
        <w:gridCol w:w="417"/>
        <w:gridCol w:w="417"/>
        <w:gridCol w:w="417"/>
        <w:gridCol w:w="417"/>
        <w:gridCol w:w="417"/>
        <w:gridCol w:w="417"/>
        <w:gridCol w:w="486"/>
        <w:gridCol w:w="486"/>
        <w:gridCol w:w="486"/>
        <w:gridCol w:w="486"/>
        <w:gridCol w:w="486"/>
        <w:gridCol w:w="486"/>
        <w:gridCol w:w="486"/>
        <w:gridCol w:w="486"/>
        <w:gridCol w:w="417"/>
        <w:gridCol w:w="417"/>
        <w:gridCol w:w="486"/>
        <w:gridCol w:w="486"/>
        <w:gridCol w:w="486"/>
        <w:gridCol w:w="486"/>
        <w:gridCol w:w="383"/>
        <w:gridCol w:w="383"/>
      </w:tblGrid>
      <w:tr w:rsidR="00D4311D" w:rsidTr="00D4311D">
        <w:trPr>
          <w:trHeight w:val="15"/>
        </w:trPr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</w:tr>
      <w:tr w:rsidR="00D4311D" w:rsidTr="00D431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Дли-</w:t>
            </w:r>
            <w:r>
              <w:rPr>
                <w:color w:val="2D2D2D"/>
                <w:sz w:val="23"/>
                <w:szCs w:val="23"/>
              </w:rPr>
              <w:br/>
              <w:t>на бо-</w:t>
            </w:r>
            <w:r>
              <w:rPr>
                <w:color w:val="2D2D2D"/>
                <w:sz w:val="23"/>
                <w:szCs w:val="23"/>
              </w:rPr>
              <w:br/>
              <w:t>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87" type="#_x0000_t75" alt="ГОСТ 7805-70 Болты с шестигранной головкой класса точности А. Конструкция и размеры (с Изменениями N 2-6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570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болтов, кг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88" type="#_x0000_t75" alt="ГОСТ 7805-70 Болты с шестигранной головкой класса точности А. Конструкция и размеры (с Изменениями N 2-6)" style="width:9.2pt;height:9.2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89" type="#_x0000_t75" alt="ГОСТ 7805-70 Болты с шестигранной головкой класса точности А. Конструкция и размеры (с Изменениями N 2-6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474,8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404,1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909,8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467,7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605,1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947,4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2009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2076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34,890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659,7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2143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536,1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2211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419,8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558,6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715,2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40,810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437,6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2345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</w:t>
            </w:r>
            <w:r>
              <w:rPr>
                <w:color w:val="2D2D2D"/>
                <w:sz w:val="23"/>
                <w:szCs w:val="23"/>
              </w:rPr>
              <w:lastRenderedPageBreak/>
              <w:t>790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68,</w:t>
            </w:r>
            <w:r>
              <w:rPr>
                <w:color w:val="2D2D2D"/>
                <w:sz w:val="23"/>
                <w:szCs w:val="23"/>
              </w:rPr>
              <w:lastRenderedPageBreak/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98,</w:t>
            </w:r>
            <w:r>
              <w:rPr>
                <w:color w:val="2D2D2D"/>
                <w:sz w:val="23"/>
                <w:szCs w:val="23"/>
              </w:rPr>
              <w:lastRenderedPageBreak/>
              <w:t>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137</w:t>
            </w:r>
            <w:r>
              <w:rPr>
                <w:color w:val="2D2D2D"/>
                <w:sz w:val="23"/>
                <w:szCs w:val="23"/>
              </w:rPr>
              <w:lastRenderedPageBreak/>
              <w:t>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184</w:t>
            </w:r>
            <w:r>
              <w:rPr>
                <w:color w:val="2D2D2D"/>
                <w:sz w:val="23"/>
                <w:szCs w:val="23"/>
              </w:rPr>
              <w:lastRenderedPageBreak/>
              <w:t>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242</w:t>
            </w:r>
            <w:r>
              <w:rPr>
                <w:color w:val="2D2D2D"/>
                <w:sz w:val="23"/>
                <w:szCs w:val="23"/>
              </w:rPr>
              <w:lastRenderedPageBreak/>
              <w:t>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30</w:t>
            </w:r>
            <w:r>
              <w:rPr>
                <w:color w:val="2D2D2D"/>
                <w:sz w:val="23"/>
                <w:szCs w:val="23"/>
              </w:rPr>
              <w:lastRenderedPageBreak/>
              <w:t>2,4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38</w:t>
            </w:r>
            <w:r>
              <w:rPr>
                <w:color w:val="2D2D2D"/>
                <w:sz w:val="23"/>
                <w:szCs w:val="23"/>
              </w:rPr>
              <w:lastRenderedPageBreak/>
              <w:t>3,4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455</w:t>
            </w:r>
            <w:r>
              <w:rPr>
                <w:color w:val="2D2D2D"/>
                <w:sz w:val="23"/>
                <w:szCs w:val="23"/>
              </w:rPr>
              <w:lastRenderedPageBreak/>
              <w:t>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603</w:t>
            </w:r>
            <w:r>
              <w:rPr>
                <w:color w:val="2D2D2D"/>
                <w:sz w:val="23"/>
                <w:szCs w:val="23"/>
              </w:rPr>
              <w:lastRenderedPageBreak/>
              <w:t>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770</w:t>
            </w:r>
            <w:r>
              <w:rPr>
                <w:color w:val="2D2D2D"/>
                <w:sz w:val="23"/>
                <w:szCs w:val="23"/>
              </w:rPr>
              <w:lastRenderedPageBreak/>
              <w:t>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118</w:t>
            </w:r>
            <w:r>
              <w:rPr>
                <w:color w:val="2D2D2D"/>
                <w:sz w:val="23"/>
                <w:szCs w:val="23"/>
              </w:rPr>
              <w:lastRenderedPageBreak/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17</w:t>
            </w:r>
            <w:r>
              <w:rPr>
                <w:color w:val="2D2D2D"/>
                <w:sz w:val="23"/>
                <w:szCs w:val="23"/>
              </w:rPr>
              <w:lastRenderedPageBreak/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24</w:t>
            </w:r>
            <w:r>
              <w:rPr>
                <w:color w:val="2D2D2D"/>
                <w:sz w:val="23"/>
                <w:szCs w:val="23"/>
              </w:rPr>
              <w:lastRenderedPageBreak/>
              <w:t>12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398,3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473,2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2479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826,3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2546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854,1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2614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443,1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2690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458,1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909,6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2760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376,4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937,4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2831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579,8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965,2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2903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517,8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3045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438,1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547,6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3187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462,8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686,4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895,9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3329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607,4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3471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985,9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3614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667,1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3756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828,6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3898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382,20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756,7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899,6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4182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816,4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4466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709,6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876,1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4751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476,90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935,9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5035</w:t>
            </w:r>
          </w:p>
        </w:tc>
      </w:tr>
      <w:tr w:rsidR="00D4311D" w:rsidTr="00D4311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808,3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995,6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5319</w:t>
            </w:r>
          </w:p>
        </w:tc>
      </w:tr>
    </w:tbl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определения массы болтов из других материалов значения массы, указанные в таблице,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следует умножить на коэффициенты: 0,356 - для алюминиевых сплавов; 1,080 - для латуни.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1. 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4311D" w:rsidRDefault="00D4311D" w:rsidP="00D4311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 Дополнительные требования, отражающие потребности народного хозяйства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в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1"/>
        <w:gridCol w:w="3776"/>
        <w:gridCol w:w="855"/>
        <w:gridCol w:w="1066"/>
        <w:gridCol w:w="1066"/>
        <w:gridCol w:w="1066"/>
        <w:gridCol w:w="1037"/>
      </w:tblGrid>
      <w:tr w:rsidR="00D4311D" w:rsidTr="00D4311D">
        <w:trPr>
          <w:trHeight w:val="15"/>
        </w:trPr>
        <w:tc>
          <w:tcPr>
            <w:tcW w:w="1663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4311D" w:rsidRDefault="00D4311D">
            <w:pPr>
              <w:rPr>
                <w:sz w:val="2"/>
                <w:szCs w:val="24"/>
              </w:rPr>
            </w:pPr>
          </w:p>
        </w:tc>
      </w:tr>
      <w:tr w:rsidR="00D4311D" w:rsidTr="00D4311D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90" type="#_x0000_t75" alt="ГОСТ 7805-70 Болты с шестигранной головкой класса точности А. Конструкция и размеры (с Изменениями N 2-6)" style="width:10.9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D4311D" w:rsidTr="00D4311D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"под 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91" type="#_x0000_t75" alt="ГОСТ 7805-70 Болты с шестигранной головкой класса точности А. Конструкция и размеры (с Изменениями N 2-6)" style="width:10.9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D4311D" w:rsidTr="00D4311D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92" type="#_x0000_t75" alt="ГОСТ 7805-70 Болты с шестигранной головкой класса точности А. Конструкция и размеры (с Изменениями N 2-6)" style="width:9.2pt;height:10.9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35,7</w:t>
            </w:r>
          </w:p>
        </w:tc>
      </w:tr>
      <w:tr w:rsidR="00D4311D" w:rsidTr="00D4311D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3D6D4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93" type="#_x0000_t75" alt="ГОСТ 7805-70 Болты с шестигранной головкой класса точности А. Конструкция и размеры (с Изменениями N 2-6)" style="width:17.6pt;height:17.6pt"/>
              </w:pict>
            </w:r>
            <w:r w:rsidR="00D4311D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D4311D" w:rsidTr="00D4311D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</w:t>
            </w:r>
          </w:p>
          <w:p w:rsidR="00D4311D" w:rsidRDefault="003D6D4B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D6D4B">
              <w:rPr>
                <w:color w:val="2D2D2D"/>
                <w:sz w:val="23"/>
                <w:szCs w:val="23"/>
              </w:rPr>
              <w:pict>
                <v:shape id="_x0000_i1094" type="#_x0000_t75" alt="ГОСТ 7805-70 Болты с шестигранной головкой класса точности А. Конструкция и размеры (с Изменениями N 2-6)" style="width:6.7pt;height:14.25pt"/>
              </w:pic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болтов (исполнение 1) с крупным шагом резьбы, кг</w:t>
            </w:r>
            <w:r w:rsidR="003D6D4B" w:rsidRPr="003D6D4B">
              <w:rPr>
                <w:color w:val="2D2D2D"/>
                <w:sz w:val="23"/>
                <w:szCs w:val="23"/>
              </w:rPr>
              <w:pict>
                <v:shape id="_x0000_i1095" type="#_x0000_t75" alt="ГОСТ 7805-70 Болты с шестигранной головкой класса точности А. Конструкция и размеры (с Изменениями N 2-6)" style="width:9.2pt;height:9.2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180,6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186,2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194,6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203,0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208,6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222,6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236,6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250,7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266,5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281,4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296,4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311,3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326,2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341,2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356,1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371,0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385,9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400,9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415,8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430,7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445,7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460,6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475,5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194,70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505,4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535,2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565,1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595,0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624,8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654,7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684,6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744,3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804,0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863,7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923,5</w:t>
            </w:r>
          </w:p>
        </w:tc>
      </w:tr>
      <w:tr w:rsidR="00D4311D" w:rsidTr="00D4311D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11D" w:rsidRDefault="00D4311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983,2</w:t>
            </w:r>
          </w:p>
        </w:tc>
      </w:tr>
    </w:tbl>
    <w:p w:rsidR="00D4311D" w:rsidRDefault="00D4311D" w:rsidP="00D4311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2. (Измененная редакция, Изм. N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Болты с шестигранной головкой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 шестигранные гайки диаметром до 48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Конструкция и размеры: Сб. ГОСТов.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2010</w:t>
      </w:r>
    </w:p>
    <w:p w:rsidR="00A57EB4" w:rsidRPr="00D4311D" w:rsidRDefault="00A57EB4" w:rsidP="00D4311D"/>
    <w:sectPr w:rsidR="00A57EB4" w:rsidRPr="00D4311D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17" w:rsidRDefault="00D96417" w:rsidP="004A1328">
      <w:pPr>
        <w:spacing w:after="0" w:line="240" w:lineRule="auto"/>
      </w:pPr>
      <w:r>
        <w:separator/>
      </w:r>
    </w:p>
  </w:endnote>
  <w:endnote w:type="continuationSeparator" w:id="0">
    <w:p w:rsidR="00D96417" w:rsidRDefault="00D96417" w:rsidP="004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28" w:rsidRDefault="004A1328" w:rsidP="004A1328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A1328" w:rsidRDefault="004A13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17" w:rsidRDefault="00D96417" w:rsidP="004A1328">
      <w:pPr>
        <w:spacing w:after="0" w:line="240" w:lineRule="auto"/>
      </w:pPr>
      <w:r>
        <w:separator/>
      </w:r>
    </w:p>
  </w:footnote>
  <w:footnote w:type="continuationSeparator" w:id="0">
    <w:p w:rsidR="00D96417" w:rsidRDefault="00D96417" w:rsidP="004A1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21C4C"/>
    <w:rsid w:val="002F0DC4"/>
    <w:rsid w:val="003D6D4B"/>
    <w:rsid w:val="00417361"/>
    <w:rsid w:val="00463F6D"/>
    <w:rsid w:val="004A1328"/>
    <w:rsid w:val="004F5579"/>
    <w:rsid w:val="006E34A7"/>
    <w:rsid w:val="00865359"/>
    <w:rsid w:val="009703F2"/>
    <w:rsid w:val="00A57EB4"/>
    <w:rsid w:val="00BD5B9F"/>
    <w:rsid w:val="00D4311D"/>
    <w:rsid w:val="00D8013B"/>
    <w:rsid w:val="00D96417"/>
    <w:rsid w:val="00E76126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4311D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A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1328"/>
  </w:style>
  <w:style w:type="paragraph" w:styleId="ac">
    <w:name w:val="footer"/>
    <w:basedOn w:val="a"/>
    <w:link w:val="ad"/>
    <w:uiPriority w:val="99"/>
    <w:semiHidden/>
    <w:unhideWhenUsed/>
    <w:rsid w:val="004A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2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13286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21866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40815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7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976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764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451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3440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9768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494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266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951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1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2740</Words>
  <Characters>15619</Characters>
  <Application>Microsoft Office Word</Application>
  <DocSecurity>0</DocSecurity>
  <Lines>130</Lines>
  <Paragraphs>36</Paragraphs>
  <ScaleCrop>false</ScaleCrop>
  <Manager>Kolisto</Manager>
  <Company>http://gosstandart.info/</Company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2017-05-30T08:59:00Z</dcterms:created>
  <dcterms:modified xsi:type="dcterms:W3CDTF">2017-08-15T12:48:00Z</dcterms:modified>
</cp:coreProperties>
</file>