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A4" w:rsidRDefault="001710A4" w:rsidP="001710A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9639-71 Листы из </w:t>
      </w:r>
      <w:proofErr w:type="spellStart"/>
      <w:r>
        <w:rPr>
          <w:rFonts w:ascii="Arial" w:hAnsi="Arial" w:cs="Arial"/>
          <w:color w:val="2D2D2D"/>
          <w:spacing w:val="2"/>
          <w:sz w:val="46"/>
          <w:szCs w:val="46"/>
        </w:rPr>
        <w:t>непластифицированного</w:t>
      </w:r>
      <w:proofErr w:type="spellEnd"/>
      <w:r>
        <w:rPr>
          <w:rFonts w:ascii="Arial" w:hAnsi="Arial" w:cs="Arial"/>
          <w:color w:val="2D2D2D"/>
          <w:spacing w:val="2"/>
          <w:sz w:val="46"/>
          <w:szCs w:val="46"/>
        </w:rPr>
        <w:t xml:space="preserve"> поливинилхлорида (винипласт листовой). Технические условия (с Изменениями N 1-5)</w:t>
      </w:r>
    </w:p>
    <w:p w:rsidR="001710A4" w:rsidRDefault="001710A4" w:rsidP="001710A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9639-71</w:t>
      </w:r>
      <w:r>
        <w:rPr>
          <w:rFonts w:ascii="Arial" w:hAnsi="Arial" w:cs="Arial"/>
          <w:color w:val="2D2D2D"/>
          <w:spacing w:val="2"/>
          <w:sz w:val="18"/>
          <w:szCs w:val="18"/>
        </w:rPr>
        <w:br/>
      </w:r>
      <w:r>
        <w:rPr>
          <w:rFonts w:ascii="Arial" w:hAnsi="Arial" w:cs="Arial"/>
          <w:color w:val="2D2D2D"/>
          <w:spacing w:val="2"/>
          <w:sz w:val="18"/>
          <w:szCs w:val="18"/>
        </w:rPr>
        <w:br/>
        <w:t>Группа Л27</w:t>
      </w:r>
    </w:p>
    <w:p w:rsidR="001710A4" w:rsidRDefault="001710A4" w:rsidP="001710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ГОСУДАРСТВЕННЫЙ СТАНДАРТ СОЮЗА ССР</w:t>
      </w:r>
    </w:p>
    <w:p w:rsidR="001710A4" w:rsidRDefault="001710A4" w:rsidP="001710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ЛИСТЫ ИЗ НЕПЛАСТИФИЦИРОВАННОГО ПОЛИВИНИЛХЛОРИДА </w:t>
      </w:r>
      <w:r>
        <w:rPr>
          <w:rFonts w:ascii="Arial" w:hAnsi="Arial" w:cs="Arial"/>
          <w:color w:val="3C3C3C"/>
          <w:spacing w:val="2"/>
          <w:sz w:val="26"/>
          <w:szCs w:val="26"/>
        </w:rPr>
        <w:br/>
        <w:t>(винипласт листовой)</w:t>
      </w:r>
    </w:p>
    <w:p w:rsidR="001710A4" w:rsidRPr="001710A4" w:rsidRDefault="001710A4" w:rsidP="001710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1710A4">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1710A4" w:rsidRDefault="001710A4" w:rsidP="001710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1710A4">
        <w:rPr>
          <w:rFonts w:ascii="Arial" w:hAnsi="Arial" w:cs="Arial"/>
          <w:color w:val="3C3C3C"/>
          <w:spacing w:val="2"/>
          <w:sz w:val="26"/>
          <w:szCs w:val="26"/>
          <w:lang w:val="en-US"/>
        </w:rPr>
        <w:t xml:space="preserve">Sheets from </w:t>
      </w:r>
      <w:proofErr w:type="spellStart"/>
      <w:r w:rsidRPr="001710A4">
        <w:rPr>
          <w:rFonts w:ascii="Arial" w:hAnsi="Arial" w:cs="Arial"/>
          <w:color w:val="3C3C3C"/>
          <w:spacing w:val="2"/>
          <w:sz w:val="26"/>
          <w:szCs w:val="26"/>
          <w:lang w:val="en-US"/>
        </w:rPr>
        <w:t>unplasticized</w:t>
      </w:r>
      <w:proofErr w:type="spellEnd"/>
      <w:r w:rsidRPr="001710A4">
        <w:rPr>
          <w:rFonts w:ascii="Arial" w:hAnsi="Arial" w:cs="Arial"/>
          <w:color w:val="3C3C3C"/>
          <w:spacing w:val="2"/>
          <w:sz w:val="26"/>
          <w:szCs w:val="26"/>
          <w:lang w:val="en-US"/>
        </w:rPr>
        <w:t xml:space="preserve"> polyvinylchloride (sheet </w:t>
      </w:r>
      <w:proofErr w:type="spellStart"/>
      <w:r w:rsidRPr="001710A4">
        <w:rPr>
          <w:rFonts w:ascii="Arial" w:hAnsi="Arial" w:cs="Arial"/>
          <w:color w:val="3C3C3C"/>
          <w:spacing w:val="2"/>
          <w:sz w:val="26"/>
          <w:szCs w:val="26"/>
          <w:lang w:val="en-US"/>
        </w:rPr>
        <w:t>vinyplast</w:t>
      </w:r>
      <w:proofErr w:type="spellEnd"/>
      <w:r w:rsidRPr="001710A4">
        <w:rPr>
          <w:rFonts w:ascii="Arial" w:hAnsi="Arial" w:cs="Arial"/>
          <w:color w:val="3C3C3C"/>
          <w:spacing w:val="2"/>
          <w:sz w:val="26"/>
          <w:szCs w:val="26"/>
          <w:lang w:val="en-US"/>
        </w:rPr>
        <w:t>). </w:t>
      </w:r>
      <w:r w:rsidRPr="001710A4">
        <w:rPr>
          <w:rFonts w:ascii="Arial" w:hAnsi="Arial" w:cs="Arial"/>
          <w:color w:val="3C3C3C"/>
          <w:spacing w:val="2"/>
          <w:sz w:val="26"/>
          <w:szCs w:val="26"/>
          <w:lang w:val="en-US"/>
        </w:rPr>
        <w:br/>
      </w:r>
      <w:proofErr w:type="spellStart"/>
      <w:r>
        <w:rPr>
          <w:rFonts w:ascii="Arial" w:hAnsi="Arial" w:cs="Arial"/>
          <w:color w:val="3C3C3C"/>
          <w:spacing w:val="2"/>
          <w:sz w:val="26"/>
          <w:szCs w:val="26"/>
        </w:rPr>
        <w:t>Specifications</w:t>
      </w:r>
      <w:proofErr w:type="spellEnd"/>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22 4621</w:t>
      </w:r>
    </w:p>
    <w:p w:rsidR="001710A4" w:rsidRDefault="001710A4" w:rsidP="001710A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Срок действия с 01.01.72</w:t>
      </w:r>
      <w:r>
        <w:rPr>
          <w:rFonts w:ascii="Arial" w:hAnsi="Arial" w:cs="Arial"/>
          <w:color w:val="2D2D2D"/>
          <w:spacing w:val="2"/>
          <w:sz w:val="18"/>
          <w:szCs w:val="18"/>
        </w:rPr>
        <w:br/>
        <w:t>до 01.01.94*</w:t>
      </w:r>
      <w:r>
        <w:rPr>
          <w:rFonts w:ascii="Arial" w:hAnsi="Arial" w:cs="Arial"/>
          <w:color w:val="2D2D2D"/>
          <w:spacing w:val="2"/>
          <w:sz w:val="18"/>
          <w:szCs w:val="18"/>
        </w:rPr>
        <w:br/>
        <w:t>_______________________________</w:t>
      </w:r>
      <w:r>
        <w:rPr>
          <w:rFonts w:ascii="Arial" w:hAnsi="Arial" w:cs="Arial"/>
          <w:color w:val="2D2D2D"/>
          <w:spacing w:val="2"/>
          <w:sz w:val="18"/>
          <w:szCs w:val="18"/>
        </w:rPr>
        <w:br/>
        <w:t>* Ограничение срока действия снято </w:t>
      </w:r>
      <w:r>
        <w:rPr>
          <w:rFonts w:ascii="Arial" w:hAnsi="Arial" w:cs="Arial"/>
          <w:color w:val="2D2D2D"/>
          <w:spacing w:val="2"/>
          <w:sz w:val="18"/>
          <w:szCs w:val="18"/>
        </w:rPr>
        <w:br/>
        <w:t>по протоколу N 3-93 Межгосударственного Совета </w:t>
      </w:r>
      <w:r>
        <w:rPr>
          <w:rFonts w:ascii="Arial" w:hAnsi="Arial" w:cs="Arial"/>
          <w:color w:val="2D2D2D"/>
          <w:spacing w:val="2"/>
          <w:sz w:val="18"/>
          <w:szCs w:val="18"/>
        </w:rPr>
        <w:br/>
        <w:t>по стандартизации, метрологии и сертификации </w:t>
      </w:r>
      <w:r>
        <w:rPr>
          <w:rFonts w:ascii="Arial" w:hAnsi="Arial" w:cs="Arial"/>
          <w:color w:val="2D2D2D"/>
          <w:spacing w:val="2"/>
          <w:sz w:val="18"/>
          <w:szCs w:val="18"/>
        </w:rPr>
        <w:br/>
        <w:t xml:space="preserve">(ИУС N 5/6, 1993 год). </w:t>
      </w:r>
    </w:p>
    <w:p w:rsidR="001710A4" w:rsidRDefault="001710A4" w:rsidP="001710A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ИНФОРМАЦИОННЫЕ ДАННЫЕ</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химической промышленности СССР</w:t>
      </w:r>
      <w:r>
        <w:rPr>
          <w:rFonts w:ascii="Arial" w:hAnsi="Arial" w:cs="Arial"/>
          <w:color w:val="2D2D2D"/>
          <w:spacing w:val="2"/>
          <w:sz w:val="18"/>
          <w:szCs w:val="18"/>
        </w:rPr>
        <w:br/>
      </w:r>
      <w:r>
        <w:rPr>
          <w:rFonts w:ascii="Arial" w:hAnsi="Arial" w:cs="Arial"/>
          <w:color w:val="2D2D2D"/>
          <w:spacing w:val="2"/>
          <w:sz w:val="18"/>
          <w:szCs w:val="18"/>
        </w:rPr>
        <w:br/>
        <w:t>ИСПОЛНИТЕЛИ:</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Ю.В.Овчинников, Л.Н.Малышев, В.И.Афанасьева, А.П.Савельев, </w:t>
      </w:r>
      <w:proofErr w:type="spellStart"/>
      <w:r>
        <w:rPr>
          <w:rFonts w:ascii="Arial" w:hAnsi="Arial" w:cs="Arial"/>
          <w:color w:val="2D2D2D"/>
          <w:spacing w:val="2"/>
          <w:sz w:val="18"/>
          <w:szCs w:val="18"/>
        </w:rPr>
        <w:t>В.Д.Карагодина</w:t>
      </w:r>
      <w:proofErr w:type="spellEnd"/>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стандартов Совета Министров СССР от 12 июля 1971 г. N 1240</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Периодичность проверки - 5 лет</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 ГОСТ 9639-61</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4990"/>
        <w:gridCol w:w="4805"/>
      </w:tblGrid>
      <w:tr w:rsidR="001710A4" w:rsidTr="001710A4">
        <w:trPr>
          <w:trHeight w:val="15"/>
        </w:trPr>
        <w:tc>
          <w:tcPr>
            <w:tcW w:w="4990" w:type="dxa"/>
            <w:hideMark/>
          </w:tcPr>
          <w:p w:rsidR="001710A4" w:rsidRDefault="001710A4">
            <w:pPr>
              <w:rPr>
                <w:sz w:val="2"/>
                <w:szCs w:val="24"/>
              </w:rPr>
            </w:pPr>
          </w:p>
        </w:tc>
        <w:tc>
          <w:tcPr>
            <w:tcW w:w="4805" w:type="dxa"/>
            <w:hideMark/>
          </w:tcPr>
          <w:p w:rsidR="001710A4" w:rsidRDefault="001710A4">
            <w:pPr>
              <w:rPr>
                <w:sz w:val="2"/>
                <w:szCs w:val="24"/>
              </w:rPr>
            </w:pPr>
          </w:p>
        </w:tc>
      </w:tr>
      <w:tr w:rsidR="001710A4" w:rsidTr="001710A4">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подпункта, приложения</w:t>
            </w:r>
          </w:p>
        </w:tc>
      </w:tr>
      <w:tr w:rsidR="001710A4" w:rsidTr="001710A4">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12.1.004-85</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2.а.4</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12.3.003-86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2.а.4</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166-80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4.8.1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427-75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4.8.1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lastRenderedPageBreak/>
              <w:t>ГОСТ 2991-85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4647-80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2.1, 4.6</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5959-80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7502-80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9078-84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9557-87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11262-80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2.1, 4.5</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12423-66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4.2</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14192-77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5.3, 5.5</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ГОСТ 15065-69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2.1, 4.7</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17035-86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18477-79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21650-76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ГОСТ 21929-76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5.6</w:t>
            </w:r>
          </w:p>
        </w:tc>
      </w:tr>
      <w:tr w:rsidR="001710A4" w:rsidTr="001710A4">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sidRPr="000E6EB6">
              <w:rPr>
                <w:sz w:val="18"/>
                <w:szCs w:val="18"/>
              </w:rPr>
              <w:t>ГОСТ 26381-84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1710A4" w:rsidTr="001710A4">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ГОСТ 27544-87</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4.8.1</w:t>
            </w:r>
          </w:p>
        </w:tc>
      </w:tr>
    </w:tbl>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Срок действия продлен до 01.01.94 г. Постановлением Госстандарта СССР от 27.06.88 N 2347</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ПЕРЕИЗДАНИЕ (октябрь 1989 г.) с Изменениями N 1*, 2, 3, 4, 5, утвержденными в июле 1974 г., мае 1979 г., январе 1984 г., июне 1988 г. (ИУС 9-74, 6-79, 5-84, 11-88)</w:t>
      </w:r>
      <w:r>
        <w:rPr>
          <w:rFonts w:ascii="Arial" w:hAnsi="Arial" w:cs="Arial"/>
          <w:color w:val="2D2D2D"/>
          <w:spacing w:val="2"/>
          <w:sz w:val="18"/>
          <w:szCs w:val="18"/>
        </w:rPr>
        <w:br/>
        <w:t>______________</w:t>
      </w:r>
      <w:r>
        <w:rPr>
          <w:rFonts w:ascii="Arial" w:hAnsi="Arial" w:cs="Arial"/>
          <w:color w:val="2D2D2D"/>
          <w:spacing w:val="2"/>
          <w:sz w:val="18"/>
          <w:szCs w:val="18"/>
        </w:rPr>
        <w:br/>
        <w:t xml:space="preserve">* В указателе "Национальные стандарты" 2005 г. информация об Изменении N 1 отсутствует.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распространяется на 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w:t>
      </w:r>
      <w:r>
        <w:rPr>
          <w:rFonts w:ascii="Arial" w:hAnsi="Arial" w:cs="Arial"/>
          <w:color w:val="2D2D2D"/>
          <w:spacing w:val="2"/>
          <w:sz w:val="18"/>
          <w:szCs w:val="18"/>
        </w:rPr>
        <w:br/>
      </w:r>
      <w:r>
        <w:rPr>
          <w:rFonts w:ascii="Arial" w:hAnsi="Arial" w:cs="Arial"/>
          <w:color w:val="2D2D2D"/>
          <w:spacing w:val="2"/>
          <w:sz w:val="18"/>
          <w:szCs w:val="18"/>
        </w:rPr>
        <w:br/>
        <w:t xml:space="preserve">Листы изготавливают из </w:t>
      </w:r>
      <w:proofErr w:type="spellStart"/>
      <w:r>
        <w:rPr>
          <w:rFonts w:ascii="Arial" w:hAnsi="Arial" w:cs="Arial"/>
          <w:color w:val="2D2D2D"/>
          <w:spacing w:val="2"/>
          <w:sz w:val="18"/>
          <w:szCs w:val="18"/>
        </w:rPr>
        <w:t>непластифицированной</w:t>
      </w:r>
      <w:proofErr w:type="spellEnd"/>
      <w:r>
        <w:rPr>
          <w:rFonts w:ascii="Arial" w:hAnsi="Arial" w:cs="Arial"/>
          <w:color w:val="2D2D2D"/>
          <w:spacing w:val="2"/>
          <w:sz w:val="18"/>
          <w:szCs w:val="18"/>
        </w:rPr>
        <w:t xml:space="preserve"> поливинилхлоридной композиции с добавками вспомогательных веществ (стабилизаторы, смазки и др.) прессованием пленок или экструзией.</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 применяются при изготовлении химической аппаратуры, в строительной промышленности, в автомобильной, фото-электропромышленности и других отраслях народного хозяйства.</w:t>
      </w:r>
      <w:proofErr w:type="gramEnd"/>
      <w:r>
        <w:rPr>
          <w:rFonts w:ascii="Arial" w:hAnsi="Arial" w:cs="Arial"/>
          <w:color w:val="2D2D2D"/>
          <w:spacing w:val="2"/>
          <w:sz w:val="18"/>
          <w:szCs w:val="18"/>
        </w:rPr>
        <w:br/>
      </w:r>
      <w:r>
        <w:rPr>
          <w:rFonts w:ascii="Arial" w:hAnsi="Arial" w:cs="Arial"/>
          <w:color w:val="2D2D2D"/>
          <w:spacing w:val="2"/>
          <w:sz w:val="18"/>
          <w:szCs w:val="18"/>
        </w:rPr>
        <w:br/>
        <w:t>Температурный диапазон эксплуатации листов от 0 до 60 °С.</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нижний предел эксплуатации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минус 50 °С только в тех случаях, когда листы не подвергают механическим воздействиям (удар, вибрация и т.д.). Листы нестойки к действию ароматических и хлорированных углеводородов, кетонов, сложных эфиров и концентрированной азотной кислоты. При обработке листов возможно возникновение электростатического заряда.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МАРКИ И РАЗМЕРЫ</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1.1. В зависимости от назначения и методов изготовления 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 должны изготовляться следующих марок:</w:t>
      </w:r>
      <w:r>
        <w:rPr>
          <w:rFonts w:ascii="Arial" w:hAnsi="Arial" w:cs="Arial"/>
          <w:color w:val="2D2D2D"/>
          <w:spacing w:val="2"/>
          <w:sz w:val="18"/>
          <w:szCs w:val="18"/>
        </w:rPr>
        <w:br/>
      </w:r>
      <w:r>
        <w:rPr>
          <w:rFonts w:ascii="Arial" w:hAnsi="Arial" w:cs="Arial"/>
          <w:color w:val="2D2D2D"/>
          <w:spacing w:val="2"/>
          <w:sz w:val="18"/>
          <w:szCs w:val="18"/>
        </w:rPr>
        <w:br/>
        <w:t xml:space="preserve">ВН - 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 непрозрачные, неокрашенные или окрашенные, изготовленные методом прессования;</w:t>
      </w:r>
      <w:r>
        <w:rPr>
          <w:rFonts w:ascii="Arial" w:hAnsi="Arial" w:cs="Arial"/>
          <w:color w:val="2D2D2D"/>
          <w:spacing w:val="2"/>
          <w:sz w:val="18"/>
          <w:szCs w:val="18"/>
        </w:rPr>
        <w:br/>
      </w:r>
      <w:r>
        <w:rPr>
          <w:rFonts w:ascii="Arial" w:hAnsi="Arial" w:cs="Arial"/>
          <w:color w:val="2D2D2D"/>
          <w:spacing w:val="2"/>
          <w:sz w:val="18"/>
          <w:szCs w:val="18"/>
        </w:rPr>
        <w:br/>
        <w:t xml:space="preserve">ВНЭ - 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 непрозрачные, неокрашенные или окрашенные, изготовленные методом экструзии;</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ВД - 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 декоративные, однотонные, изготовленные методом прессования или экструзии и применяемые в качестве облицовочного материала.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5). </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1.2, 1.3. </w:t>
      </w:r>
      <w:proofErr w:type="gramStart"/>
      <w:r>
        <w:rPr>
          <w:rFonts w:ascii="Arial" w:hAnsi="Arial" w:cs="Arial"/>
          <w:color w:val="2D2D2D"/>
          <w:spacing w:val="2"/>
          <w:sz w:val="18"/>
          <w:szCs w:val="18"/>
        </w:rPr>
        <w:t xml:space="preserve">(Исключены,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1.4. Листы из </w:t>
      </w:r>
      <w:proofErr w:type="spellStart"/>
      <w:r>
        <w:rPr>
          <w:rFonts w:ascii="Arial" w:hAnsi="Arial" w:cs="Arial"/>
          <w:color w:val="2D2D2D"/>
          <w:spacing w:val="2"/>
          <w:sz w:val="18"/>
          <w:szCs w:val="18"/>
        </w:rPr>
        <w:t>непластифицированного</w:t>
      </w:r>
      <w:proofErr w:type="spellEnd"/>
      <w:r>
        <w:rPr>
          <w:rFonts w:ascii="Arial" w:hAnsi="Arial" w:cs="Arial"/>
          <w:color w:val="2D2D2D"/>
          <w:spacing w:val="2"/>
          <w:sz w:val="18"/>
          <w:szCs w:val="18"/>
        </w:rPr>
        <w:t xml:space="preserve"> поливинилхлорида должны выпускаться размеров, указанных в табл.1.</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p w:rsidR="001710A4" w:rsidRDefault="001710A4" w:rsidP="001710A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мм</w:t>
      </w:r>
    </w:p>
    <w:tbl>
      <w:tblPr>
        <w:tblW w:w="0" w:type="auto"/>
        <w:tblCellMar>
          <w:left w:w="0" w:type="dxa"/>
          <w:right w:w="0" w:type="dxa"/>
        </w:tblCellMar>
        <w:tblLook w:val="04A0"/>
      </w:tblPr>
      <w:tblGrid>
        <w:gridCol w:w="4249"/>
        <w:gridCol w:w="1848"/>
        <w:gridCol w:w="1848"/>
        <w:gridCol w:w="2402"/>
      </w:tblGrid>
      <w:tr w:rsidR="001710A4" w:rsidTr="001710A4">
        <w:trPr>
          <w:trHeight w:val="15"/>
        </w:trPr>
        <w:tc>
          <w:tcPr>
            <w:tcW w:w="4250" w:type="dxa"/>
            <w:hideMark/>
          </w:tcPr>
          <w:p w:rsidR="001710A4" w:rsidRDefault="001710A4">
            <w:pPr>
              <w:rPr>
                <w:sz w:val="2"/>
                <w:szCs w:val="24"/>
              </w:rPr>
            </w:pPr>
          </w:p>
        </w:tc>
        <w:tc>
          <w:tcPr>
            <w:tcW w:w="1848" w:type="dxa"/>
            <w:hideMark/>
          </w:tcPr>
          <w:p w:rsidR="001710A4" w:rsidRDefault="001710A4">
            <w:pPr>
              <w:rPr>
                <w:sz w:val="2"/>
                <w:szCs w:val="24"/>
              </w:rPr>
            </w:pPr>
          </w:p>
        </w:tc>
        <w:tc>
          <w:tcPr>
            <w:tcW w:w="1848" w:type="dxa"/>
            <w:hideMark/>
          </w:tcPr>
          <w:p w:rsidR="001710A4" w:rsidRDefault="001710A4">
            <w:pPr>
              <w:rPr>
                <w:sz w:val="2"/>
                <w:szCs w:val="24"/>
              </w:rPr>
            </w:pPr>
          </w:p>
        </w:tc>
        <w:tc>
          <w:tcPr>
            <w:tcW w:w="2402" w:type="dxa"/>
            <w:hideMark/>
          </w:tcPr>
          <w:p w:rsidR="001710A4" w:rsidRDefault="001710A4">
            <w:pPr>
              <w:rPr>
                <w:sz w:val="2"/>
                <w:szCs w:val="24"/>
              </w:rPr>
            </w:pPr>
          </w:p>
        </w:tc>
      </w:tr>
      <w:tr w:rsidR="001710A4" w:rsidTr="001710A4">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размера</w:t>
            </w:r>
          </w:p>
        </w:tc>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r>
      <w:tr w:rsidR="001710A4" w:rsidTr="001710A4">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ВНЭ</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ВД</w:t>
            </w:r>
          </w:p>
        </w:tc>
      </w:tr>
      <w:tr w:rsidR="001710A4" w:rsidTr="001710A4">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Длина, не менее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1300,0</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Ширина, не менее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Толщина</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по соглашению с потребителем изготовлять листы других размеров и допускаемыми отклонениями.</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Разрешается выпускать листы марки ВНЭ с допускаемым отклонением по толщине ±20%.</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Допускаемые отклонения по длине и ширине листов не должны превышать 100 мм.</w:t>
      </w:r>
      <w:r>
        <w:rPr>
          <w:rFonts w:ascii="Arial" w:hAnsi="Arial" w:cs="Arial"/>
          <w:color w:val="2D2D2D"/>
          <w:spacing w:val="2"/>
          <w:sz w:val="18"/>
          <w:szCs w:val="18"/>
        </w:rPr>
        <w:br/>
      </w:r>
      <w:r>
        <w:rPr>
          <w:rFonts w:ascii="Arial" w:hAnsi="Arial" w:cs="Arial"/>
          <w:color w:val="2D2D2D"/>
          <w:spacing w:val="2"/>
          <w:sz w:val="18"/>
          <w:szCs w:val="18"/>
        </w:rPr>
        <w:br/>
        <w:t xml:space="preserve">Допускаемое отклонение в миллиметрах по толщине не должно превышать ±(0,1+0,05 </w:t>
      </w:r>
      <w:proofErr w:type="spellStart"/>
      <w:r>
        <w:rPr>
          <w:rFonts w:ascii="Arial" w:hAnsi="Arial" w:cs="Arial"/>
          <w:color w:val="2D2D2D"/>
          <w:spacing w:val="2"/>
          <w:sz w:val="18"/>
          <w:szCs w:val="18"/>
        </w:rPr>
        <w:t>х</w:t>
      </w:r>
      <w:proofErr w:type="spellEnd"/>
      <w:r>
        <w:rPr>
          <w:rFonts w:ascii="Arial" w:hAnsi="Arial" w:cs="Arial"/>
          <w:color w:val="2D2D2D"/>
          <w:spacing w:val="2"/>
          <w:sz w:val="18"/>
          <w:szCs w:val="18"/>
        </w:rPr>
        <w:t xml:space="preserve"> толщина листа) для марок ВН, ВНЭ, ВД.</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1.4, 1.5.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1.6. Коды ОКП по Общесоюзному классификатору промышленной и сельскохозяйственной продукции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в обязательном приложении 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листов марки ВН, длиной 1300 мм, шириной 500 мм и толщиной 2,0 мм:</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Листы винипласта ВН 1300х500х2,0 ГОСТ 9639-71</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По физико-механическим показателям листы должны соответствовать требованиям и нормам, указанным в табл.2.</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2982"/>
        <w:gridCol w:w="1735"/>
        <w:gridCol w:w="1419"/>
        <w:gridCol w:w="1582"/>
        <w:gridCol w:w="2629"/>
      </w:tblGrid>
      <w:tr w:rsidR="001710A4" w:rsidTr="001710A4">
        <w:trPr>
          <w:trHeight w:val="15"/>
        </w:trPr>
        <w:tc>
          <w:tcPr>
            <w:tcW w:w="3326" w:type="dxa"/>
            <w:hideMark/>
          </w:tcPr>
          <w:p w:rsidR="001710A4" w:rsidRDefault="001710A4">
            <w:pPr>
              <w:rPr>
                <w:sz w:val="2"/>
                <w:szCs w:val="24"/>
              </w:rPr>
            </w:pPr>
          </w:p>
        </w:tc>
        <w:tc>
          <w:tcPr>
            <w:tcW w:w="1848" w:type="dxa"/>
            <w:hideMark/>
          </w:tcPr>
          <w:p w:rsidR="001710A4" w:rsidRDefault="001710A4">
            <w:pPr>
              <w:rPr>
                <w:sz w:val="2"/>
                <w:szCs w:val="24"/>
              </w:rPr>
            </w:pPr>
          </w:p>
        </w:tc>
        <w:tc>
          <w:tcPr>
            <w:tcW w:w="1478" w:type="dxa"/>
            <w:hideMark/>
          </w:tcPr>
          <w:p w:rsidR="001710A4" w:rsidRDefault="001710A4">
            <w:pPr>
              <w:rPr>
                <w:sz w:val="2"/>
                <w:szCs w:val="24"/>
              </w:rPr>
            </w:pPr>
          </w:p>
        </w:tc>
        <w:tc>
          <w:tcPr>
            <w:tcW w:w="1663" w:type="dxa"/>
            <w:hideMark/>
          </w:tcPr>
          <w:p w:rsidR="001710A4" w:rsidRDefault="001710A4">
            <w:pPr>
              <w:rPr>
                <w:sz w:val="2"/>
                <w:szCs w:val="24"/>
              </w:rPr>
            </w:pPr>
          </w:p>
        </w:tc>
        <w:tc>
          <w:tcPr>
            <w:tcW w:w="2957" w:type="dxa"/>
            <w:hideMark/>
          </w:tcPr>
          <w:p w:rsidR="001710A4" w:rsidRDefault="001710A4">
            <w:pPr>
              <w:rPr>
                <w:sz w:val="2"/>
                <w:szCs w:val="24"/>
              </w:rPr>
            </w:pPr>
          </w:p>
        </w:tc>
      </w:tr>
      <w:tr w:rsidR="001710A4" w:rsidTr="001710A4">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для марки</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p>
        </w:tc>
      </w:tr>
      <w:tr w:rsidR="001710A4" w:rsidTr="001710A4">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ВНЭ</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ВД</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rPr>
                <w:sz w:val="24"/>
                <w:szCs w:val="24"/>
              </w:rPr>
            </w:pPr>
          </w:p>
        </w:tc>
      </w:tr>
      <w:tr w:rsidR="001710A4" w:rsidTr="001710A4">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1. Предел текучести при растяжении, МПа (кгс/</w:t>
            </w:r>
            <w:proofErr w:type="gramStart"/>
            <w:r>
              <w:rPr>
                <w:color w:val="2D2D2D"/>
                <w:sz w:val="18"/>
                <w:szCs w:val="18"/>
              </w:rPr>
              <w:t>см</w:t>
            </w:r>
            <w:proofErr w:type="gramEnd"/>
            <w:r w:rsidR="00065CE1" w:rsidRPr="00065CE1">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9639-71 Листы из непластифицированного поливинилхлорида (винипласт листовой). Технические условия (с Изменениями N 1-5)" style="width:8.15pt;height:17.55pt"/>
              </w:pict>
            </w:r>
            <w:r>
              <w:rPr>
                <w:color w:val="2D2D2D"/>
                <w:sz w:val="18"/>
                <w:szCs w:val="18"/>
              </w:rPr>
              <w:t>), не менее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59,0 (590)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50,0(500)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 (550)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0E6EB6">
              <w:rPr>
                <w:sz w:val="18"/>
                <w:szCs w:val="18"/>
              </w:rPr>
              <w:t>ГОСТ 11262-80</w:t>
            </w:r>
            <w:r>
              <w:rPr>
                <w:color w:val="2D2D2D"/>
                <w:sz w:val="18"/>
                <w:szCs w:val="18"/>
              </w:rPr>
              <w:t> и п.4.5 настоящего стандарта</w:t>
            </w:r>
          </w:p>
        </w:tc>
      </w:tr>
      <w:tr w:rsidR="001710A4" w:rsidTr="001710A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 Относительное удлинение при разрыве, %, не менее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1710A4" w:rsidTr="001710A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3. Ударная вязкость образцов без надреза, при 0</w:t>
            </w:r>
            <w:proofErr w:type="gramStart"/>
            <w:r>
              <w:rPr>
                <w:color w:val="2D2D2D"/>
                <w:sz w:val="18"/>
                <w:szCs w:val="18"/>
              </w:rPr>
              <w:t xml:space="preserve"> °С</w:t>
            </w:r>
            <w:proofErr w:type="gramEnd"/>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разрушения</w:t>
            </w:r>
          </w:p>
        </w:tc>
        <w:tc>
          <w:tcPr>
            <w:tcW w:w="314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0E6EB6">
              <w:rPr>
                <w:sz w:val="18"/>
                <w:szCs w:val="18"/>
              </w:rPr>
              <w:t>ГОСТ 4647-80</w:t>
            </w:r>
            <w:r>
              <w:rPr>
                <w:color w:val="2D2D2D"/>
                <w:sz w:val="18"/>
                <w:szCs w:val="18"/>
              </w:rPr>
              <w:t> и п.4.5 настоящего стандарта</w:t>
            </w:r>
          </w:p>
        </w:tc>
      </w:tr>
      <w:tr w:rsidR="001710A4" w:rsidTr="001710A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 Температура размягчения по </w:t>
            </w:r>
            <w:proofErr w:type="spellStart"/>
            <w:r>
              <w:rPr>
                <w:color w:val="2D2D2D"/>
                <w:sz w:val="18"/>
                <w:szCs w:val="18"/>
              </w:rPr>
              <w:t>ВИКа</w:t>
            </w:r>
            <w:proofErr w:type="spellEnd"/>
            <w:r>
              <w:rPr>
                <w:color w:val="2D2D2D"/>
                <w:sz w:val="18"/>
                <w:szCs w:val="18"/>
              </w:rPr>
              <w:t>, °</w:t>
            </w:r>
            <w:proofErr w:type="gramStart"/>
            <w:r>
              <w:rPr>
                <w:color w:val="2D2D2D"/>
                <w:sz w:val="18"/>
                <w:szCs w:val="18"/>
              </w:rPr>
              <w:t>С</w:t>
            </w:r>
            <w:proofErr w:type="gramEnd"/>
            <w:r>
              <w:rPr>
                <w:color w:val="2D2D2D"/>
                <w:sz w:val="18"/>
                <w:szCs w:val="18"/>
              </w:rPr>
              <w:t>, не ниже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По ГОСТ 15065-69 и п.4.7 настоящего стандарта</w:t>
            </w:r>
          </w:p>
        </w:tc>
      </w:tr>
      <w:tr w:rsidR="001710A4" w:rsidTr="001710A4">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5. Изменение размеров при прогреве, %, не более</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По п.4.8</w:t>
            </w:r>
          </w:p>
        </w:tc>
      </w:tr>
      <w:tr w:rsidR="001710A4" w:rsidTr="001710A4">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6. Монолитность</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пузырей и расслаивания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 пузырей и расслаивания</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По п.4.9</w:t>
            </w:r>
          </w:p>
        </w:tc>
      </w:tr>
    </w:tbl>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Ударную вязкость для листов толщиной менее 5 мм не определяют.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 5).</w:t>
      </w:r>
      <w:r>
        <w:rPr>
          <w:rFonts w:ascii="Arial" w:hAnsi="Arial" w:cs="Arial"/>
          <w:color w:val="2D2D2D"/>
          <w:spacing w:val="2"/>
          <w:sz w:val="18"/>
          <w:szCs w:val="18"/>
        </w:rPr>
        <w:br/>
      </w:r>
      <w:r>
        <w:rPr>
          <w:rFonts w:ascii="Arial" w:hAnsi="Arial" w:cs="Arial"/>
          <w:color w:val="2D2D2D"/>
          <w:spacing w:val="2"/>
          <w:sz w:val="18"/>
          <w:szCs w:val="18"/>
        </w:rPr>
        <w:br/>
        <w:t>Дополнительные показатели качества листов указаны в справочном приложении 2.</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Листы должны быть плоскими, иметь прямоугольную форму с ровно обрезанными краями. На поверхности листов не должно быть трещин, пузырей, раковин и металлических включений.</w:t>
      </w:r>
      <w:r>
        <w:rPr>
          <w:rFonts w:ascii="Arial" w:hAnsi="Arial" w:cs="Arial"/>
          <w:color w:val="2D2D2D"/>
          <w:spacing w:val="2"/>
          <w:sz w:val="18"/>
          <w:szCs w:val="18"/>
        </w:rPr>
        <w:br/>
      </w:r>
      <w:r>
        <w:rPr>
          <w:rFonts w:ascii="Arial" w:hAnsi="Arial" w:cs="Arial"/>
          <w:color w:val="2D2D2D"/>
          <w:spacing w:val="2"/>
          <w:sz w:val="18"/>
          <w:szCs w:val="18"/>
        </w:rPr>
        <w:br/>
        <w:t>Цвет окрашенных листов устанавливают по согласованию изготовителя с потребителем.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2а. ТРЕБОВАНИЯ БЕЗОПАСНОСТИ</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2а.1. Винипласт листовой не является токсичным материалом. Использование его в нормальных комнатных или атмосферных условиях не требует мер предосторожности.</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2а.2. При переработке листов при температуре выше 170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возможно выделение хлористого водорода. Предельно допустимая концентрация (ПДК) хлористого водорода в воздухе рабочей зоны производственных помещений не должна превышать 5 мг/м</w:t>
      </w:r>
      <w:r w:rsidR="00065CE1" w:rsidRPr="00065CE1">
        <w:rPr>
          <w:rFonts w:ascii="Arial" w:hAnsi="Arial" w:cs="Arial"/>
          <w:color w:val="2D2D2D"/>
          <w:spacing w:val="2"/>
          <w:sz w:val="18"/>
          <w:szCs w:val="18"/>
        </w:rPr>
        <w:pict>
          <v:shape id="_x0000_i1026" type="#_x0000_t75" alt="ГОСТ 9639-71 Листы из непластифицированного поливинилхлорида (винипласт листовой). Технические условия (с Изменениями N 1-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2а.3. Работы с листами при повышенных температурах должны производиться в помещениях, оборудованных </w:t>
      </w:r>
      <w:proofErr w:type="spellStart"/>
      <w:r>
        <w:rPr>
          <w:rFonts w:ascii="Arial" w:hAnsi="Arial" w:cs="Arial"/>
          <w:color w:val="2D2D2D"/>
          <w:spacing w:val="2"/>
          <w:sz w:val="18"/>
          <w:szCs w:val="18"/>
        </w:rPr>
        <w:t>общеобменной</w:t>
      </w:r>
      <w:proofErr w:type="spellEnd"/>
      <w:r>
        <w:rPr>
          <w:rFonts w:ascii="Arial" w:hAnsi="Arial" w:cs="Arial"/>
          <w:color w:val="2D2D2D"/>
          <w:spacing w:val="2"/>
          <w:sz w:val="18"/>
          <w:szCs w:val="18"/>
        </w:rPr>
        <w:t>, местной вытяжной и приточной вентиляциями в соответствии с требованиями санитарных норм.</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2а.4. Листы не взрывоопасны, при внесении открытого огня загораются и затухают при удалении из пламени. Листы относятся к группе сгораемых, подгруппе трудно воспламеняемых материалов. При работах с листами при температуре, превышающей 170 °С, необходимо соблюдать требования </w:t>
      </w:r>
      <w:proofErr w:type="spellStart"/>
      <w:r>
        <w:rPr>
          <w:rFonts w:ascii="Arial" w:hAnsi="Arial" w:cs="Arial"/>
          <w:color w:val="2D2D2D"/>
          <w:spacing w:val="2"/>
          <w:sz w:val="18"/>
          <w:szCs w:val="18"/>
        </w:rPr>
        <w:t>пожар</w:t>
      </w:r>
      <w:proofErr w:type="gramStart"/>
      <w:r>
        <w:rPr>
          <w:rFonts w:ascii="Arial" w:hAnsi="Arial" w:cs="Arial"/>
          <w:color w:val="2D2D2D"/>
          <w:spacing w:val="2"/>
          <w:sz w:val="18"/>
          <w:szCs w:val="18"/>
        </w:rPr>
        <w:t>о</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и взрывобезопасности в соответствии с </w:t>
      </w:r>
      <w:r w:rsidRPr="000E6EB6">
        <w:rPr>
          <w:rFonts w:ascii="Arial" w:hAnsi="Arial" w:cs="Arial"/>
          <w:spacing w:val="2"/>
          <w:sz w:val="18"/>
          <w:szCs w:val="18"/>
        </w:rPr>
        <w:t>ГОСТ 12.1.004-85</w:t>
      </w:r>
      <w:r>
        <w:rPr>
          <w:rFonts w:ascii="Arial" w:hAnsi="Arial" w:cs="Arial"/>
          <w:color w:val="2D2D2D"/>
          <w:spacing w:val="2"/>
          <w:sz w:val="18"/>
          <w:szCs w:val="18"/>
        </w:rPr>
        <w:t>, </w:t>
      </w:r>
      <w:r w:rsidRPr="000E6EB6">
        <w:rPr>
          <w:rFonts w:ascii="Arial" w:hAnsi="Arial" w:cs="Arial"/>
          <w:spacing w:val="2"/>
          <w:sz w:val="18"/>
          <w:szCs w:val="18"/>
        </w:rPr>
        <w:t>ГОСТ 12.3.003-85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загорании листы тушат всеми известными средствами пожаротушения, применяя меры безопасности при работе в среде, содержащей хлористый водород.</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2а.5. При аварийных ситуациях необходимо пользоваться противогазами с коробками марок: СО, белая и</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коричневая.</w:t>
      </w:r>
      <w:r>
        <w:rPr>
          <w:rFonts w:ascii="Arial" w:hAnsi="Arial" w:cs="Arial"/>
          <w:color w:val="2D2D2D"/>
          <w:spacing w:val="2"/>
          <w:sz w:val="18"/>
          <w:szCs w:val="18"/>
        </w:rPr>
        <w:br/>
      </w:r>
      <w:r>
        <w:rPr>
          <w:rFonts w:ascii="Arial" w:hAnsi="Arial" w:cs="Arial"/>
          <w:color w:val="2D2D2D"/>
          <w:spacing w:val="2"/>
          <w:sz w:val="18"/>
          <w:szCs w:val="18"/>
        </w:rPr>
        <w:br/>
        <w:t xml:space="preserve">Разд.2а. </w:t>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ПРАВИЛА ПРИЕМКИ</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Для контроля качества винипласта отбирают пять листов от партии. При массе партии менее 200 кг отбирают три листа от партии.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Листы должны приниматься партиями. За партию принимают количество листов одной марки, цвета, толщины, сопровождаемое одним документом о качестве. Масса партии должна быть не более 5000 кг.</w:t>
      </w:r>
      <w:r>
        <w:rPr>
          <w:rFonts w:ascii="Arial" w:hAnsi="Arial" w:cs="Arial"/>
          <w:color w:val="2D2D2D"/>
          <w:spacing w:val="2"/>
          <w:sz w:val="18"/>
          <w:szCs w:val="18"/>
        </w:rPr>
        <w:br/>
      </w:r>
      <w:r>
        <w:rPr>
          <w:rFonts w:ascii="Arial" w:hAnsi="Arial" w:cs="Arial"/>
          <w:color w:val="2D2D2D"/>
          <w:spacing w:val="2"/>
          <w:sz w:val="18"/>
          <w:szCs w:val="18"/>
        </w:rPr>
        <w:br/>
        <w:t>Документ о качестве должен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листа;</w:t>
      </w:r>
      <w:r>
        <w:rPr>
          <w:rFonts w:ascii="Arial" w:hAnsi="Arial" w:cs="Arial"/>
          <w:color w:val="2D2D2D"/>
          <w:spacing w:val="2"/>
          <w:sz w:val="18"/>
          <w:szCs w:val="18"/>
        </w:rPr>
        <w:br/>
      </w:r>
      <w:r>
        <w:rPr>
          <w:rFonts w:ascii="Arial" w:hAnsi="Arial" w:cs="Arial"/>
          <w:color w:val="2D2D2D"/>
          <w:spacing w:val="2"/>
          <w:sz w:val="18"/>
          <w:szCs w:val="18"/>
        </w:rPr>
        <w:br/>
        <w:t>номер партии;</w:t>
      </w:r>
      <w:r>
        <w:rPr>
          <w:rFonts w:ascii="Arial" w:hAnsi="Arial" w:cs="Arial"/>
          <w:color w:val="2D2D2D"/>
          <w:spacing w:val="2"/>
          <w:sz w:val="18"/>
          <w:szCs w:val="18"/>
        </w:rPr>
        <w:br/>
      </w:r>
      <w:r>
        <w:rPr>
          <w:rFonts w:ascii="Arial" w:hAnsi="Arial" w:cs="Arial"/>
          <w:color w:val="2D2D2D"/>
          <w:spacing w:val="2"/>
          <w:sz w:val="18"/>
          <w:szCs w:val="18"/>
        </w:rPr>
        <w:br/>
        <w:t>число упаковочных единиц;</w:t>
      </w:r>
      <w:r>
        <w:rPr>
          <w:rFonts w:ascii="Arial" w:hAnsi="Arial" w:cs="Arial"/>
          <w:color w:val="2D2D2D"/>
          <w:spacing w:val="2"/>
          <w:sz w:val="18"/>
          <w:szCs w:val="18"/>
        </w:rPr>
        <w:br/>
      </w:r>
      <w:r>
        <w:rPr>
          <w:rFonts w:ascii="Arial" w:hAnsi="Arial" w:cs="Arial"/>
          <w:color w:val="2D2D2D"/>
          <w:spacing w:val="2"/>
          <w:sz w:val="18"/>
          <w:szCs w:val="18"/>
        </w:rPr>
        <w:br/>
        <w:t>массу нетто;</w:t>
      </w:r>
      <w:r>
        <w:rPr>
          <w:rFonts w:ascii="Arial" w:hAnsi="Arial" w:cs="Arial"/>
          <w:color w:val="2D2D2D"/>
          <w:spacing w:val="2"/>
          <w:sz w:val="18"/>
          <w:szCs w:val="18"/>
        </w:rPr>
        <w:br/>
      </w:r>
      <w:r>
        <w:rPr>
          <w:rFonts w:ascii="Arial" w:hAnsi="Arial" w:cs="Arial"/>
          <w:color w:val="2D2D2D"/>
          <w:spacing w:val="2"/>
          <w:sz w:val="18"/>
          <w:szCs w:val="18"/>
        </w:rPr>
        <w:br/>
        <w:t>массу брутто;</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 получении неудовлетворительных результатов испытаний хотя бы по одному из показателей проводят по нему повторные испытания от удвоенного количества листов той же партии. Результаты повторных испытаний распространяются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ИСПЫТАНИЙ</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Из листов, отобранных по п.3.1, вырубают образцы для испытаний по всей поверхности листа в направлении вальцевания или экструзии.</w:t>
      </w:r>
      <w:r>
        <w:rPr>
          <w:rFonts w:ascii="Arial" w:hAnsi="Arial" w:cs="Arial"/>
          <w:color w:val="2D2D2D"/>
          <w:spacing w:val="2"/>
          <w:sz w:val="18"/>
          <w:szCs w:val="18"/>
        </w:rPr>
        <w:br/>
      </w:r>
      <w:r>
        <w:rPr>
          <w:rFonts w:ascii="Arial" w:hAnsi="Arial" w:cs="Arial"/>
          <w:color w:val="2D2D2D"/>
          <w:spacing w:val="2"/>
          <w:sz w:val="18"/>
          <w:szCs w:val="18"/>
        </w:rPr>
        <w:br/>
        <w:t>Листы до требуемой толщины рекомендуется обрабатывать при скорости резания 150-250 м/мин и подаче стола 600-1000 мм/мин. "Шейку" образцов для испытания по пп.1.2 табл.2 обрабатывают при скорости резания 250-350 м/мин и подаче стола 190-450 мм/мин.</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Перед проведением испытаний по п.1-5 табл.2 образцы кондиционируют по </w:t>
      </w:r>
      <w:r w:rsidRPr="000E6EB6">
        <w:rPr>
          <w:rFonts w:ascii="Arial" w:hAnsi="Arial" w:cs="Arial"/>
          <w:spacing w:val="2"/>
          <w:sz w:val="18"/>
          <w:szCs w:val="18"/>
        </w:rPr>
        <w:t>ГОСТ 12423-66</w:t>
      </w:r>
      <w:r>
        <w:rPr>
          <w:rFonts w:ascii="Arial" w:hAnsi="Arial" w:cs="Arial"/>
          <w:color w:val="2D2D2D"/>
          <w:spacing w:val="2"/>
          <w:sz w:val="18"/>
          <w:szCs w:val="18"/>
        </w:rPr>
        <w:t> при 296</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(23 °С) не менее 3 ч. Испытания проводят при (20±2) °С.</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 N 4).</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Внешний вид поверхности листов определяют визуально.</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Длину и ширину листов измеряют рулеткой по </w:t>
      </w:r>
      <w:r w:rsidRPr="000E6EB6">
        <w:rPr>
          <w:rFonts w:ascii="Arial" w:hAnsi="Arial" w:cs="Arial"/>
          <w:spacing w:val="2"/>
          <w:sz w:val="18"/>
          <w:szCs w:val="18"/>
        </w:rPr>
        <w:t>ГОСТ 7502-80</w:t>
      </w:r>
      <w:r>
        <w:rPr>
          <w:rFonts w:ascii="Arial" w:hAnsi="Arial" w:cs="Arial"/>
          <w:color w:val="2D2D2D"/>
          <w:spacing w:val="2"/>
          <w:sz w:val="18"/>
          <w:szCs w:val="18"/>
        </w:rPr>
        <w:t> с ценой деления 1 мм. Толщину листов измеряют по </w:t>
      </w:r>
      <w:r w:rsidRPr="000E6EB6">
        <w:rPr>
          <w:rFonts w:ascii="Arial" w:hAnsi="Arial" w:cs="Arial"/>
          <w:spacing w:val="2"/>
          <w:sz w:val="18"/>
          <w:szCs w:val="18"/>
        </w:rPr>
        <w:t>ГОСТ 17035-86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Предел текучести при растяжении и относительное удлинение при разрыве определяют по </w:t>
      </w:r>
      <w:r w:rsidRPr="000E6EB6">
        <w:rPr>
          <w:rFonts w:ascii="Arial" w:hAnsi="Arial" w:cs="Arial"/>
          <w:spacing w:val="2"/>
          <w:sz w:val="18"/>
          <w:szCs w:val="18"/>
        </w:rPr>
        <w:t>ГОСТ 11262-80</w:t>
      </w:r>
      <w:r>
        <w:rPr>
          <w:rFonts w:ascii="Arial" w:hAnsi="Arial" w:cs="Arial"/>
          <w:color w:val="2D2D2D"/>
          <w:spacing w:val="2"/>
          <w:sz w:val="18"/>
          <w:szCs w:val="18"/>
        </w:rPr>
        <w:t> на образце типа 2 при скорости раздвижения захватов испытательной машины (50±5,0) мм/мин. Время от момента приложения нагрузки к образцу до момента его разрушения не регламентируется.</w:t>
      </w:r>
      <w:r>
        <w:rPr>
          <w:rFonts w:ascii="Arial" w:hAnsi="Arial" w:cs="Arial"/>
          <w:color w:val="2D2D2D"/>
          <w:spacing w:val="2"/>
          <w:sz w:val="18"/>
          <w:szCs w:val="18"/>
        </w:rPr>
        <w:br/>
      </w:r>
      <w:r>
        <w:rPr>
          <w:rFonts w:ascii="Arial" w:hAnsi="Arial" w:cs="Arial"/>
          <w:color w:val="2D2D2D"/>
          <w:spacing w:val="2"/>
          <w:sz w:val="18"/>
          <w:szCs w:val="18"/>
        </w:rPr>
        <w:br/>
        <w:t>Механическую обработку образцов до требуемой толщины производят с одной стороны.</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Ударную вязкость определяют по </w:t>
      </w:r>
      <w:r w:rsidRPr="000E6EB6">
        <w:rPr>
          <w:rFonts w:ascii="Arial" w:hAnsi="Arial" w:cs="Arial"/>
          <w:spacing w:val="2"/>
          <w:sz w:val="18"/>
          <w:szCs w:val="18"/>
        </w:rPr>
        <w:t>ГОСТ 4647-80</w:t>
      </w:r>
      <w:r>
        <w:rPr>
          <w:rFonts w:ascii="Arial" w:hAnsi="Arial" w:cs="Arial"/>
          <w:color w:val="2D2D2D"/>
          <w:spacing w:val="2"/>
          <w:sz w:val="18"/>
          <w:szCs w:val="18"/>
        </w:rPr>
        <w:t> на пяти образцах без надреза, имеющих форму бруска прямоугольного сечения длиной (80±2) мм, шириной (4±0,2) мм. Толщину образца определяют в зависимости от толщины листов. При толщине листов от 5 до 10 мм толщина образца равна толщине листа, а при толщине листов свыше 10 мм образцы обрабатывают до толщины (10,0±0,5) мм.</w:t>
      </w:r>
      <w:r>
        <w:rPr>
          <w:rFonts w:ascii="Arial" w:hAnsi="Arial" w:cs="Arial"/>
          <w:color w:val="2D2D2D"/>
          <w:spacing w:val="2"/>
          <w:sz w:val="18"/>
          <w:szCs w:val="18"/>
        </w:rPr>
        <w:br/>
      </w:r>
      <w:r>
        <w:rPr>
          <w:rFonts w:ascii="Arial" w:hAnsi="Arial" w:cs="Arial"/>
          <w:color w:val="2D2D2D"/>
          <w:spacing w:val="2"/>
          <w:sz w:val="18"/>
          <w:szCs w:val="18"/>
        </w:rPr>
        <w:br/>
        <w:t>Образцы должны иметь гладкую ровную поверхность, без трещин, сколов, вздутий и других видимых дефектов.</w:t>
      </w:r>
      <w:r>
        <w:rPr>
          <w:rFonts w:ascii="Arial" w:hAnsi="Arial" w:cs="Arial"/>
          <w:color w:val="2D2D2D"/>
          <w:spacing w:val="2"/>
          <w:sz w:val="18"/>
          <w:szCs w:val="18"/>
        </w:rPr>
        <w:br/>
      </w:r>
      <w:r>
        <w:rPr>
          <w:rFonts w:ascii="Arial" w:hAnsi="Arial" w:cs="Arial"/>
          <w:color w:val="2D2D2D"/>
          <w:spacing w:val="2"/>
          <w:sz w:val="18"/>
          <w:szCs w:val="18"/>
        </w:rPr>
        <w:br/>
        <w:t>Для испытаний используется маятниковый копер с запасом энергии 1,0 Дж. Допускается применять копры с углом заострения ножа маятника (45±1)°.</w:t>
      </w:r>
      <w:r>
        <w:rPr>
          <w:rFonts w:ascii="Arial" w:hAnsi="Arial" w:cs="Arial"/>
          <w:color w:val="2D2D2D"/>
          <w:spacing w:val="2"/>
          <w:sz w:val="18"/>
          <w:szCs w:val="18"/>
        </w:rPr>
        <w:br/>
      </w:r>
      <w:r>
        <w:rPr>
          <w:rFonts w:ascii="Arial" w:hAnsi="Arial" w:cs="Arial"/>
          <w:color w:val="2D2D2D"/>
          <w:spacing w:val="2"/>
          <w:sz w:val="18"/>
          <w:szCs w:val="18"/>
        </w:rPr>
        <w:br/>
        <w:t>Для испытания при 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образцы выдерживают в сосуде с ледяной водой в течение 1 ч, после чего сразу же испытывают. При испытании образцов толщиной менее 10 мм необходимо на опоры копра поместить прокладки толщиной, дополняющей толщину образца до 10 мм. Расстояние между опорами копра должно быть (70,0±0,2)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4.7. </w:t>
      </w:r>
      <w:proofErr w:type="gramStart"/>
      <w:r>
        <w:rPr>
          <w:rFonts w:ascii="Arial" w:hAnsi="Arial" w:cs="Arial"/>
          <w:color w:val="2D2D2D"/>
          <w:spacing w:val="2"/>
          <w:sz w:val="18"/>
          <w:szCs w:val="18"/>
        </w:rPr>
        <w:t>Температуру размягчения по Вика определяют по ГОСТ 15065-69 с нагрузкой Б.</w:t>
      </w:r>
      <w:r>
        <w:rPr>
          <w:rFonts w:ascii="Arial" w:hAnsi="Arial" w:cs="Arial"/>
          <w:color w:val="2D2D2D"/>
          <w:spacing w:val="2"/>
          <w:sz w:val="18"/>
          <w:szCs w:val="18"/>
        </w:rPr>
        <w:br/>
      </w:r>
      <w:proofErr w:type="gramEnd"/>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Изменение размеров при прогреве</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4.8.1. Приборы и оборудование</w:t>
      </w:r>
      <w:r>
        <w:rPr>
          <w:rFonts w:ascii="Arial" w:hAnsi="Arial" w:cs="Arial"/>
          <w:color w:val="2D2D2D"/>
          <w:spacing w:val="2"/>
          <w:sz w:val="18"/>
          <w:szCs w:val="18"/>
        </w:rPr>
        <w:br/>
      </w:r>
      <w:r>
        <w:rPr>
          <w:rFonts w:ascii="Arial" w:hAnsi="Arial" w:cs="Arial"/>
          <w:color w:val="2D2D2D"/>
          <w:spacing w:val="2"/>
          <w:sz w:val="18"/>
          <w:szCs w:val="18"/>
        </w:rPr>
        <w:br/>
        <w:t>Линейка металлическая 150, 300, 500 мм по </w:t>
      </w:r>
      <w:r w:rsidRPr="000E6EB6">
        <w:rPr>
          <w:rFonts w:ascii="Arial" w:hAnsi="Arial" w:cs="Arial"/>
          <w:spacing w:val="2"/>
          <w:sz w:val="18"/>
          <w:szCs w:val="18"/>
        </w:rPr>
        <w:t>ГОСТ 427-75</w:t>
      </w:r>
      <w:r>
        <w:rPr>
          <w:rFonts w:ascii="Arial" w:hAnsi="Arial" w:cs="Arial"/>
          <w:color w:val="2D2D2D"/>
          <w:spacing w:val="2"/>
          <w:sz w:val="18"/>
          <w:szCs w:val="18"/>
        </w:rPr>
        <w:t> с ценой деления 1 мм;</w:t>
      </w:r>
      <w:r>
        <w:rPr>
          <w:rFonts w:ascii="Arial" w:hAnsi="Arial" w:cs="Arial"/>
          <w:color w:val="2D2D2D"/>
          <w:spacing w:val="2"/>
          <w:sz w:val="18"/>
          <w:szCs w:val="18"/>
        </w:rPr>
        <w:br/>
      </w:r>
      <w:r>
        <w:rPr>
          <w:rFonts w:ascii="Arial" w:hAnsi="Arial" w:cs="Arial"/>
          <w:color w:val="2D2D2D"/>
          <w:spacing w:val="2"/>
          <w:sz w:val="18"/>
          <w:szCs w:val="18"/>
        </w:rPr>
        <w:br/>
        <w:t>штангенциркуль по </w:t>
      </w:r>
      <w:r w:rsidRPr="000E6EB6">
        <w:rPr>
          <w:rFonts w:ascii="Arial" w:hAnsi="Arial" w:cs="Arial"/>
          <w:spacing w:val="2"/>
          <w:sz w:val="18"/>
          <w:szCs w:val="18"/>
        </w:rPr>
        <w:t>ГОСТ 166-80</w:t>
      </w:r>
      <w:r>
        <w:rPr>
          <w:rFonts w:ascii="Arial" w:hAnsi="Arial" w:cs="Arial"/>
          <w:color w:val="2D2D2D"/>
          <w:spacing w:val="2"/>
          <w:sz w:val="18"/>
          <w:szCs w:val="18"/>
        </w:rPr>
        <w:t> с ценой деления 0,1 мм;</w:t>
      </w:r>
      <w:r>
        <w:rPr>
          <w:rFonts w:ascii="Arial" w:hAnsi="Arial" w:cs="Arial"/>
          <w:color w:val="2D2D2D"/>
          <w:spacing w:val="2"/>
          <w:sz w:val="18"/>
          <w:szCs w:val="18"/>
        </w:rPr>
        <w:br/>
      </w:r>
      <w:r>
        <w:rPr>
          <w:rFonts w:ascii="Arial" w:hAnsi="Arial" w:cs="Arial"/>
          <w:color w:val="2D2D2D"/>
          <w:spacing w:val="2"/>
          <w:sz w:val="18"/>
          <w:szCs w:val="18"/>
        </w:rPr>
        <w:br/>
        <w:t>термостат (</w:t>
      </w:r>
      <w:proofErr w:type="spellStart"/>
      <w:r>
        <w:rPr>
          <w:rFonts w:ascii="Arial" w:hAnsi="Arial" w:cs="Arial"/>
          <w:color w:val="2D2D2D"/>
          <w:spacing w:val="2"/>
          <w:sz w:val="18"/>
          <w:szCs w:val="18"/>
        </w:rPr>
        <w:t>термошкаф</w:t>
      </w:r>
      <w:proofErr w:type="spellEnd"/>
      <w:r>
        <w:rPr>
          <w:rFonts w:ascii="Arial" w:hAnsi="Arial" w:cs="Arial"/>
          <w:color w:val="2D2D2D"/>
          <w:spacing w:val="2"/>
          <w:sz w:val="18"/>
          <w:szCs w:val="18"/>
        </w:rPr>
        <w:t>) с автоматической регулировкой температуры до 200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с точностью регулировки в измеряемой точке ±3%;</w:t>
      </w:r>
      <w:r>
        <w:rPr>
          <w:rFonts w:ascii="Arial" w:hAnsi="Arial" w:cs="Arial"/>
          <w:color w:val="2D2D2D"/>
          <w:spacing w:val="2"/>
          <w:sz w:val="18"/>
          <w:szCs w:val="18"/>
        </w:rPr>
        <w:br/>
      </w:r>
      <w:r>
        <w:rPr>
          <w:rFonts w:ascii="Arial" w:hAnsi="Arial" w:cs="Arial"/>
          <w:color w:val="2D2D2D"/>
          <w:spacing w:val="2"/>
          <w:sz w:val="18"/>
          <w:szCs w:val="18"/>
        </w:rPr>
        <w:br/>
        <w:t>термометр ТТП5 1 160 48.</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4.8.2. 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Изменение размеров при прогреве определяют на трех образцах, отобранных для испытаний по всей ширине листа и имеющих форму квадратной пластины со стороной (120±1) мм и толщиной, равной толщине листа.</w:t>
      </w:r>
      <w:r>
        <w:rPr>
          <w:rFonts w:ascii="Arial" w:hAnsi="Arial" w:cs="Arial"/>
          <w:color w:val="2D2D2D"/>
          <w:spacing w:val="2"/>
          <w:sz w:val="18"/>
          <w:szCs w:val="18"/>
        </w:rPr>
        <w:br/>
      </w:r>
      <w:r>
        <w:rPr>
          <w:rFonts w:ascii="Arial" w:hAnsi="Arial" w:cs="Arial"/>
          <w:color w:val="2D2D2D"/>
          <w:spacing w:val="2"/>
          <w:sz w:val="18"/>
          <w:szCs w:val="18"/>
        </w:rPr>
        <w:br/>
        <w:t>На каждый образец вдоль направления каландрирования или экструзии наносят риски на расстоянии (100±1) мм друг от друга.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Образцы помещают в термостат на плоскую подложку, не препятствующую изменению размеров, и выдерживают при температуре (135±5) °С.</w:t>
      </w:r>
      <w:r>
        <w:rPr>
          <w:rFonts w:ascii="Arial" w:hAnsi="Arial" w:cs="Arial"/>
          <w:color w:val="2D2D2D"/>
          <w:spacing w:val="2"/>
          <w:sz w:val="18"/>
          <w:szCs w:val="18"/>
        </w:rPr>
        <w:br/>
      </w:r>
      <w:r>
        <w:rPr>
          <w:rFonts w:ascii="Arial" w:hAnsi="Arial" w:cs="Arial"/>
          <w:color w:val="2D2D2D"/>
          <w:spacing w:val="2"/>
          <w:sz w:val="18"/>
          <w:szCs w:val="18"/>
        </w:rPr>
        <w:br/>
        <w:t>Продолжительность прогрева листа при толщине 1-5,5 мм - 60 мин, при толщине 6-10 мм - 75 мин, свыше 12 мм - 90 мин.</w:t>
      </w:r>
      <w:r>
        <w:rPr>
          <w:rFonts w:ascii="Arial" w:hAnsi="Arial" w:cs="Arial"/>
          <w:color w:val="2D2D2D"/>
          <w:spacing w:val="2"/>
          <w:sz w:val="18"/>
          <w:szCs w:val="18"/>
        </w:rPr>
        <w:br/>
      </w:r>
      <w:r>
        <w:rPr>
          <w:rFonts w:ascii="Arial" w:hAnsi="Arial" w:cs="Arial"/>
          <w:color w:val="2D2D2D"/>
          <w:spacing w:val="2"/>
          <w:sz w:val="18"/>
          <w:szCs w:val="18"/>
        </w:rPr>
        <w:br/>
        <w:t>После окончания прогрева образцы вынимают из термостата и охлаждают в течение 1 ч при температуре окружающей среды и измеряют расстояние между рисками</w:t>
      </w:r>
      <w:proofErr w:type="gramEnd"/>
      <w:r>
        <w:rPr>
          <w:rFonts w:ascii="Arial" w:hAnsi="Arial" w:cs="Arial"/>
          <w:color w:val="2D2D2D"/>
          <w:spacing w:val="2"/>
          <w:sz w:val="18"/>
          <w:szCs w:val="18"/>
        </w:rPr>
        <w:t xml:space="preserve"> в тех же точках.</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4.8.3. Обработка результатов</w:t>
      </w:r>
      <w:r>
        <w:rPr>
          <w:rFonts w:ascii="Arial" w:hAnsi="Arial" w:cs="Arial"/>
          <w:color w:val="2D2D2D"/>
          <w:spacing w:val="2"/>
          <w:sz w:val="18"/>
          <w:szCs w:val="18"/>
        </w:rPr>
        <w:br/>
      </w:r>
      <w:r>
        <w:rPr>
          <w:rFonts w:ascii="Arial" w:hAnsi="Arial" w:cs="Arial"/>
          <w:color w:val="2D2D2D"/>
          <w:spacing w:val="2"/>
          <w:sz w:val="18"/>
          <w:szCs w:val="18"/>
        </w:rPr>
        <w:br/>
        <w:t>Изменение размеров при прогреве</w:t>
      </w:r>
      <w:proofErr w:type="gramStart"/>
      <w:r>
        <w:rPr>
          <w:rFonts w:ascii="Arial" w:hAnsi="Arial" w:cs="Arial"/>
          <w:color w:val="2D2D2D"/>
          <w:spacing w:val="2"/>
          <w:sz w:val="18"/>
          <w:szCs w:val="18"/>
        </w:rPr>
        <w:t xml:space="preserve"> (</w:t>
      </w:r>
      <w:r w:rsidR="00065CE1" w:rsidRPr="00065CE1">
        <w:rPr>
          <w:rFonts w:ascii="Arial" w:hAnsi="Arial" w:cs="Arial"/>
          <w:color w:val="2D2D2D"/>
          <w:spacing w:val="2"/>
          <w:sz w:val="18"/>
          <w:szCs w:val="18"/>
        </w:rPr>
        <w:pict>
          <v:shape id="_x0000_i1027" type="#_x0000_t75" alt="ГОСТ 9639-71 Листы из непластифицированного поливинилхлорида (винипласт листовой). Технические условия (с Изменениями N 1-5)" style="width:14.4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в процентах вычисляют по формуле</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73150" cy="429260"/>
            <wp:effectExtent l="19050" t="0" r="0" b="0"/>
            <wp:docPr id="4" name="Рисунок 4" descr="ГОСТ 9639-71 Листы из непластифицированного поливинилхлорида (винипласт листовой).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9639-71 Листы из непластифицированного поливинилхлорида (винипласт листовой). Технические условия (с Изменениями N 1-5)"/>
                    <pic:cNvPicPr>
                      <a:picLocks noChangeAspect="1" noChangeArrowheads="1"/>
                    </pic:cNvPicPr>
                  </pic:nvPicPr>
                  <pic:blipFill>
                    <a:blip r:embed="rId6" cstate="print"/>
                    <a:srcRect/>
                    <a:stretch>
                      <a:fillRect/>
                    </a:stretch>
                  </pic:blipFill>
                  <pic:spPr bwMode="auto">
                    <a:xfrm>
                      <a:off x="0" y="0"/>
                      <a:ext cx="107315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065CE1" w:rsidRPr="00065CE1">
        <w:rPr>
          <w:rFonts w:ascii="Arial" w:hAnsi="Arial" w:cs="Arial"/>
          <w:color w:val="2D2D2D"/>
          <w:spacing w:val="2"/>
          <w:sz w:val="18"/>
          <w:szCs w:val="18"/>
        </w:rPr>
        <w:pict>
          <v:shape id="_x0000_i1028" type="#_x0000_t75" alt="ГОСТ 9639-71 Листы из непластифицированного поливинилхлорида (винипласт листовой). Технические условия (с Изменениями N 1-5)" style="width:15.05pt;height:18.15pt"/>
        </w:pict>
      </w:r>
      <w:r>
        <w:rPr>
          <w:rFonts w:ascii="Arial" w:hAnsi="Arial" w:cs="Arial"/>
          <w:color w:val="2D2D2D"/>
          <w:spacing w:val="2"/>
          <w:sz w:val="18"/>
          <w:szCs w:val="18"/>
        </w:rPr>
        <w:t xml:space="preserve"> - расстояние между рисками до прогрева,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065CE1" w:rsidRPr="00065CE1">
        <w:rPr>
          <w:rFonts w:ascii="Arial" w:hAnsi="Arial" w:cs="Arial"/>
          <w:color w:val="2D2D2D"/>
          <w:spacing w:val="2"/>
          <w:sz w:val="18"/>
          <w:szCs w:val="18"/>
        </w:rPr>
        <w:pict>
          <v:shape id="_x0000_i1029" type="#_x0000_t75" alt="ГОСТ 9639-71 Листы из непластифицированного поливинилхлорида (винипласт листовой). Технические условия (с Изменениями N 1-5)" style="width:14.4pt;height:17.55pt"/>
        </w:pict>
      </w:r>
      <w:r>
        <w:rPr>
          <w:rFonts w:ascii="Arial" w:hAnsi="Arial" w:cs="Arial"/>
          <w:color w:val="2D2D2D"/>
          <w:spacing w:val="2"/>
          <w:sz w:val="18"/>
          <w:szCs w:val="18"/>
        </w:rPr>
        <w:t> - расстояние между рисками после прогрева, мм. </w:t>
      </w:r>
      <w:r>
        <w:rPr>
          <w:rFonts w:ascii="Arial" w:hAnsi="Arial" w:cs="Arial"/>
          <w:color w:val="2D2D2D"/>
          <w:spacing w:val="2"/>
          <w:sz w:val="18"/>
          <w:szCs w:val="18"/>
        </w:rPr>
        <w:br/>
      </w:r>
      <w:r>
        <w:rPr>
          <w:rFonts w:ascii="Arial" w:hAnsi="Arial" w:cs="Arial"/>
          <w:color w:val="2D2D2D"/>
          <w:spacing w:val="2"/>
          <w:sz w:val="18"/>
          <w:szCs w:val="18"/>
        </w:rPr>
        <w:br/>
        <w:t>Значения</w:t>
      </w:r>
      <w:proofErr w:type="gramStart"/>
      <w:r>
        <w:rPr>
          <w:rFonts w:ascii="Arial" w:hAnsi="Arial" w:cs="Arial"/>
          <w:color w:val="2D2D2D"/>
          <w:spacing w:val="2"/>
          <w:sz w:val="18"/>
          <w:szCs w:val="18"/>
        </w:rPr>
        <w:t xml:space="preserve"> (</w:t>
      </w:r>
      <w:r w:rsidR="00065CE1" w:rsidRPr="00065CE1">
        <w:rPr>
          <w:rFonts w:ascii="Arial" w:hAnsi="Arial" w:cs="Arial"/>
          <w:color w:val="2D2D2D"/>
          <w:spacing w:val="2"/>
          <w:sz w:val="18"/>
          <w:szCs w:val="18"/>
        </w:rPr>
        <w:pict>
          <v:shape id="_x0000_i1030" type="#_x0000_t75" alt="ГОСТ 9639-71 Листы из непластифицированного поливинилхлорида (винипласт листовой). Технические условия (с Изменениями N 1-5)" style="width:14.4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округляют с точностью до первого десятичного знака, средние значения - до целого числа.</w:t>
      </w:r>
      <w:r>
        <w:rPr>
          <w:rFonts w:ascii="Arial" w:hAnsi="Arial" w:cs="Arial"/>
          <w:color w:val="2D2D2D"/>
          <w:spacing w:val="2"/>
          <w:sz w:val="18"/>
          <w:szCs w:val="18"/>
        </w:rPr>
        <w:br/>
      </w:r>
      <w:r>
        <w:rPr>
          <w:rFonts w:ascii="Arial" w:hAnsi="Arial" w:cs="Arial"/>
          <w:color w:val="2D2D2D"/>
          <w:spacing w:val="2"/>
          <w:sz w:val="18"/>
          <w:szCs w:val="18"/>
        </w:rPr>
        <w:br/>
        <w:t xml:space="preserve">За результат испытания принимают среднее арифметическое результатов трех параллельных определений, расхождения между наиболее отличающимися </w:t>
      </w:r>
      <w:proofErr w:type="gramStart"/>
      <w:r>
        <w:rPr>
          <w:rFonts w:ascii="Arial" w:hAnsi="Arial" w:cs="Arial"/>
          <w:color w:val="2D2D2D"/>
          <w:spacing w:val="2"/>
          <w:sz w:val="18"/>
          <w:szCs w:val="18"/>
        </w:rPr>
        <w:t>значениями</w:t>
      </w:r>
      <w:proofErr w:type="gramEnd"/>
      <w:r>
        <w:rPr>
          <w:rFonts w:ascii="Arial" w:hAnsi="Arial" w:cs="Arial"/>
          <w:color w:val="2D2D2D"/>
          <w:spacing w:val="2"/>
          <w:sz w:val="18"/>
          <w:szCs w:val="18"/>
        </w:rPr>
        <w:t xml:space="preserve"> которых не превышают допускаемого расхождения, равного 2% (</w:t>
      </w:r>
      <w:proofErr w:type="spellStart"/>
      <w:r>
        <w:rPr>
          <w:rFonts w:ascii="Arial" w:hAnsi="Arial" w:cs="Arial"/>
          <w:color w:val="2D2D2D"/>
          <w:spacing w:val="2"/>
          <w:sz w:val="18"/>
          <w:szCs w:val="18"/>
        </w:rPr>
        <w:t>абс</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Допускаемая суммарная погрешность результата измерения ±2% при доверительной вероятности 0,95.</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4.8.1-4.8.3. </w:t>
      </w:r>
      <w:proofErr w:type="gramStart"/>
      <w:r>
        <w:rPr>
          <w:rFonts w:ascii="Arial" w:hAnsi="Arial" w:cs="Arial"/>
          <w:color w:val="2D2D2D"/>
          <w:spacing w:val="2"/>
          <w:sz w:val="18"/>
          <w:szCs w:val="18"/>
        </w:rPr>
        <w:t xml:space="preserve">(Введены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Монолитность определяют визуально, огибая нагретый образец вокруг металлического стержня диаметром, равным 10-кратной толщине испытуемого листа.</w:t>
      </w:r>
      <w:r>
        <w:rPr>
          <w:rFonts w:ascii="Arial" w:hAnsi="Arial" w:cs="Arial"/>
          <w:color w:val="2D2D2D"/>
          <w:spacing w:val="2"/>
          <w:sz w:val="18"/>
          <w:szCs w:val="18"/>
        </w:rPr>
        <w:br/>
      </w:r>
      <w:r>
        <w:rPr>
          <w:rFonts w:ascii="Arial" w:hAnsi="Arial" w:cs="Arial"/>
          <w:color w:val="2D2D2D"/>
          <w:spacing w:val="2"/>
          <w:sz w:val="18"/>
          <w:szCs w:val="18"/>
        </w:rPr>
        <w:br/>
        <w:t xml:space="preserve">Для испытания применяют 3 образца шириной 50 мм и длиной, равной окружности стержня, но не более 150 мм для </w:t>
      </w:r>
      <w:r>
        <w:rPr>
          <w:rFonts w:ascii="Arial" w:hAnsi="Arial" w:cs="Arial"/>
          <w:color w:val="2D2D2D"/>
          <w:spacing w:val="2"/>
          <w:sz w:val="18"/>
          <w:szCs w:val="18"/>
        </w:rPr>
        <w:lastRenderedPageBreak/>
        <w:t>листов толщиной до 5 мм, и равной половине длины окружности стержня для листов толщиной более 5 мм.</w:t>
      </w:r>
      <w:r>
        <w:rPr>
          <w:rFonts w:ascii="Arial" w:hAnsi="Arial" w:cs="Arial"/>
          <w:color w:val="2D2D2D"/>
          <w:spacing w:val="2"/>
          <w:sz w:val="18"/>
          <w:szCs w:val="18"/>
        </w:rPr>
        <w:br/>
      </w:r>
      <w:r>
        <w:rPr>
          <w:rFonts w:ascii="Arial" w:hAnsi="Arial" w:cs="Arial"/>
          <w:color w:val="2D2D2D"/>
          <w:spacing w:val="2"/>
          <w:sz w:val="18"/>
          <w:szCs w:val="18"/>
        </w:rPr>
        <w:br/>
        <w:t>Образцы помещают в термостат, нагретый до (140±1) °С, ребром на асбестовую подставку так, чтобы ртутный шарик термометра находился между двумя образцами на уровне их середины.</w:t>
      </w:r>
      <w:r>
        <w:rPr>
          <w:rFonts w:ascii="Arial" w:hAnsi="Arial" w:cs="Arial"/>
          <w:color w:val="2D2D2D"/>
          <w:spacing w:val="2"/>
          <w:sz w:val="18"/>
          <w:szCs w:val="18"/>
        </w:rPr>
        <w:br/>
      </w:r>
      <w:r>
        <w:rPr>
          <w:rFonts w:ascii="Arial" w:hAnsi="Arial" w:cs="Arial"/>
          <w:color w:val="2D2D2D"/>
          <w:spacing w:val="2"/>
          <w:sz w:val="18"/>
          <w:szCs w:val="18"/>
        </w:rPr>
        <w:br/>
        <w:t>При температуре (140±1) °С образцы толщиной до 10 мм включительно выдерживают в термостате в течение 20 мин, а толщиной более 10 мм в течение 30 мин. Нагретые образцы после извлечения из термостата немедленно огибают вокруг стержня и визуально оценивают качество образцов. На образцах не должно быть пузырей и расслаивания.</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Изгибающее напряжение при величине прогиба, равной 1,5 толщины, определяют по </w:t>
      </w:r>
      <w:r w:rsidRPr="000E6EB6">
        <w:rPr>
          <w:rFonts w:ascii="Arial" w:hAnsi="Arial" w:cs="Arial"/>
          <w:spacing w:val="2"/>
          <w:sz w:val="18"/>
          <w:szCs w:val="18"/>
        </w:rPr>
        <w:t>ГОСТ 4648-71</w:t>
      </w:r>
      <w:r>
        <w:rPr>
          <w:rFonts w:ascii="Arial" w:hAnsi="Arial" w:cs="Arial"/>
          <w:color w:val="2D2D2D"/>
          <w:spacing w:val="2"/>
          <w:sz w:val="18"/>
          <w:szCs w:val="18"/>
        </w:rPr>
        <w:t> на образцах, вырезанных в продольном направлении листа.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Твердость определяют по ГОСТ 4670-77 при основной силе 365 Н (36,5 кгс) на образце в форме квадрата размером (50±1) мм. Допускается определение твердости на приборе А-Ш при основной силе 312,5 Н (31,25 кгс).</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УПАКОВКА, МАРКИРОВКА, ТРАНСПОРТИРОВАНИЕ И ХРАНЕНИЕ</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Листы формируют в транспортные пакеты, упаковывают в деревянные ящики по </w:t>
      </w:r>
      <w:r w:rsidRPr="000E6EB6">
        <w:rPr>
          <w:rFonts w:ascii="Arial" w:hAnsi="Arial" w:cs="Arial"/>
          <w:spacing w:val="2"/>
          <w:sz w:val="18"/>
          <w:szCs w:val="18"/>
        </w:rPr>
        <w:t>ГОСТ 2991-85</w:t>
      </w:r>
      <w:r>
        <w:rPr>
          <w:rFonts w:ascii="Arial" w:hAnsi="Arial" w:cs="Arial"/>
          <w:color w:val="2D2D2D"/>
          <w:spacing w:val="2"/>
          <w:sz w:val="18"/>
          <w:szCs w:val="18"/>
        </w:rPr>
        <w:t> типа VI или фанерные ящики по </w:t>
      </w:r>
      <w:r w:rsidRPr="000E6EB6">
        <w:rPr>
          <w:rFonts w:ascii="Arial" w:hAnsi="Arial" w:cs="Arial"/>
          <w:spacing w:val="2"/>
          <w:sz w:val="18"/>
          <w:szCs w:val="18"/>
        </w:rPr>
        <w:t>ГОСТ 5959-80</w:t>
      </w:r>
      <w:r>
        <w:rPr>
          <w:rFonts w:ascii="Arial" w:hAnsi="Arial" w:cs="Arial"/>
          <w:color w:val="2D2D2D"/>
          <w:spacing w:val="2"/>
          <w:sz w:val="18"/>
          <w:szCs w:val="18"/>
        </w:rPr>
        <w:t> типов V, VI или помещают в универсальные контейнеры по </w:t>
      </w:r>
      <w:r w:rsidRPr="000E6EB6">
        <w:rPr>
          <w:rFonts w:ascii="Arial" w:hAnsi="Arial" w:cs="Arial"/>
          <w:spacing w:val="2"/>
          <w:sz w:val="18"/>
          <w:szCs w:val="18"/>
        </w:rPr>
        <w:t>ГОСТ 18477-79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Пакетирование проводят на плоских поддонах по </w:t>
      </w:r>
      <w:r w:rsidRPr="000E6EB6">
        <w:rPr>
          <w:rFonts w:ascii="Arial" w:hAnsi="Arial" w:cs="Arial"/>
          <w:spacing w:val="2"/>
          <w:sz w:val="18"/>
          <w:szCs w:val="18"/>
        </w:rPr>
        <w:t>ГОСТ 9078-84</w:t>
      </w:r>
      <w:r>
        <w:rPr>
          <w:rFonts w:ascii="Arial" w:hAnsi="Arial" w:cs="Arial"/>
          <w:color w:val="2D2D2D"/>
          <w:spacing w:val="2"/>
          <w:sz w:val="18"/>
          <w:szCs w:val="18"/>
        </w:rPr>
        <w:t>, </w:t>
      </w:r>
      <w:r w:rsidRPr="000E6EB6">
        <w:rPr>
          <w:rFonts w:ascii="Arial" w:hAnsi="Arial" w:cs="Arial"/>
          <w:spacing w:val="2"/>
          <w:sz w:val="18"/>
          <w:szCs w:val="18"/>
        </w:rPr>
        <w:t>ГОСТ 9557-87</w:t>
      </w:r>
      <w:r>
        <w:rPr>
          <w:rFonts w:ascii="Arial" w:hAnsi="Arial" w:cs="Arial"/>
          <w:color w:val="2D2D2D"/>
          <w:spacing w:val="2"/>
          <w:sz w:val="18"/>
          <w:szCs w:val="18"/>
        </w:rPr>
        <w:t>, </w:t>
      </w:r>
      <w:r w:rsidRPr="000E6EB6">
        <w:rPr>
          <w:rFonts w:ascii="Arial" w:hAnsi="Arial" w:cs="Arial"/>
          <w:spacing w:val="2"/>
          <w:sz w:val="18"/>
          <w:szCs w:val="18"/>
        </w:rPr>
        <w:t>ГОСТ 26381-84</w:t>
      </w:r>
      <w:r>
        <w:rPr>
          <w:rFonts w:ascii="Arial" w:hAnsi="Arial" w:cs="Arial"/>
          <w:color w:val="2D2D2D"/>
          <w:spacing w:val="2"/>
          <w:sz w:val="18"/>
          <w:szCs w:val="18"/>
        </w:rPr>
        <w:t>, а также на поддонах, изготовленных по нормативно-технической документации и обеспечивающих сохранность транспортных пакетов.</w:t>
      </w:r>
      <w:r>
        <w:rPr>
          <w:rFonts w:ascii="Arial" w:hAnsi="Arial" w:cs="Arial"/>
          <w:color w:val="2D2D2D"/>
          <w:spacing w:val="2"/>
          <w:sz w:val="18"/>
          <w:szCs w:val="18"/>
        </w:rPr>
        <w:br/>
      </w:r>
      <w:r>
        <w:rPr>
          <w:rFonts w:ascii="Arial" w:hAnsi="Arial" w:cs="Arial"/>
          <w:color w:val="2D2D2D"/>
          <w:spacing w:val="2"/>
          <w:sz w:val="18"/>
          <w:szCs w:val="18"/>
        </w:rPr>
        <w:br/>
        <w:t>Длина пакета не должна превышать 1350 мм, ширина - 800мм, высота 900 мм.</w:t>
      </w:r>
      <w:r>
        <w:rPr>
          <w:rFonts w:ascii="Arial" w:hAnsi="Arial" w:cs="Arial"/>
          <w:color w:val="2D2D2D"/>
          <w:spacing w:val="2"/>
          <w:sz w:val="18"/>
          <w:szCs w:val="18"/>
        </w:rPr>
        <w:br/>
      </w:r>
      <w:r>
        <w:rPr>
          <w:rFonts w:ascii="Arial" w:hAnsi="Arial" w:cs="Arial"/>
          <w:color w:val="2D2D2D"/>
          <w:spacing w:val="2"/>
          <w:sz w:val="18"/>
          <w:szCs w:val="18"/>
        </w:rPr>
        <w:br/>
        <w:t>Масса пакета - не более 1 т.</w:t>
      </w:r>
      <w:r>
        <w:rPr>
          <w:rFonts w:ascii="Arial" w:hAnsi="Arial" w:cs="Arial"/>
          <w:color w:val="2D2D2D"/>
          <w:spacing w:val="2"/>
          <w:sz w:val="18"/>
          <w:szCs w:val="18"/>
        </w:rPr>
        <w:br/>
      </w:r>
      <w:r>
        <w:rPr>
          <w:rFonts w:ascii="Arial" w:hAnsi="Arial" w:cs="Arial"/>
          <w:color w:val="2D2D2D"/>
          <w:spacing w:val="2"/>
          <w:sz w:val="18"/>
          <w:szCs w:val="18"/>
        </w:rPr>
        <w:br/>
        <w:t>Средства скрепления пакета - по </w:t>
      </w:r>
      <w:r w:rsidRPr="000E6EB6">
        <w:rPr>
          <w:rFonts w:ascii="Arial" w:hAnsi="Arial" w:cs="Arial"/>
          <w:spacing w:val="2"/>
          <w:sz w:val="18"/>
          <w:szCs w:val="18"/>
        </w:rPr>
        <w:t>ГОСТ 21650-76</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Размеры ящиков определяются размерами листов. </w:t>
      </w:r>
      <w:r>
        <w:rPr>
          <w:rFonts w:ascii="Arial" w:hAnsi="Arial" w:cs="Arial"/>
          <w:color w:val="2D2D2D"/>
          <w:spacing w:val="2"/>
          <w:sz w:val="18"/>
          <w:szCs w:val="18"/>
        </w:rPr>
        <w:br/>
      </w:r>
      <w:r>
        <w:rPr>
          <w:rFonts w:ascii="Arial" w:hAnsi="Arial" w:cs="Arial"/>
          <w:color w:val="2D2D2D"/>
          <w:spacing w:val="2"/>
          <w:sz w:val="18"/>
          <w:szCs w:val="18"/>
        </w:rPr>
        <w:br/>
        <w:t>Масса нетто ящиков определяется их типом.</w:t>
      </w:r>
      <w:r>
        <w:rPr>
          <w:rFonts w:ascii="Arial" w:hAnsi="Arial" w:cs="Arial"/>
          <w:color w:val="2D2D2D"/>
          <w:spacing w:val="2"/>
          <w:sz w:val="18"/>
          <w:szCs w:val="18"/>
        </w:rPr>
        <w:br/>
      </w:r>
      <w:r>
        <w:rPr>
          <w:rFonts w:ascii="Arial" w:hAnsi="Arial" w:cs="Arial"/>
          <w:color w:val="2D2D2D"/>
          <w:spacing w:val="2"/>
          <w:sz w:val="18"/>
          <w:szCs w:val="18"/>
        </w:rPr>
        <w:br/>
        <w:t>В каждый пакет или упаковочную единицу помещают листы только одной толщины.</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Листы, предназначенные для экспорта, упаковывают в соответствии с требованиями настоящего стандарта или заказа-наряда внешнеторгового объединения.</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Маркировка должна содержать следующие данные об упакованной продукции:</w:t>
      </w:r>
      <w:r>
        <w:rPr>
          <w:rFonts w:ascii="Arial" w:hAnsi="Arial" w:cs="Arial"/>
          <w:color w:val="2D2D2D"/>
          <w:spacing w:val="2"/>
          <w:sz w:val="18"/>
          <w:szCs w:val="18"/>
        </w:rPr>
        <w:br/>
      </w:r>
      <w:r>
        <w:rPr>
          <w:rFonts w:ascii="Arial" w:hAnsi="Arial" w:cs="Arial"/>
          <w:color w:val="2D2D2D"/>
          <w:spacing w:val="2"/>
          <w:sz w:val="18"/>
          <w:szCs w:val="18"/>
        </w:rPr>
        <w:br/>
        <w:t>наименование или условное обозначение предприятия-изготовителя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 листа;</w:t>
      </w:r>
      <w:r>
        <w:rPr>
          <w:rFonts w:ascii="Arial" w:hAnsi="Arial" w:cs="Arial"/>
          <w:color w:val="2D2D2D"/>
          <w:spacing w:val="2"/>
          <w:sz w:val="18"/>
          <w:szCs w:val="18"/>
        </w:rPr>
        <w:br/>
      </w:r>
      <w:r>
        <w:rPr>
          <w:rFonts w:ascii="Arial" w:hAnsi="Arial" w:cs="Arial"/>
          <w:color w:val="2D2D2D"/>
          <w:spacing w:val="2"/>
          <w:sz w:val="18"/>
          <w:szCs w:val="18"/>
        </w:rPr>
        <w:br/>
        <w:t>номер партии;</w:t>
      </w:r>
      <w:r>
        <w:rPr>
          <w:rFonts w:ascii="Arial" w:hAnsi="Arial" w:cs="Arial"/>
          <w:color w:val="2D2D2D"/>
          <w:spacing w:val="2"/>
          <w:sz w:val="18"/>
          <w:szCs w:val="18"/>
        </w:rPr>
        <w:br/>
      </w:r>
      <w:r>
        <w:rPr>
          <w:rFonts w:ascii="Arial" w:hAnsi="Arial" w:cs="Arial"/>
          <w:color w:val="2D2D2D"/>
          <w:spacing w:val="2"/>
          <w:sz w:val="18"/>
          <w:szCs w:val="18"/>
        </w:rPr>
        <w:br/>
        <w:t>массу нетто и брутто (при наличии упаковки);</w:t>
      </w:r>
      <w:r>
        <w:rPr>
          <w:rFonts w:ascii="Arial" w:hAnsi="Arial" w:cs="Arial"/>
          <w:color w:val="2D2D2D"/>
          <w:spacing w:val="2"/>
          <w:sz w:val="18"/>
          <w:szCs w:val="18"/>
        </w:rPr>
        <w:br/>
      </w:r>
      <w:r>
        <w:rPr>
          <w:rFonts w:ascii="Arial" w:hAnsi="Arial" w:cs="Arial"/>
          <w:color w:val="2D2D2D"/>
          <w:spacing w:val="2"/>
          <w:sz w:val="18"/>
          <w:szCs w:val="18"/>
        </w:rPr>
        <w:br/>
        <w:t>дату изготовления. </w:t>
      </w:r>
      <w:r>
        <w:rPr>
          <w:rFonts w:ascii="Arial" w:hAnsi="Arial" w:cs="Arial"/>
          <w:color w:val="2D2D2D"/>
          <w:spacing w:val="2"/>
          <w:sz w:val="18"/>
          <w:szCs w:val="18"/>
        </w:rPr>
        <w:br/>
      </w:r>
      <w:r>
        <w:rPr>
          <w:rFonts w:ascii="Arial" w:hAnsi="Arial" w:cs="Arial"/>
          <w:color w:val="2D2D2D"/>
          <w:spacing w:val="2"/>
          <w:sz w:val="18"/>
          <w:szCs w:val="18"/>
        </w:rPr>
        <w:lastRenderedPageBreak/>
        <w:br/>
        <w:t>Маркировку наносят на лист, тару или упаковку, или маркировочный ярлык.</w:t>
      </w:r>
      <w:r>
        <w:rPr>
          <w:rFonts w:ascii="Arial" w:hAnsi="Arial" w:cs="Arial"/>
          <w:color w:val="2D2D2D"/>
          <w:spacing w:val="2"/>
          <w:sz w:val="18"/>
          <w:szCs w:val="18"/>
        </w:rPr>
        <w:br/>
      </w:r>
      <w:r>
        <w:rPr>
          <w:rFonts w:ascii="Arial" w:hAnsi="Arial" w:cs="Arial"/>
          <w:color w:val="2D2D2D"/>
          <w:spacing w:val="2"/>
          <w:sz w:val="18"/>
          <w:szCs w:val="18"/>
        </w:rPr>
        <w:br/>
        <w:t>Размер маркировочного ярлыка, надписей - по </w:t>
      </w:r>
      <w:r w:rsidRPr="000E6EB6">
        <w:rPr>
          <w:rFonts w:ascii="Arial" w:hAnsi="Arial" w:cs="Arial"/>
          <w:spacing w:val="2"/>
          <w:sz w:val="18"/>
          <w:szCs w:val="18"/>
        </w:rPr>
        <w:t>ГОСТ 14192-77</w:t>
      </w:r>
      <w:r>
        <w:rPr>
          <w:rFonts w:ascii="Arial" w:hAnsi="Arial" w:cs="Arial"/>
          <w:color w:val="2D2D2D"/>
          <w:spacing w:val="2"/>
          <w:sz w:val="18"/>
          <w:szCs w:val="18"/>
        </w:rPr>
        <w:t>, разд.4.</w:t>
      </w:r>
      <w:r>
        <w:rPr>
          <w:rFonts w:ascii="Arial" w:hAnsi="Arial" w:cs="Arial"/>
          <w:color w:val="2D2D2D"/>
          <w:spacing w:val="2"/>
          <w:sz w:val="18"/>
          <w:szCs w:val="18"/>
        </w:rPr>
        <w:br/>
      </w:r>
      <w:r>
        <w:rPr>
          <w:rFonts w:ascii="Arial" w:hAnsi="Arial" w:cs="Arial"/>
          <w:color w:val="2D2D2D"/>
          <w:spacing w:val="2"/>
          <w:sz w:val="18"/>
          <w:szCs w:val="18"/>
        </w:rPr>
        <w:br/>
        <w:t>Размеры знаков должны обеспечивать четкое прочтение данных маркировки.</w:t>
      </w:r>
      <w:r>
        <w:rPr>
          <w:rFonts w:ascii="Arial" w:hAnsi="Arial" w:cs="Arial"/>
          <w:color w:val="2D2D2D"/>
          <w:spacing w:val="2"/>
          <w:sz w:val="18"/>
          <w:szCs w:val="18"/>
        </w:rPr>
        <w:br/>
      </w:r>
      <w:r>
        <w:rPr>
          <w:rFonts w:ascii="Arial" w:hAnsi="Arial" w:cs="Arial"/>
          <w:color w:val="2D2D2D"/>
          <w:spacing w:val="2"/>
          <w:sz w:val="18"/>
          <w:szCs w:val="18"/>
        </w:rPr>
        <w:br/>
        <w:t>Способы нанесения маркировки, способы крепления ярлыка и краска для маркировки - по </w:t>
      </w:r>
      <w:r w:rsidRPr="000E6EB6">
        <w:rPr>
          <w:rFonts w:ascii="Arial" w:hAnsi="Arial" w:cs="Arial"/>
          <w:spacing w:val="2"/>
          <w:sz w:val="18"/>
          <w:szCs w:val="18"/>
        </w:rPr>
        <w:t>ГОСТ 14192-77</w:t>
      </w:r>
      <w:r>
        <w:rPr>
          <w:rFonts w:ascii="Arial" w:hAnsi="Arial" w:cs="Arial"/>
          <w:color w:val="2D2D2D"/>
          <w:spacing w:val="2"/>
          <w:sz w:val="18"/>
          <w:szCs w:val="18"/>
        </w:rPr>
        <w:t>, разд.3.</w:t>
      </w:r>
      <w:r>
        <w:rPr>
          <w:rFonts w:ascii="Arial" w:hAnsi="Arial" w:cs="Arial"/>
          <w:color w:val="2D2D2D"/>
          <w:spacing w:val="2"/>
          <w:sz w:val="18"/>
          <w:szCs w:val="18"/>
        </w:rPr>
        <w:br/>
      </w:r>
      <w:r>
        <w:rPr>
          <w:rFonts w:ascii="Arial" w:hAnsi="Arial" w:cs="Arial"/>
          <w:color w:val="2D2D2D"/>
          <w:spacing w:val="2"/>
          <w:sz w:val="18"/>
          <w:szCs w:val="18"/>
        </w:rPr>
        <w:br/>
        <w:t>Маркировочные надписи должны быть выполнены контрастным цветом.</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Маркировка листов, предназначенных для экспорта, осуществляется в соответствии с требованиями заказа-наряда внешнеторгового объединения.</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Транспортная маркировка - по </w:t>
      </w:r>
      <w:r w:rsidRPr="000E6EB6">
        <w:rPr>
          <w:rFonts w:ascii="Arial" w:hAnsi="Arial" w:cs="Arial"/>
          <w:spacing w:val="2"/>
          <w:sz w:val="18"/>
          <w:szCs w:val="18"/>
        </w:rPr>
        <w:t>ГОСТ 14192-77</w:t>
      </w:r>
      <w:r>
        <w:rPr>
          <w:rFonts w:ascii="Arial" w:hAnsi="Arial" w:cs="Arial"/>
          <w:color w:val="2D2D2D"/>
          <w:spacing w:val="2"/>
          <w:sz w:val="18"/>
          <w:szCs w:val="18"/>
        </w:rPr>
        <w:t xml:space="preserve"> с нанесением </w:t>
      </w:r>
      <w:proofErr w:type="spellStart"/>
      <w:r>
        <w:rPr>
          <w:rFonts w:ascii="Arial" w:hAnsi="Arial" w:cs="Arial"/>
          <w:color w:val="2D2D2D"/>
          <w:spacing w:val="2"/>
          <w:sz w:val="18"/>
          <w:szCs w:val="18"/>
        </w:rPr>
        <w:t>манипуляционкого</w:t>
      </w:r>
      <w:proofErr w:type="spellEnd"/>
      <w:r>
        <w:rPr>
          <w:rFonts w:ascii="Arial" w:hAnsi="Arial" w:cs="Arial"/>
          <w:color w:val="2D2D2D"/>
          <w:spacing w:val="2"/>
          <w:sz w:val="18"/>
          <w:szCs w:val="18"/>
        </w:rPr>
        <w:t xml:space="preserve"> знака "Осторожно,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транспортные пакеты маркировку наносят на верхнюю поверхность пакета. Допускается по согласованию с потребителем на листы, из которых сформирован пакет, маркировку не наносить.</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Листы транспортируют железнодорожным и автомобильным транспортом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Транспортирование листов транспортными пакетами - ГОСТ 21929-76.</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Листы, предназначенные для экспорта, транспортируют в соответствии с требованиями настоящего стандарта или заказа-наряда внешнеторгового объединения.</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Листы должны храниться в закрытом помещении при температуре не выше 35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на расстоянии не менее 1 м от нагревательных приборов.</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Листы, транспортировавшиеся или хранившиеся при температуре ниже 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должны быть выдержаны при комнатной температуре не менее суток перед вскрытием тары.</w:t>
      </w:r>
      <w:r>
        <w:rPr>
          <w:rFonts w:ascii="Arial" w:hAnsi="Arial" w:cs="Arial"/>
          <w:color w:val="2D2D2D"/>
          <w:spacing w:val="2"/>
          <w:sz w:val="18"/>
          <w:szCs w:val="18"/>
        </w:rPr>
        <w:br/>
      </w:r>
      <w:r>
        <w:rPr>
          <w:rFonts w:ascii="Arial" w:hAnsi="Arial" w:cs="Arial"/>
          <w:color w:val="2D2D2D"/>
          <w:spacing w:val="2"/>
          <w:sz w:val="18"/>
          <w:szCs w:val="18"/>
        </w:rPr>
        <w:br/>
        <w:t xml:space="preserve">Разд.5.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ГАРАНТИИ ИЗГОТОВИТЕЛЯ</w:t>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Изготовитель гарантирует соответствие листов требованиям настоящего стандарта при соблюдении условий упаковки, транспортирования и хранения, установленных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Гарантийный срок хранения в складских условиях для винипласта марок ВН, ВНЭ, ВД устанавливается 10 лет.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5).</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(обязательное). Коды ОКП</w:t>
      </w:r>
    </w:p>
    <w:p w:rsidR="001710A4" w:rsidRDefault="001710A4" w:rsidP="001710A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2218"/>
        <w:gridCol w:w="1848"/>
        <w:gridCol w:w="1848"/>
        <w:gridCol w:w="2033"/>
        <w:gridCol w:w="2218"/>
      </w:tblGrid>
      <w:tr w:rsidR="001710A4" w:rsidTr="001710A4">
        <w:trPr>
          <w:trHeight w:val="15"/>
        </w:trPr>
        <w:tc>
          <w:tcPr>
            <w:tcW w:w="2218" w:type="dxa"/>
            <w:hideMark/>
          </w:tcPr>
          <w:p w:rsidR="001710A4" w:rsidRDefault="001710A4">
            <w:pPr>
              <w:rPr>
                <w:sz w:val="2"/>
                <w:szCs w:val="24"/>
              </w:rPr>
            </w:pPr>
          </w:p>
        </w:tc>
        <w:tc>
          <w:tcPr>
            <w:tcW w:w="1848" w:type="dxa"/>
            <w:hideMark/>
          </w:tcPr>
          <w:p w:rsidR="001710A4" w:rsidRDefault="001710A4">
            <w:pPr>
              <w:rPr>
                <w:sz w:val="2"/>
                <w:szCs w:val="24"/>
              </w:rPr>
            </w:pPr>
          </w:p>
        </w:tc>
        <w:tc>
          <w:tcPr>
            <w:tcW w:w="1848" w:type="dxa"/>
            <w:hideMark/>
          </w:tcPr>
          <w:p w:rsidR="001710A4" w:rsidRDefault="001710A4">
            <w:pPr>
              <w:rPr>
                <w:sz w:val="2"/>
                <w:szCs w:val="24"/>
              </w:rPr>
            </w:pPr>
          </w:p>
        </w:tc>
        <w:tc>
          <w:tcPr>
            <w:tcW w:w="2033" w:type="dxa"/>
            <w:hideMark/>
          </w:tcPr>
          <w:p w:rsidR="001710A4" w:rsidRDefault="001710A4">
            <w:pPr>
              <w:rPr>
                <w:sz w:val="2"/>
                <w:szCs w:val="24"/>
              </w:rPr>
            </w:pPr>
          </w:p>
        </w:tc>
        <w:tc>
          <w:tcPr>
            <w:tcW w:w="2218" w:type="dxa"/>
            <w:hideMark/>
          </w:tcPr>
          <w:p w:rsidR="001710A4" w:rsidRDefault="001710A4">
            <w:pPr>
              <w:rPr>
                <w:sz w:val="2"/>
                <w:szCs w:val="24"/>
              </w:rPr>
            </w:pPr>
          </w:p>
        </w:tc>
      </w:tr>
      <w:tr w:rsidR="001710A4" w:rsidTr="001710A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w:t>
            </w:r>
            <w:r>
              <w:rPr>
                <w:color w:val="2D2D2D"/>
                <w:sz w:val="18"/>
                <w:szCs w:val="18"/>
              </w:rPr>
              <w:br/>
            </w:r>
            <w:r>
              <w:rPr>
                <w:color w:val="2D2D2D"/>
                <w:sz w:val="18"/>
                <w:szCs w:val="18"/>
              </w:rPr>
              <w:lastRenderedPageBreak/>
              <w:t xml:space="preserve">листа, </w:t>
            </w:r>
            <w:proofErr w:type="gramStart"/>
            <w:r>
              <w:rPr>
                <w:color w:val="2D2D2D"/>
                <w:sz w:val="18"/>
                <w:szCs w:val="18"/>
              </w:rPr>
              <w:t>мм</w:t>
            </w:r>
            <w:proofErr w:type="gramEnd"/>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Категория качества</w:t>
            </w:r>
          </w:p>
        </w:tc>
        <w:tc>
          <w:tcPr>
            <w:tcW w:w="609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ОКП для листов марки</w:t>
            </w:r>
          </w:p>
        </w:tc>
      </w:tr>
      <w:tr w:rsidR="001710A4" w:rsidTr="001710A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ВНЭ</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ВД</w:t>
            </w:r>
          </w:p>
        </w:tc>
      </w:tr>
      <w:tr w:rsidR="001710A4" w:rsidTr="001710A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22 4621 0101</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22 4521 0302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22 4621 0401</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22 4621 0402</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22 4621 0204</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22 4621 0304</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22 4621 0109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22 4621 0403</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22 4621 0309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22 4621 0119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22 4621 0136</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22 4621 0138</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22 4621 0139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Высшая</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22 4621 0141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710A4" w:rsidTr="001710A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22 4621 0142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r>
        <w:rPr>
          <w:rFonts w:ascii="Arial" w:hAnsi="Arial" w:cs="Arial"/>
          <w:color w:val="2D2D2D"/>
          <w:spacing w:val="2"/>
          <w:sz w:val="18"/>
          <w:szCs w:val="18"/>
        </w:rPr>
        <w:br/>
      </w:r>
    </w:p>
    <w:p w:rsidR="001710A4" w:rsidRDefault="001710A4" w:rsidP="001710A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(справочное). ФИЗИЧЕСКИЕ СВОЙСТВА ЛИСТОВ ИЗ НЕПЛАСТИФИЦИРОВАННОГО ПОЛИВИНИЛХЛОРИДА</w:t>
      </w:r>
    </w:p>
    <w:p w:rsidR="001710A4" w:rsidRDefault="001710A4" w:rsidP="001710A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2</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6837"/>
        <w:gridCol w:w="3510"/>
      </w:tblGrid>
      <w:tr w:rsidR="001710A4" w:rsidTr="001710A4">
        <w:trPr>
          <w:trHeight w:val="15"/>
        </w:trPr>
        <w:tc>
          <w:tcPr>
            <w:tcW w:w="6838" w:type="dxa"/>
            <w:hideMark/>
          </w:tcPr>
          <w:p w:rsidR="001710A4" w:rsidRDefault="001710A4">
            <w:pPr>
              <w:rPr>
                <w:sz w:val="2"/>
                <w:szCs w:val="24"/>
              </w:rPr>
            </w:pPr>
          </w:p>
        </w:tc>
        <w:tc>
          <w:tcPr>
            <w:tcW w:w="3511" w:type="dxa"/>
            <w:hideMark/>
          </w:tcPr>
          <w:p w:rsidR="001710A4" w:rsidRDefault="001710A4">
            <w:pPr>
              <w:rPr>
                <w:sz w:val="2"/>
                <w:szCs w:val="24"/>
              </w:rPr>
            </w:pPr>
          </w:p>
        </w:tc>
      </w:tr>
      <w:tr w:rsidR="001710A4" w:rsidTr="001710A4">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r>
      <w:tr w:rsidR="001710A4" w:rsidTr="001710A4">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 xml:space="preserve">1. Плотность, </w:t>
            </w:r>
            <w:proofErr w:type="gramStart"/>
            <w:r>
              <w:rPr>
                <w:color w:val="2D2D2D"/>
                <w:sz w:val="18"/>
                <w:szCs w:val="18"/>
              </w:rPr>
              <w:t>г</w:t>
            </w:r>
            <w:proofErr w:type="gramEnd"/>
            <w:r>
              <w:rPr>
                <w:color w:val="2D2D2D"/>
                <w:sz w:val="18"/>
                <w:szCs w:val="18"/>
              </w:rPr>
              <w:t>/см</w:t>
            </w:r>
            <w:r w:rsidR="00065CE1" w:rsidRPr="00065CE1">
              <w:rPr>
                <w:color w:val="2D2D2D"/>
                <w:sz w:val="18"/>
                <w:szCs w:val="18"/>
              </w:rPr>
              <w:pict>
                <v:shape id="_x0000_i1031" type="#_x0000_t75" alt="ГОСТ 9639-71 Листы из непластифицированного поливинилхлорида (винипласт листовой). Технические условия (с Изменениями N 1-5)" style="width:8.15pt;height:17.55pt"/>
              </w:pic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p>
        </w:tc>
      </w:tr>
      <w:tr w:rsidR="001710A4" w:rsidTr="001710A4">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2. Удельное объемное электрическое сопротивление, Ом·</w:t>
            </w:r>
            <w:proofErr w:type="gramStart"/>
            <w:r>
              <w:rPr>
                <w:color w:val="2D2D2D"/>
                <w:sz w:val="18"/>
                <w:szCs w:val="18"/>
              </w:rPr>
              <w:t>см</w:t>
            </w:r>
            <w:proofErr w:type="gramEnd"/>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r w:rsidR="00065CE1" w:rsidRPr="00065CE1">
              <w:rPr>
                <w:color w:val="2D2D2D"/>
                <w:sz w:val="18"/>
                <w:szCs w:val="18"/>
              </w:rPr>
              <w:pict>
                <v:shape id="_x0000_i1032" type="#_x0000_t75" alt="ГОСТ 9639-71 Листы из непластифицированного поливинилхлорида (винипласт листовой). Технические условия (с Изменениями N 1-5)" style="width:11.9pt;height:17.55pt"/>
              </w:pict>
            </w:r>
            <w:r>
              <w:rPr>
                <w:color w:val="2D2D2D"/>
                <w:sz w:val="18"/>
                <w:szCs w:val="18"/>
              </w:rPr>
              <w:t>-10</w:t>
            </w:r>
            <w:r w:rsidR="00065CE1" w:rsidRPr="00065CE1">
              <w:rPr>
                <w:color w:val="2D2D2D"/>
                <w:sz w:val="18"/>
                <w:szCs w:val="18"/>
              </w:rPr>
              <w:pict>
                <v:shape id="_x0000_i1033" type="#_x0000_t75" alt="ГОСТ 9639-71 Листы из непластифицированного поливинилхлорида (винипласт листовой). Технические условия (с Изменениями N 1-5)" style="width:11.9pt;height:17.55pt"/>
              </w:pict>
            </w:r>
          </w:p>
        </w:tc>
      </w:tr>
      <w:tr w:rsidR="001710A4" w:rsidTr="001710A4">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textAlignment w:val="baseline"/>
              <w:rPr>
                <w:color w:val="2D2D2D"/>
                <w:sz w:val="18"/>
                <w:szCs w:val="18"/>
              </w:rPr>
            </w:pPr>
            <w:r>
              <w:rPr>
                <w:color w:val="2D2D2D"/>
                <w:sz w:val="18"/>
                <w:szCs w:val="18"/>
              </w:rPr>
              <w:t>3. Электрическая прочность, кВ/мм</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710A4" w:rsidRDefault="001710A4">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bl>
    <w:p w:rsidR="001710A4" w:rsidRDefault="001710A4" w:rsidP="001710A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Издательство стандартов,1988</w:t>
      </w:r>
    </w:p>
    <w:p w:rsidR="001B5013" w:rsidRPr="0060503B" w:rsidRDefault="001B5013" w:rsidP="0060503B"/>
    <w:sectPr w:rsidR="001B5013" w:rsidRPr="0060503B"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AB0" w:rsidRDefault="006D5AB0" w:rsidP="003A5BE4">
      <w:pPr>
        <w:spacing w:after="0" w:line="240" w:lineRule="auto"/>
      </w:pPr>
      <w:r>
        <w:separator/>
      </w:r>
    </w:p>
  </w:endnote>
  <w:endnote w:type="continuationSeparator" w:id="0">
    <w:p w:rsidR="006D5AB0" w:rsidRDefault="006D5AB0" w:rsidP="003A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E4" w:rsidRDefault="003A5BE4" w:rsidP="003A5BE4">
    <w:pPr>
      <w:pStyle w:val="ac"/>
      <w:jc w:val="right"/>
    </w:pPr>
    <w:hyperlink r:id="rId1" w:history="1">
      <w:r>
        <w:rPr>
          <w:rStyle w:val="a3"/>
          <w:rFonts w:ascii="Arial" w:hAnsi="Arial" w:cs="Arial"/>
          <w:sz w:val="16"/>
          <w:szCs w:val="16"/>
          <w:lang w:val="en-US"/>
        </w:rPr>
        <w:t>https://gosstandart.info/</w:t>
      </w:r>
    </w:hyperlink>
  </w:p>
  <w:p w:rsidR="003A5BE4" w:rsidRDefault="003A5B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AB0" w:rsidRDefault="006D5AB0" w:rsidP="003A5BE4">
      <w:pPr>
        <w:spacing w:after="0" w:line="240" w:lineRule="auto"/>
      </w:pPr>
      <w:r>
        <w:separator/>
      </w:r>
    </w:p>
  </w:footnote>
  <w:footnote w:type="continuationSeparator" w:id="0">
    <w:p w:rsidR="006D5AB0" w:rsidRDefault="006D5AB0" w:rsidP="003A5B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065CE1"/>
    <w:rsid w:val="000E6EB6"/>
    <w:rsid w:val="001710A4"/>
    <w:rsid w:val="00180CA3"/>
    <w:rsid w:val="001977C1"/>
    <w:rsid w:val="001B5013"/>
    <w:rsid w:val="00292A5F"/>
    <w:rsid w:val="002B0C5E"/>
    <w:rsid w:val="002F0DC4"/>
    <w:rsid w:val="003A5BE4"/>
    <w:rsid w:val="00417361"/>
    <w:rsid w:val="00423B06"/>
    <w:rsid w:val="00463F6D"/>
    <w:rsid w:val="00593B2B"/>
    <w:rsid w:val="0060503B"/>
    <w:rsid w:val="006377D1"/>
    <w:rsid w:val="00642DD1"/>
    <w:rsid w:val="00645755"/>
    <w:rsid w:val="006B72AD"/>
    <w:rsid w:val="006D5AB0"/>
    <w:rsid w:val="006E34A7"/>
    <w:rsid w:val="00793F5F"/>
    <w:rsid w:val="00865359"/>
    <w:rsid w:val="009649C2"/>
    <w:rsid w:val="009703F2"/>
    <w:rsid w:val="00A57EB4"/>
    <w:rsid w:val="00AE591C"/>
    <w:rsid w:val="00B249F9"/>
    <w:rsid w:val="00B45CAD"/>
    <w:rsid w:val="00BD5B9F"/>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A5B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A5BE4"/>
  </w:style>
  <w:style w:type="paragraph" w:styleId="ae">
    <w:name w:val="footer"/>
    <w:basedOn w:val="a"/>
    <w:link w:val="af"/>
    <w:uiPriority w:val="99"/>
    <w:semiHidden/>
    <w:unhideWhenUsed/>
    <w:rsid w:val="003A5B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A5BE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45709635">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70328950">
      <w:bodyDiv w:val="1"/>
      <w:marLeft w:val="0"/>
      <w:marRight w:val="0"/>
      <w:marTop w:val="0"/>
      <w:marBottom w:val="0"/>
      <w:divBdr>
        <w:top w:val="none" w:sz="0" w:space="0" w:color="auto"/>
        <w:left w:val="none" w:sz="0" w:space="0" w:color="auto"/>
        <w:bottom w:val="none" w:sz="0" w:space="0" w:color="auto"/>
        <w:right w:val="none" w:sz="0" w:space="0" w:color="auto"/>
      </w:divBdr>
      <w:divsChild>
        <w:div w:id="425925498">
          <w:marLeft w:val="0"/>
          <w:marRight w:val="0"/>
          <w:marTop w:val="0"/>
          <w:marBottom w:val="0"/>
          <w:divBdr>
            <w:top w:val="none" w:sz="0" w:space="0" w:color="auto"/>
            <w:left w:val="none" w:sz="0" w:space="0" w:color="auto"/>
            <w:bottom w:val="none" w:sz="0" w:space="0" w:color="auto"/>
            <w:right w:val="none" w:sz="0" w:space="0" w:color="auto"/>
          </w:divBdr>
          <w:divsChild>
            <w:div w:id="644316523">
              <w:marLeft w:val="0"/>
              <w:marRight w:val="0"/>
              <w:marTop w:val="0"/>
              <w:marBottom w:val="0"/>
              <w:divBdr>
                <w:top w:val="none" w:sz="0" w:space="0" w:color="auto"/>
                <w:left w:val="none" w:sz="0" w:space="0" w:color="auto"/>
                <w:bottom w:val="none" w:sz="0" w:space="0" w:color="auto"/>
                <w:right w:val="none" w:sz="0" w:space="0" w:color="auto"/>
              </w:divBdr>
            </w:div>
            <w:div w:id="793980058">
              <w:marLeft w:val="0"/>
              <w:marRight w:val="0"/>
              <w:marTop w:val="0"/>
              <w:marBottom w:val="0"/>
              <w:divBdr>
                <w:top w:val="none" w:sz="0" w:space="0" w:color="auto"/>
                <w:left w:val="none" w:sz="0" w:space="0" w:color="auto"/>
                <w:bottom w:val="none" w:sz="0" w:space="0" w:color="auto"/>
                <w:right w:val="none" w:sz="0" w:space="0" w:color="auto"/>
              </w:divBdr>
            </w:div>
            <w:div w:id="882137453">
              <w:marLeft w:val="0"/>
              <w:marRight w:val="0"/>
              <w:marTop w:val="0"/>
              <w:marBottom w:val="0"/>
              <w:divBdr>
                <w:top w:val="inset" w:sz="2" w:space="0" w:color="auto"/>
                <w:left w:val="inset" w:sz="2" w:space="1" w:color="auto"/>
                <w:bottom w:val="inset" w:sz="2" w:space="0" w:color="auto"/>
                <w:right w:val="inset" w:sz="2" w:space="1" w:color="auto"/>
              </w:divBdr>
            </w:div>
            <w:div w:id="1402943257">
              <w:marLeft w:val="0"/>
              <w:marRight w:val="0"/>
              <w:marTop w:val="0"/>
              <w:marBottom w:val="0"/>
              <w:divBdr>
                <w:top w:val="none" w:sz="0" w:space="0" w:color="auto"/>
                <w:left w:val="none" w:sz="0" w:space="0" w:color="auto"/>
                <w:bottom w:val="none" w:sz="0" w:space="0" w:color="auto"/>
                <w:right w:val="none" w:sz="0" w:space="0" w:color="auto"/>
              </w:divBdr>
            </w:div>
            <w:div w:id="1174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2017-07-07T08:53:00Z</dcterms:created>
  <dcterms:modified xsi:type="dcterms:W3CDTF">2017-08-15T12:34:00Z</dcterms:modified>
</cp:coreProperties>
</file>