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4F" w:rsidRDefault="005A024F" w:rsidP="005A024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51187-98 Полуфабрикаты мясные рубленые, пельмени, фарши для детского питания. Общие технические условия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Р 51187-98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Н11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РОССИЙСКОЙ ФЕДЕРАЦИИ</w:t>
      </w:r>
    </w:p>
    <w:p w:rsidR="005A024F" w:rsidRDefault="005A024F" w:rsidP="005A0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ПОЛУФАБРИКАТЫ МЯСНЫЕ РУБЛЕНЫЕ, ПЕЛЬМЕНИ, ФАРШИ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ДЛЯ ДЕТСКОГО ПИТАНИЯ</w:t>
      </w:r>
    </w:p>
    <w:p w:rsidR="005A024F" w:rsidRPr="005A024F" w:rsidRDefault="005A024F" w:rsidP="005A0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5A024F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5A024F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5A024F" w:rsidRDefault="005A024F" w:rsidP="005A02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5A024F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Semi-prepared ground meat products, stuffed dumplings, comminuted meat</w:t>
      </w:r>
      <w:r w:rsidRPr="005A024F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5A024F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 xml:space="preserve">for child nutrition. </w:t>
      </w:r>
      <w:r>
        <w:rPr>
          <w:rFonts w:ascii="Arial" w:hAnsi="Arial" w:cs="Arial"/>
          <w:color w:val="3C3C3C"/>
          <w:spacing w:val="2"/>
          <w:sz w:val="34"/>
          <w:szCs w:val="34"/>
        </w:rPr>
        <w:t>General technical conditions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ОКС 67.120.10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92 1413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92 1412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92 1421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1999-01-01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РАЗРАБОТАН Всероссийским научно-исследовательским институтом мясной промышленности (ВНИИМП), Техническим комитетом по стандартизации ТК 226 "Мясо и мясная продукция"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УТВЕРЖДЕН И ВВЕДЕН В ДЕЙСТВИЕ Постановлением Госстандарта России от 14 июля 1998 г. N 292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ПЕРЕИЗДАНИЕ. Ноябрь 2003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1. ОБЛАСТЬ ПРИМЕНЕНИЯ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мясные рубленые полуфабрикаты, пельмени, фарши для рационального, профилактического и лечебного питания детей.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Требования безопасности продукции изложены в 4.1.6, 4.1.7.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- 4.3.3.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Нормативный документ на конкретный вид продукции должен содержать требования к качеству не ниже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779-55 Мясо-говядина в полутушах и четвертинах.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1341-97 Пергамент растительный.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1721-85 Морковь столовая свежая заготовляемая и поставляемая.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1723-86 Лук репчатый свежий заготовляемый и поставляемый.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1724-85 Капуста белокачанная свежая, заготовляемая и поставляемая.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1760-86 Подпергамент.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3282-74 Проволока стальная низкоуглеродистая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4288-76 Изделия кулинарные и полуфабрикаты из рубленого мяса. Правила приемки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4495-87 Молоко цельное сухое.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5784-60 Крупа перловая.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6002-69 Крупа кукурузная.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B1530F">
        <w:rPr>
          <w:rFonts w:ascii="Arial" w:hAnsi="Arial" w:cs="Arial"/>
          <w:spacing w:val="2"/>
          <w:sz w:val="23"/>
          <w:szCs w:val="23"/>
        </w:rPr>
        <w:t>ГОСТ 6014-68 Картофель свежий для переработки.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6292-93 Крупа рисовая.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6309-93 Нитки швейные хлопчатобумажные и синтетические.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7022-97 Крупа манная.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7587-71 Лук репчатый сушеный.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7588-71 Морковь столовая сушеная.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7724-77 Мясо. Свинина в тушах и полутушах.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7730-89 Пленка целлюлозная.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7933-89 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8558.1-78 Продукты мясные. Методы определения нитрита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9793-74 Продукты мясные. Методы определения влаги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9957-73 Колбасные изделия и продукты из свинины, баранины и говядины. Метод определения хлористого натрия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B1530F">
        <w:rPr>
          <w:rFonts w:ascii="Arial" w:hAnsi="Arial" w:cs="Arial"/>
          <w:spacing w:val="2"/>
          <w:sz w:val="23"/>
          <w:szCs w:val="23"/>
        </w:rPr>
        <w:t>ГОСТ 9958-81 Изделия колбасные и продукты из мяса. Методы бактериологического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B1530F">
        <w:rPr>
          <w:rFonts w:ascii="Arial" w:hAnsi="Arial" w:cs="Arial"/>
          <w:spacing w:val="2"/>
          <w:sz w:val="23"/>
          <w:szCs w:val="23"/>
        </w:rPr>
        <w:t>ГОСТ 9959-91 Продукты мясные. Общие условия проведения органолептической оценки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B1530F">
        <w:rPr>
          <w:rFonts w:ascii="Arial" w:hAnsi="Arial" w:cs="Arial"/>
          <w:spacing w:val="2"/>
          <w:sz w:val="23"/>
          <w:szCs w:val="23"/>
        </w:rPr>
        <w:t>ГОСТ 10131-93 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10970-87 Молоко сухое обезжиренное.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12307-66 Мука из твердой пшеницы (дурум) для макаронных изделий.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13513-86 Ящики из гофрированного картона для продукции мясной и молочной промышленности.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14961-91 Нитки льняные и льняные с химическими волокнами.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17308-88 Шпагаты.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18251-87 Лента клеевая на бумажной основе.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18992-80 Дисперсия поливинилацетатная гомополимерная грубодисперсная.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23042-86 Мясо и мясные продукты. Методы определения жира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25011-81 Мясо и мясные продукты. Метод определения белка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26574-85 Мука пшеничная хлебопекарная.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26668-85 Продукты пищевые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26669-85 Продукты пищевые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26927-86 Сырье и продукты пищевые. Метод определения ртути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26929-94 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26930-86 Сырье и продукты пищевые. Методы определения мышьяка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26931-86 Сырье и продукты пищевые. Методы определения меди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26932-86 Сырье и продукты пищевые. Методы определения свинца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26933-86 Сырье и продукты пищевые. Методы определения кадмия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26934-86 Сырье и продукты пищевые. Методы определения цинка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26987-86 Хлеб белый из пшеничной муки высшего, первого и второго сорта.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27168-86 Мука для продуктов детского питания.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27583-88* Яйца куриные пищевые.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 1 января 2005 г. на территории Российской Федерации вводится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52121 -2003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27842-88 Хлеб из пшеничной муки.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28402-89 Сухари панировочные.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29045-91 Пряности. Перец душистый.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29048-91 Пряности. Мускатный орех.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29052-91 Пряности. Кардамон.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29055-91 Пряности. Кориандр.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29299 (ИСО 2918-75) Мясо и мясные продукты. Методы определения нитрита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30363-96 Продукты яичные.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Р 50454-92 (ИСО 3811-79) Мясо и мясные продукты. Обнаружение и учет предполагаемых колиформных бактерий Escherichia coli (арбитражный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Р 50455-92 (ИСО 3565-75) Мясо и мясные продукты. Обнаружение сальмонелл (арбитражный метод)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Р 50480-93 Продукты пищевые. Метод выявления бактерий рода Salmonella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Р 51074-97* Продукты пищевые. Информация для потребителя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 1 июля 2003 г. отменен.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Р 51232-98 Вода питьевая. Общие требования к организации и методам контроля качества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B1530F">
        <w:rPr>
          <w:rFonts w:ascii="Arial" w:hAnsi="Arial" w:cs="Arial"/>
          <w:spacing w:val="2"/>
          <w:sz w:val="23"/>
          <w:szCs w:val="23"/>
        </w:rPr>
        <w:t>ГОСТ Р 51574-2000 Соль поваренная пищевая.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1530F">
        <w:rPr>
          <w:rFonts w:ascii="Arial" w:hAnsi="Arial" w:cs="Arial"/>
          <w:spacing w:val="2"/>
          <w:sz w:val="23"/>
          <w:szCs w:val="23"/>
        </w:rPr>
        <w:t>ГОСТ Р 51783-2001 Лук репчатый свежий, реализуемый в торговой сети.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 49 208-84 Полуфабрикаты мясные натуральные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 10.02.01.04-86 Блоки из жилованного мяса и субпродуктов замороженные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 111-7-82 Овощи свежие быстрозамороженные.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 18 261-76 Пюре картофельное сухое.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Мясные рубленые полуфабрикаты для детского питания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котлеты,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ромштексы;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биточки;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фрикадельки;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шницели,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зразы;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рулеты;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бифштексы;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фарши для вышеуказанных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Мясные рубленые полуфабрикаты, пельмени, фарши в зависимости от возраста детей подразделяют для: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раннего возраста - от 1,5 до 3 лет (котлеты, биточки, фрикадельки, фарши);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дошкольного возраста - до 6 лет (котлеты, ромштексы, биточки, фрикадельки, шницели, фарши, рулеты, бифштексы, зразы);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школьного возраста - старше 6 лет (котлеты, ромштексы, биточки, фрикадельки, шницели, рулеты, бифштексы, фарши, пельмени, зразы);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В зависимости от назначения мясные рубленые полуфабрикаты, пельмени, фарши подразделяют: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рационального питания здоровых детей;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профилактического и лечебного питания детей.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В зависимости от термического состояния мясные рубленые полуфабрикаты, фарши вырабатывают: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замороженные;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охлажденные.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В зависимости от используемого сырья мясные рубленые полуфабрикаты, пельмени, фарши вырабатывают следующих классов: А, Б 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 Мясные рубленые полуфабрикаты, пельмени, фарши для питания детей должны соответствовать требованиям настоящего стандарта и изготовляться по технологической инструкции и другому нормативному документу, утвержденному в установленном порядке и регламентирующему рецептуру и технологический процесс производства, с соблюдением правил ветеринарного осмотра убойных животных и ветеринарно-санитарной экспертизы мяса и мясных продуктов, а также санитарных правил для предприятий мясной промышленности,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 Мясные рубленые полуфабрикаты, пельмени, фарши в зависимости от класса должны иметь следующие ограничения по основному используемому сырью*: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А - массовая доля жилованного мяса - не менее 72%, яиц и продуктов их переработки - не более 3%, молочных белков в гидратированном виде - не более 18%;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 - массовая доля жилованного мяса - не менее 55%, яиц и продуктов их переработки - не более 3%, молочных, растительных белков в гидратированном виде - не более 25%, панировочных сухарей - не более 4%;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- массовая доля жилованного мяса - не менее 45%, яиц и продуктов их переработки - не более 3%, молочных, растительных белков в гидратированном виде - не более 15%, растительных компонентов (овощи, крупа) - не более 25%, панировочных сухарей - не более 4%.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Для пельменей - требования к фаршу.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Мясные рубленые полуфабрикаты, пельмени, фарши по органолептическим и физико-химическим показателям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4"/>
        <w:gridCol w:w="2026"/>
        <w:gridCol w:w="2025"/>
        <w:gridCol w:w="2104"/>
        <w:gridCol w:w="2338"/>
      </w:tblGrid>
      <w:tr w:rsidR="005A024F" w:rsidTr="005A024F">
        <w:trPr>
          <w:trHeight w:val="15"/>
        </w:trPr>
        <w:tc>
          <w:tcPr>
            <w:tcW w:w="2033" w:type="dxa"/>
            <w:hideMark/>
          </w:tcPr>
          <w:p w:rsidR="005A024F" w:rsidRDefault="005A024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A024F" w:rsidRDefault="005A024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A024F" w:rsidRDefault="005A024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A024F" w:rsidRDefault="005A024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A024F" w:rsidRDefault="005A024F">
            <w:pPr>
              <w:rPr>
                <w:sz w:val="2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Возраст ребенка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и норма мясных рубленых полуфабрикатов, пельменей, фаршей (сырое изделие);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Котлеты, ромштексы, биточки, фрикадельки, шницели, зразы, рулеты, бифштексы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Фарши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Пельмени</w:t>
            </w:r>
          </w:p>
        </w:tc>
      </w:tr>
      <w:tr w:rsidR="005A024F" w:rsidTr="005A024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 дошкольный, школьный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Разнообразной формы; поверхность равномерно посыпана панировочными сухарями (или без панировки) без разорванных и ломаных краев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Брикет прямоугольной формы или батоны с чистой поверхностью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Неслипающиеся, недеформированные, имеют форму полукруга, прямоугольника или квадрата, края хорошо заделаны, фарш не выступает, поверхность сухая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Вкус, запах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Ранний, </w:t>
            </w:r>
            <w:r>
              <w:rPr>
                <w:color w:val="2D2D2D"/>
                <w:sz w:val="23"/>
                <w:szCs w:val="23"/>
              </w:rPr>
              <w:lastRenderedPageBreak/>
              <w:t>дошкольный, школьный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Свойственный доброкачественному </w:t>
            </w:r>
            <w:r>
              <w:rPr>
                <w:color w:val="2D2D2D"/>
                <w:sz w:val="23"/>
                <w:szCs w:val="23"/>
              </w:rPr>
              <w:lastRenderedPageBreak/>
              <w:t>сырью (после тепловой обработки - свойственный готовому продукту)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Вареные: приятный </w:t>
            </w:r>
            <w:r>
              <w:rPr>
                <w:color w:val="2D2D2D"/>
                <w:sz w:val="23"/>
                <w:szCs w:val="23"/>
              </w:rPr>
              <w:lastRenderedPageBreak/>
              <w:t>вкус и аромат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постороннего запаха и вкуса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Консистенция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 дошкольный, школьный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После тепловой обработки - сочная некрошливая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Вареные: фарш сочный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на разрезе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 дошкольный, школьный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Фарш хорошо перемешан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тестовой оболочки не более 2 мм, в местах заделки не более 3 мм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влаги,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 дошкольный, 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Классы А, Б, 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70,0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белка, %,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Классы: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А, 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А, 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дошкольный,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12,0*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10,0*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жира,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Классы: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А, 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А, 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18,0*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18,0*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поваренной соли, %, не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Классы А, Б, 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А, Б, 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дошкольный, 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Массовая доля хлеба с учетом панировочных сухарей, %, не </w:t>
            </w:r>
            <w:r>
              <w:rPr>
                <w:color w:val="2D2D2D"/>
                <w:sz w:val="23"/>
                <w:szCs w:val="23"/>
              </w:rPr>
              <w:lastRenderedPageBreak/>
              <w:t>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Классы А, Б, 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 дошкольный, 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мясного фарша к массе пельменя, %, 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Классы А, Б, 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53,0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единицы изделия, 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Ранний,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25,0±3,0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дошкольный,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75,0±1,5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250,0±5,0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12,0±3,0</w:t>
            </w:r>
          </w:p>
        </w:tc>
      </w:tr>
      <w:tr w:rsidR="005A024F" w:rsidTr="005A024F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школьный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100,0±2,0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500,0±10,0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rPr>
                <w:sz w:val="24"/>
                <w:szCs w:val="24"/>
              </w:rPr>
            </w:pPr>
          </w:p>
        </w:tc>
      </w:tr>
      <w:tr w:rsidR="005A024F" w:rsidTr="005A024F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Требования к фаршу.</w:t>
            </w:r>
          </w:p>
        </w:tc>
      </w:tr>
    </w:tbl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Требования к качеству мясных рубленых полуфабрикатов, пельменей, фаршей, предзначенных для профилактического и лечебного питания детей, должны соответствовать медико-биологическим требованиям к продукту в зависимости от назначения, разработанным ВHИИ мясной промышленности и утвержденным Институтом питания РАМН.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В зависимости от возрастной группы и назначения содержание витаминов в витаминизированных мясных рубленых полуфабрикатах, пельменях, фаршах должно соответствовать медико-биологическим требованиям к группе продуктов, разработанным ВНИИ мясной промышленности и утвержденным Институтом питания РАМН.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 По микробиологическим показателям мясные рубленые полуфабрикаты, пельмени, фарши должны соответствовать "Гигиеническим требованиям к качеству и безопасности продовольственного сырья и пищевых продуктов" [</w:t>
      </w:r>
      <w:r w:rsidRPr="00B1530F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 Содержание токсичных элементов, антибиотиков, нитрозаминов, нитритов, пестицидов, радионуклидов в мясных рубленых полуфабрикатах, пельменях, фаршах не должно превышать допустимых уровней, установленных "Гигиеническими требованиями к качеству и безопасности продовольственного сырья и пищевых продуктов" [</w:t>
      </w:r>
      <w:r w:rsidRPr="00B1530F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], а также "Требованиями по химической безопасности мясных продуктов для детского питания" [2].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Требования к сырью и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Для выработки мясных рубленых полуфабрикатов пельменей, фаршей, применяют следующее сырье и материалы: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говядину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 парном состоянии;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говядину - [3];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свинину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7724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 парном состоянии;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свинину - [4];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мясо котлетное говяжье и свиное - по ОСТ 49 208;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блоки замороженные из жилованного мяса говядины, свинины - по ОСТ 10.02.01.04.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яйца куриные пищевые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27583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продукты яичные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30363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молоко сухое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10970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молоко сухое цельное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4495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белок соевый изолированный, разрешенный к применению Министерством здравоохранения России;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воду питьевую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51232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соль пищевую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51574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крупу кукурузную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6002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крупу манную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7022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крупу рисовую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6292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крупу перловую (не ниже первого сорта)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5784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овощи свежие быстрозамороженные - по ОСТ 111-7;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полуфабрикаты овощные быстрозамороженные - [5];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морковь столовую свежую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1721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лук репчатый свежий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27166</w:t>
      </w:r>
      <w:r>
        <w:rPr>
          <w:rFonts w:ascii="Arial" w:hAnsi="Arial" w:cs="Arial"/>
          <w:color w:val="2D2D2D"/>
          <w:spacing w:val="2"/>
          <w:sz w:val="23"/>
          <w:szCs w:val="23"/>
        </w:rPr>
        <w:t>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РФ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51783-2001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лук репчатый свежий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1723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лук репчатый сушеный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7587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капусту белокачанную свежую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1724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морковь сушеную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7588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кабачки свежие - [6];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пюре картофельное сухое - по ОСТ 18-216;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картофель свежий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6014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муку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26574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муку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12307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муку для детского питания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27168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хлеб белый не ниже первого сорта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26987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хлеб из пшеничной муки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27842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сухари панировочные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28402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отруби пшеничные - [7];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мускатный орех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29048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перец душистый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29045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кардамон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29052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кориандр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29055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экстракты перца душистого - [8];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кислоту аскорбиновую (витамин С) - [9];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никотиновую кислоту (витамин РР) - [10];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рибофлавин (витамин В</w:t>
      </w:r>
      <w:r w:rsidR="00AB7CB3" w:rsidRPr="00AB7CB3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187-98 Полуфабрикаты мясные рубленые, пельмени, фарши для детского питания. Общие технические условия" style="width:6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- [11];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тиамин бромид (витамин В</w:t>
      </w:r>
      <w:r w:rsidR="00AB7CB3" w:rsidRPr="00AB7CB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51187-98 Полуфабрикаты мясные рубленые, пельмени, фарши для детского питания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- [12];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токоферол ацетат (витамин Е) - [13];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веторон - [14]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каролин - [15];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ретинол ацетат (витамин А) - [16];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пергамент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1341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подпергамент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1760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шпагат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17308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нитки льняные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14961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нитки хлопчатобумажные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6309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шпагат вискозный - [17];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пленка целлюлозная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7730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картон "Хром-эрзац" - [18];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картон коробочный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7933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картон спичечный - [19];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бумага оберточная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ящики из гофрированного картона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13513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ящики дощатые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10131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ленту клеевую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18251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дисперсия поливинилацетатная гомополимерная грубодисперсная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18992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тару-оборудование - [20];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ящики полимерные многооборотные - [2];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ящики алюминиевые - [22];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скобы алюминиевые - [23];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пакеты из пленки поливинилиденхлоридной "Повиден" - [24];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лотки из полимерных материалов - [25];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лотки из полистирольной многослойной ленты - [26].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аналогичных видов отечественного и импортного сырья и материалов по качеству не ниже вышеуказанных.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Отечественные сырье и материалы должны соответствовать требованиям нормативного документа, согласованного с органами Минздрава России; импортные - должны быть разрешены к применению органами Минздрава России.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Не допускается применение мяса быков, хряков и тощего.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Не допускается применение мясного сырья, замороженного более одного раза.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 производстве не допускается сырье, в котором содержание токсичных элементов, пестицидов, нитрозаминов, нитритов, антибиотиков, радионуклидов превышает допустимые уровни, установленные гигиеническими требованиями к качеству продовольственного сырья и пищевых продуктов [</w:t>
      </w:r>
      <w:r w:rsidRPr="00B1530F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], а также "Требованиями по химической безопасности мясного сырья" [27].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51074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дополнительным грифом "Детcкое питание" и с использованием манипуляционных знаков "Скоропортящийся груз". "Ограничение температуры".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не наносить транспортную маркировку на многооборотную тару с продукцией, предназначенной для местной реализации.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 Маркировка, характеризующая продукцию, наносится на одну из торцевых сторон транспортной тары несмывающейся непахнущей краской при помощи штампа, трафарета или наклеивания ярлыка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 предприятия-изготовителя, его местонахождения и товарного знака (при его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 продукта и его термического состояния;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возраста ребенка, для которого предназначен продукт;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массы нетто продукта;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даты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срока годности и условий хранения, указанных изготовителем;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обозначения нормативного документа на конкретный вид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Кроме того, в каждую единицу транспортной тары с фасованной продукцией вкладывают суммарный чек с указанием количества порций.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На каждой единице потребительской тары должна быть этикетка в виде печати на пленке или наклеенная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наименования, местонахождения (адрес) 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товарного знака изготовителя (при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 продукта;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термического состояния (охлажденные, замороженные);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массы нетто;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состава продукта;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пищевой ценности, содержания витаминов, минеральных веществ;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срока годности и условий хранения, указанных изготовителем;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даты и времени изготовления (кроме пельменей),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рекомендаций по использованию;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информации о сертификации;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обозначения нормативного документа.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этикетке мясных рубленых полуфабрикатов, пельменей, фаршей, предназначенных для профилактического и лечебного питания детей, дополнительно указывают назначение.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пачках или пакетах с пельменями типографским способом должен быть указан способ приготовления.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 Мясные рубленые полуфабрикаты фасуют по 2-10 шт. в пакеты из пленочных материалов [24] или лотки из полимерных материалов [25], [26].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Потребительскую тару скрепляют термосвариванием, чеком из ленты с термоклеящимся слоем, алюминиевыми скобами [23].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Мясные рубленые полуфабрикаты упаковывают в ящики из гофрированного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13513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полимерные многооборотные [21], алюминиевые [22], а также специализированные контейнеры или тару-оборудование [20].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использование дощатых ящиков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10131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 Многооборотная тара должна иметь крышку. При отсутствии крышки допускается для местной реализации тару накрывать пергаментом, подпергаментом или оберточной бумагой.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4.4.4 Ящики из гофрированного картона заклеивают клеевой лентой на бумажной основе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18251</w:t>
      </w:r>
      <w:r>
        <w:rPr>
          <w:rFonts w:ascii="Arial" w:hAnsi="Arial" w:cs="Arial"/>
          <w:color w:val="2D2D2D"/>
          <w:spacing w:val="2"/>
          <w:sz w:val="23"/>
          <w:szCs w:val="23"/>
        </w:rPr>
        <w:t>. Бумажные и полиэтиленовые мешки завязывают шпагатом [17] или хлопчатобумажными нитками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14961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4.4.5 Для изготовления пельменных пачек применяют коробочный картон марки 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7933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для изготовления пельменных пачек применять картон марки М или НМ или картон спичечный [19], или картон "хром-эрзац" для складных коробок [18].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Склеивание пачек производят дисперсией марок ДС 47/7В и ДС 47/7С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18992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сшивают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Fonts w:ascii="Arial" w:hAnsi="Arial" w:cs="Arial"/>
          <w:color w:val="2D2D2D"/>
          <w:spacing w:val="2"/>
          <w:sz w:val="23"/>
          <w:szCs w:val="23"/>
        </w:rPr>
        <w:t>, диаметром 0,7-0,8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4.4.6 Для peализации пачки с пельменями массой нетто 350, 500, 1000 г группируют по 10, 15, 20 и 24 шт., укладывая одна на другую по высоте, упаковывают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обвязывают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17308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вискозным шпагатом [17], или заклеивают клеевой лентой на бумажной основе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18251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оберточную бумагу на групповой упаковке пачек с пельменями склеивать поливинилацетатной гомополимерной дисперсией.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предприятий общественного питания пельмени упаковывают россыпью массой нетто не более 15 кг в ящики из гофрированного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13513</w:t>
      </w:r>
      <w:r>
        <w:rPr>
          <w:rFonts w:ascii="Arial" w:hAnsi="Arial" w:cs="Arial"/>
          <w:color w:val="2D2D2D"/>
          <w:spacing w:val="2"/>
          <w:sz w:val="23"/>
          <w:szCs w:val="23"/>
        </w:rPr>
        <w:t>; массой нетто не более 10 кг в бумажные непропитанные мешки или мешки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4.4.7 Масса брутто ящиков с продукцией не должна превышать 20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нетто продукта в ящиках из гофрированного картона должна быть не более 15 кг, в контейнерах или таре-оборудовании - не более 250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ПРАВИЛА ПРИЕМКИ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Правила приемки и объем выборок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4288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Органолептические показатели, показатели массовой доли поваренной соли, влаги, хлеба определяют в каждой партии. Показатели массовой доли жира, белка определяются изготовителем периодически, но не реже одного раза в 10 дней; показатели массовой доли витаминов (B</w:t>
      </w:r>
      <w:r w:rsidR="00AB7CB3" w:rsidRPr="00AB7CB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51187-98 Полуфабрикаты мясные рубленые, пельмени, фарши для детского питания. Общие технические условия" style="width:6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B</w:t>
      </w:r>
      <w:r w:rsidR="00AB7CB3" w:rsidRPr="00AB7CB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51187-98 Полуфабрикаты мясные рубленые, пельмени, фарши для детского питания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PP, С, А, Е), минеральных веществ - одного раза в квартал, а также по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требованию контролирующей организации 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Контроль за содержанием токсичных элементов, нитрозаминов, антибиотиков, пестицидов, нитритов, радионуклидов осуществляют в соответствии с порядком, устанавливаемым производителем продукции по согласованию с органами Минздрава России и гарантирующим безопасность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Контроль микробиологических показателей осуществляют в соответствии с порядком, установленным органами Минздрава России.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КОНТРОЛЯ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Отбор проб и подготовка их к анализу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4288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(полуфабрикаты и фарши),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26929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26668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26669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Отбор проб пельменей проводят из разных мест в количестве 1% от объема партии, но не менее трех групповых упаковок или мешков.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каждой групповой упаковки отбирают 4 пачки: одну для органолептических показателей, три - для определения физико-химических показателей.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упаковке пельменей в мешки (россыпью) отбирают из разных слоев (не менее трех) пробы пельменей в равных количествах, из которых составляют объединенную пробу массой не менее 3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Определение органолептических показателей (вкус, внешний вид, запах, консистенция, цвет)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9959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 Определение массовой доли белка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25011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Определение массовой доли жира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23042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Определение массовой доли влаги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9793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Определение массовой доли поваренной соли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9957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 Определение содержания нитрита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8558.1-78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29299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6.9 Определение содержания токсичных элементов: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ртути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26927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мышьяка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26930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свинца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26932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кадмия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26933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меди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26931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цинка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26934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 Определение пестицидов - по [28];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6.11 Определение антибиотиков - по [29];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6.12 Определение нитрозаминов - по [</w:t>
      </w:r>
      <w:r w:rsidRPr="00B1530F">
        <w:rPr>
          <w:rFonts w:ascii="Arial" w:hAnsi="Arial" w:cs="Arial"/>
          <w:spacing w:val="2"/>
          <w:sz w:val="23"/>
          <w:szCs w:val="23"/>
        </w:rPr>
        <w:t>30</w:t>
      </w:r>
      <w:r>
        <w:rPr>
          <w:rFonts w:ascii="Arial" w:hAnsi="Arial" w:cs="Arial"/>
          <w:color w:val="2D2D2D"/>
          <w:spacing w:val="2"/>
          <w:sz w:val="23"/>
          <w:szCs w:val="23"/>
        </w:rPr>
        <w:t>];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6.13 Определение массовой доли хлеба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4288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6.14 Определение радионуклидов - по [31, 32].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6.15 Определение микробиологических показателей: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мезофильных аэробных и факультативно-анаэробных микроорганизмов (КМАФАнМ)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9958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бактерии группы кишечных палочек (колиформы)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9958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50454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патогенные микроорганизмы, в т. ч. сальмонеллы,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9958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50455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Р 50480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s.aureus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1530F">
        <w:rPr>
          <w:rFonts w:ascii="Arial" w:hAnsi="Arial" w:cs="Arial"/>
          <w:spacing w:val="2"/>
          <w:sz w:val="23"/>
          <w:szCs w:val="23"/>
        </w:rPr>
        <w:t>ГОСТ 9958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6.16 Определение массовой доли витаминов (В</w:t>
      </w:r>
      <w:r w:rsidR="00AB7CB3" w:rsidRPr="00AB7CB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51187-98 Полуфабрикаты мясные рубленые, пельмени, фарши для детского питания. Общие технические условия" style="width:6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В</w:t>
      </w:r>
      <w:r w:rsidR="00AB7CB3" w:rsidRPr="00AB7CB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Р 51187-98 Полуфабрикаты мясные рубленые, пельмени, фарши для детского питания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РР, С, А, Е) - по [33, 34]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7 ТРАНСПОРТИРОВАНИЕ И ХРАНЕНИЕ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Транспортирование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7.1.1 Мясные рубленые полуфабрикаты, пельмени, фарши транспортируют в авторефрижераторах в соответствии с действующими на автомобильном транспорте правилами перевозок скоропортящихся грузов.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7.2.1 Мясные рубленые полуфабрикаты, фарши должны храниться в охлажденном состоянии при температуре от 0 до 4 °С не более 12 ч. В замороженном состоянии при температуре не выше минус 18 °С - не более 30 сут, в герметичной упаковке - не более 3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Пельмени должны храниться при температуре не выше минус 10 °С не более одного месяца, при температуре не выше минус 5 °С - не более 48 ч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7.2.2 Сроки хранения мясных рубленых полуфабрикатов, пельменей, фаршей, гарантирующие сохранность, качество и безопасность продукции, должны нормироваться нормативным документом на конкретный вид продукта с учетом "Условий, сроков хранения скоропортящихся продуктов" [</w:t>
      </w:r>
      <w:r w:rsidRPr="00B1530F">
        <w:rPr>
          <w:rFonts w:ascii="Arial" w:hAnsi="Arial" w:cs="Arial"/>
          <w:spacing w:val="2"/>
          <w:sz w:val="23"/>
          <w:szCs w:val="23"/>
        </w:rPr>
        <w:t>35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7.2.3 Срок годности мясных рубленых полуфабрикатов, пельменей, фаршей устанавливает и гарантирует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A024F" w:rsidRDefault="005A024F" w:rsidP="005A024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БИБЛИОГРАФИЯ</w:t>
      </w:r>
    </w:p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3"/>
        <w:gridCol w:w="7834"/>
      </w:tblGrid>
      <w:tr w:rsidR="005A024F" w:rsidTr="005A024F">
        <w:trPr>
          <w:trHeight w:val="15"/>
        </w:trPr>
        <w:tc>
          <w:tcPr>
            <w:tcW w:w="2772" w:type="dxa"/>
            <w:hideMark/>
          </w:tcPr>
          <w:p w:rsidR="005A024F" w:rsidRDefault="005A024F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5A024F" w:rsidRDefault="005A024F">
            <w:pPr>
              <w:rPr>
                <w:sz w:val="2"/>
                <w:szCs w:val="24"/>
              </w:rPr>
            </w:pP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[1]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1530F">
              <w:rPr>
                <w:sz w:val="23"/>
                <w:szCs w:val="23"/>
              </w:rPr>
              <w:t>СанПиН 2.3.2.1078-2001 Гигиенические требования безопасности и пищевой ценности пищевых продуктов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Требования по химической безопасности мясных продуктов для детского питания из сырья, полученного без применения стимуляторов роста, гормональных препаратов, кормовых антибиотиков, синтетических азотсодержащих веществ, продуктов микробного синтеза и других видов нетрадиционных кормовых средств (ТХБМП), утвержденные Министерством здравоохранения СССР 29.10.91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[3] ТУ 10.02.01.171-92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 рогатый скот для убоя. Мясо-говядина для детского питания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[4] ТУ 10 02.01.182-93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Свиньи для убоя. Мясо-свинина для детского питания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[5] ТУ 111-4-35-85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Полуфабрикаты овощные быстрозамороженные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[6] ТУ 10-02-713-88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Полуфабрикаты из овощных и бахчевых культур для промышленной переработки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[7] ТУ 8-22-47-87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Отруби пшеничные диетические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[8] ТУ 10.048549-110-93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Экстракт перца душистого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[9] ГФ СССР - Х ст.6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Кислота аскорбиновая (витамин С)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[10] ГФ СССР - Х ст.19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Кислота никотиновая (витамин РР)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[11] ГФ СССР - Х ст.585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Рибофлавин (витамин В</w:t>
            </w:r>
            <w:r w:rsidR="00AB7CB3" w:rsidRPr="00AB7CB3">
              <w:rPr>
                <w:color w:val="2D2D2D"/>
                <w:sz w:val="23"/>
                <w:szCs w:val="23"/>
              </w:rPr>
              <w:pict>
                <v:shape id="_x0000_i1031" type="#_x0000_t75" alt="ГОСТ Р 51187-98 Полуфабрикаты мясные рубленые, пельмени, фарши для детского питания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[12] ГФ СССР-Х ст. 673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Тиамина бромид (витамин B</w:t>
            </w:r>
            <w:r w:rsidR="00AB7CB3" w:rsidRPr="00AB7CB3">
              <w:rPr>
                <w:color w:val="2D2D2D"/>
                <w:sz w:val="23"/>
                <w:szCs w:val="23"/>
              </w:rPr>
              <w:pict>
                <v:shape id="_x0000_i1032" type="#_x0000_t75" alt="ГОСТ Р 51187-98 Полуфабрикаты мясные рубленые, пельмени, фарши для детского питания. Общие технические условия" style="width:6.7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[13] ГФ СССР-Х ст. 695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Токоферол ацетат (витамин Е ацетат)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[14] ТУ 400-00001927-116-96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Веторон. Технические условия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[15] ТУ 9141 -007-00371185-95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Каролин. Технические условия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[16] ГФ СССР-Х ст.578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Ретинол ацетат (витамин А ацетат)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[17] ТУ РСФСР 40-8828-77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Шпагат вискозный. Технические условия.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[18] ТУ 63.153-01-83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Картон "хром-эрзац" для складных коробок. Технические условия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[19] ТУ 81-04-471-77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Картон спичечный. Технические условия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[20] ТУ 10-02-07-0049-88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Тара-оборудование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[21] ТУ 10.10.01.04-89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Ящики полимерные многооборотные для продукции мясной и молочной промышленности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[22] ТУ 10.10.541-87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Ящики алюминиевые для колбасных изделий и копченостей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[23] ТУ 49 605-79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Скобы алюминиевые для зажима упаковок из пленок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[24] ТУ 6-01-1087-84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Пакеты из пленки поливинилиденхлоридной "Повиден"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[25] ТУ 10-24-16-89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Лотки из полимерных материалов для мясопродуктов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[26] ТУ 49 1166-85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Лотки из полистирольной многослойной ленты для мясопродуктов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[27]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Требования по химической безопасности мясного сырья, полученного без применения стимуляторов роста, гормональных препаратов, кормовых антибиотиков, синтетических азотсодержащих веществ, продуктов микробного синтеза и других видов нетрадиционных кормовых средств, предназначенных для производства продуктов детского питания (ТХБМС), утвержденные Министерством здравоохранения СССР 29.10.91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[28]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Методические указания по определению микроколичеств пестицидов в продуктах питания, кормах и внешней среде: Госхимкомиссия при Министерстве сельского хозяйства СССР, сб.5-18, М. 1976-1991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[29] МУ 3049-84 МЗ СССР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Методические указания по определению остаточных количеств антибиотиков в продуктах животноводства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[30]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1530F">
              <w:rPr>
                <w:sz w:val="23"/>
                <w:szCs w:val="23"/>
              </w:rPr>
              <w:t>МУК 4.4.1.011-93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 летучих N-нитрозаминов в продовольственном сырье и пищевых продуктах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[31] МУ 5778-91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Стронций-90. Определение в пищевых продуктах. Москва. 1991. Свидетельство МА МВИ ИБФ N 14/1-89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[32] МУ 5779-91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Цезий-137.Определение в пищевых продуктах. Москва. 1991. Свидетельство МА МВИ ИБФ N 15/1-89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[33]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Временные методические указания по определению массовой доли витаминов В</w:t>
            </w:r>
            <w:r w:rsidR="00AB7CB3" w:rsidRPr="00AB7CB3">
              <w:rPr>
                <w:color w:val="2D2D2D"/>
                <w:sz w:val="23"/>
                <w:szCs w:val="23"/>
              </w:rPr>
              <w:pict>
                <v:shape id="_x0000_i1033" type="#_x0000_t75" alt="ГОСТ Р 51187-98 Полуфабрикаты мясные рубленые, пельмени, фарши для детского питания. Общие технические условия" style="width:6.7pt;height:17.6pt"/>
              </w:pict>
            </w:r>
            <w:r>
              <w:rPr>
                <w:color w:val="2D2D2D"/>
                <w:sz w:val="23"/>
                <w:szCs w:val="23"/>
              </w:rPr>
              <w:t>, В</w:t>
            </w:r>
            <w:r w:rsidR="00AB7CB3" w:rsidRPr="00AB7CB3">
              <w:rPr>
                <w:color w:val="2D2D2D"/>
                <w:sz w:val="23"/>
                <w:szCs w:val="23"/>
              </w:rPr>
              <w:pict>
                <v:shape id="_x0000_i1034" type="#_x0000_t75" alt="ГОСТ Р 51187-98 Полуфабрикаты мясные рубленые, пельмени, фарши для детского питания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РР, С и А в обогащаемых ими мясных продуктах, утвержденные зам. начальника Главного управления государственных продовольственных ресурсов при Государственной комиссии Совета Министров СССР по продовольствию и закупкам 12.06.90.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[34]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Сборник научных трудов института питания Российской академии медицинский наук. Москва, 1987, т.VIII</w:t>
            </w:r>
          </w:p>
        </w:tc>
      </w:tr>
      <w:tr w:rsidR="005A024F" w:rsidTr="005A024F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[35]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1530F">
              <w:rPr>
                <w:sz w:val="23"/>
                <w:szCs w:val="23"/>
              </w:rPr>
              <w:t>СанПин 42-123-4117-86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Условия, сроки хранения скоропортящихся продуктов, утвержденные Министерством здравоохранения СССР, 1986*</w:t>
            </w:r>
          </w:p>
        </w:tc>
      </w:tr>
      <w:tr w:rsidR="005A024F" w:rsidTr="005A024F">
        <w:tc>
          <w:tcPr>
            <w:tcW w:w="1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24F" w:rsidRDefault="005A024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Действуют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1530F">
              <w:rPr>
                <w:sz w:val="23"/>
                <w:szCs w:val="23"/>
              </w:rPr>
              <w:t>"Гигиенические требования к срокам годности и условиям хранения пищевых продуктов. СанПиН 2.3.2.1324-03"</w:t>
            </w:r>
            <w:r>
              <w:rPr>
                <w:color w:val="2D2D2D"/>
                <w:sz w:val="23"/>
                <w:szCs w:val="23"/>
              </w:rPr>
              <w:t>. - Примечание "КОДЕКС".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5A024F" w:rsidRDefault="005A024F" w:rsidP="005A024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2004</w:t>
      </w:r>
    </w:p>
    <w:p w:rsidR="00A57EB4" w:rsidRPr="00463F6D" w:rsidRDefault="00A57EB4" w:rsidP="00463F6D"/>
    <w:sectPr w:rsidR="00A57EB4" w:rsidRPr="00463F6D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6F" w:rsidRDefault="004C076F" w:rsidP="00E5552E">
      <w:pPr>
        <w:spacing w:after="0" w:line="240" w:lineRule="auto"/>
      </w:pPr>
      <w:r>
        <w:separator/>
      </w:r>
    </w:p>
  </w:endnote>
  <w:endnote w:type="continuationSeparator" w:id="0">
    <w:p w:rsidR="004C076F" w:rsidRDefault="004C076F" w:rsidP="00E5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E" w:rsidRDefault="00E5552E" w:rsidP="00E5552E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5552E" w:rsidRDefault="00E555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6F" w:rsidRDefault="004C076F" w:rsidP="00E5552E">
      <w:pPr>
        <w:spacing w:after="0" w:line="240" w:lineRule="auto"/>
      </w:pPr>
      <w:r>
        <w:separator/>
      </w:r>
    </w:p>
  </w:footnote>
  <w:footnote w:type="continuationSeparator" w:id="0">
    <w:p w:rsidR="004C076F" w:rsidRDefault="004C076F" w:rsidP="00E5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B241B"/>
    <w:rsid w:val="00463F6D"/>
    <w:rsid w:val="004C076F"/>
    <w:rsid w:val="005A024F"/>
    <w:rsid w:val="009703F2"/>
    <w:rsid w:val="00A57EB4"/>
    <w:rsid w:val="00A927B4"/>
    <w:rsid w:val="00AB7CB3"/>
    <w:rsid w:val="00B1530F"/>
    <w:rsid w:val="00BD5B9F"/>
    <w:rsid w:val="00D8013B"/>
    <w:rsid w:val="00E5552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5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52E"/>
  </w:style>
  <w:style w:type="paragraph" w:styleId="ab">
    <w:name w:val="footer"/>
    <w:basedOn w:val="a"/>
    <w:link w:val="ac"/>
    <w:uiPriority w:val="99"/>
    <w:semiHidden/>
    <w:unhideWhenUsed/>
    <w:rsid w:val="00E5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4171</Words>
  <Characters>23775</Characters>
  <Application>Microsoft Office Word</Application>
  <DocSecurity>0</DocSecurity>
  <Lines>198</Lines>
  <Paragraphs>55</Paragraphs>
  <ScaleCrop>false</ScaleCrop>
  <Manager>Kolisto</Manager>
  <Company>http://gosstandart.info/</Company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2017-05-27T04:40:00Z</dcterms:created>
  <dcterms:modified xsi:type="dcterms:W3CDTF">2017-08-15T08:55:00Z</dcterms:modified>
</cp:coreProperties>
</file>