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D" w:rsidRDefault="001D24ED" w:rsidP="001D24E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51269-99 Антенны приемные телевизионного и звукового радиовещания в диапазонах ОВЧ и УВЧ. Общие технические требования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51269-99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Э58</w:t>
      </w:r>
    </w:p>
    <w:p w:rsid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АНТЕННЫ ПРИЕМНЫЕ ТЕЛЕВИЗИОННОГО И ЗВУКОВОГО РАДИОВЕЩАНИЯ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 ДИАПАЗОНАХ ОВЧ И УВЧ</w:t>
      </w:r>
    </w:p>
    <w:p w:rsidR="001D24ED" w:rsidRP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A46C3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1D24E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1D24ED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требования</w:t>
      </w:r>
    </w:p>
    <w:p w:rsid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1D24ED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1D24ED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TV receiving aerials for television and sound broadcasting stations in vhf</w:t>
      </w:r>
      <w:r w:rsidRPr="001D24ED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 xml:space="preserve"> and uhf frequency bands.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requirements</w:t>
      </w:r>
      <w:proofErr w:type="spellEnd"/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33.120.40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6577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2000-01-01</w:t>
      </w:r>
    </w:p>
    <w:p w:rsid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Государственным научно-исследовательским институтом радио (НИИР)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Государственным комитетом Российской Федерации по связи и информатизации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21 апреля 1999 г. N 133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Стандарт разработан с учетом рекомендаций МСЭ-Р 419-3, МСЭ-Р 417-4, МСЭ-Р 412-4 Отчета МСЭ-Р 482 и международного стандарта МЭК 597-1-78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антенны, предназначенные для стационарного приема сигналов вещательного телевидения и радиовещания, передаваемых наземными станциями в диапазонах частот согласно </w:t>
      </w:r>
      <w:r w:rsidRPr="00A46C3A">
        <w:rPr>
          <w:rFonts w:ascii="Arial" w:hAnsi="Arial" w:cs="Arial"/>
          <w:spacing w:val="2"/>
          <w:sz w:val="18"/>
          <w:szCs w:val="18"/>
        </w:rPr>
        <w:t>ГОСТ 7845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в полосах частот 65,9-73,9; 87,5-100 и 100-107,9 МГц.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классификацию, основные параметры, общие технические требования к антеннам, а также определяет требования безопасности, транспортирования и хранения и гарантии изготовителя. Требования стандарта должны учитываться при разработке, изготовлении, эксплуатации и сертификации антенн.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приемные антенны для маломощных ретрансляторов и наборы (комбинации из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нескольких антенн), а также на активные антенны, в которых активный элемент (усилитель) является неотъемлемой частью приемной антенны, необходимой для ее правильного функционирования.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15.001-88* Система разработки и постановки продукции на производство. Продукция производственно-технического назначения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 На территории РФ действует </w:t>
      </w:r>
      <w:r w:rsidRPr="00A46C3A">
        <w:rPr>
          <w:rFonts w:ascii="Arial" w:hAnsi="Arial" w:cs="Arial"/>
          <w:spacing w:val="2"/>
          <w:sz w:val="18"/>
          <w:szCs w:val="18"/>
        </w:rPr>
        <w:t>ГОСТ Р 15.201-2000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464-79 Заземления для стационарных установок проводной связи, радиорелейных станций, радиотрансляционных узлов и антенн систем коллективного приема телевидения. Нормы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7845-92 Система вещательного телевидения. Основные параметры. Методы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9042-86 Соединения антенные и заземляющие для бытовой радиоэлектронной аппаратуры.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46C3A">
        <w:rPr>
          <w:rFonts w:ascii="Arial" w:hAnsi="Arial" w:cs="Arial"/>
          <w:spacing w:val="2"/>
          <w:sz w:val="18"/>
          <w:szCs w:val="18"/>
        </w:rPr>
        <w:t>ГОСТ 24375-80 Радиосвязь.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 и сокращения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Полоса рабочих частот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полоса, ограниченная верхней и нижней частотами, в пределах которой электрические параметры антенны удовлетворяют требованиям настоящего стандарта и техническим условиям на антенны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усиления антенны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- отношение напряжений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445135"/>
            <wp:effectExtent l="19050" t="0" r="0" b="0"/>
            <wp:docPr id="2" name="Рисунок 2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5135" cy="230505"/>
            <wp:effectExtent l="19050" t="0" r="0" b="0"/>
            <wp:docPr id="3" name="Рисунок 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</w:t>
      </w:r>
      <w:r>
        <w:rPr>
          <w:rFonts w:ascii="Arial" w:hAnsi="Arial" w:cs="Arial"/>
          <w:color w:val="2D2D2D"/>
          <w:spacing w:val="2"/>
          <w:sz w:val="18"/>
          <w:szCs w:val="18"/>
        </w:rPr>
        <w:t>напряжение на нагрузке, создаваемое данной антенной при ориентации ее по максимуму принимаемого сигнала,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4" name="Рисунок 4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напряжение на нагрузке, создаваемое полуволновым вибратором.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предполагается, что антенна и полуволновый вибратор находятся в свободном пространстве и нагружены на одинаковые согласованные нагрузки и что напряженность поля в обоих случаях одинакова.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дБ,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184910" cy="445135"/>
            <wp:effectExtent l="19050" t="0" r="0" b="0"/>
            <wp:docPr id="6" name="Рисунок 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(1)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Среднее значение коэффициента усиления антенны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7" name="Рисунок 7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 - среднее арифметическое значений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измеренных на средней и крайних частотах, входящих в рабочую полосу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стоячей волны по напряжению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9" name="Рисунок 9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 - отношение максимального значения напряжения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10" name="Рисунок 10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к минимальному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269-99 Антенны приемные телевизионного и звукового радиовещания в диапазонах ОВЧ и УВЧ. Общие технические требования" style="width:27.55pt;height:17.5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которые имели бы место при измерении напряжения в кабеле снижения, подключенном к выходу антенны, при работе в режиме передачи.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защитного действия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- отношение напряжений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445135"/>
            <wp:effectExtent l="19050" t="0" r="0" b="0"/>
            <wp:docPr id="13" name="Рисунок 1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Fonts w:ascii="Arial" w:hAnsi="Arial" w:cs="Arial"/>
          <w:color w:val="2D2D2D"/>
          <w:spacing w:val="2"/>
          <w:sz w:val="18"/>
          <w:szCs w:val="18"/>
        </w:rPr>
        <w:t> 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5135" cy="230505"/>
            <wp:effectExtent l="19050" t="0" r="0" b="0"/>
            <wp:docPr id="14" name="Рисунок 14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напряжение, создаваемое антенной на согласованной нагрузке при ориентации антенны по максимуму сигнала, принимаемого с главного направления,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0505"/>
            <wp:effectExtent l="19050" t="0" r="0" b="0"/>
            <wp:docPr id="15" name="Рисунок 15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напряжение, создаваемое антенной на согласованной нагрузке, но при приеме с направления, помехозащищенность в котором определяют, то есть при приеме в задних квадрантах (в секторе углов от 90 до 270°) или с направлений, противоположных главному (в секторе углов от 175 до 185°).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дБ,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8410" cy="445135"/>
            <wp:effectExtent l="19050" t="0" r="8890" b="0"/>
            <wp:docPr id="17" name="Рисунок 17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Углы раствора главного лепестка диаграммы направленности антенны в горизонтальной (</w:t>
      </w:r>
      <w:r w:rsidR="00024B82" w:rsidRPr="00024B82">
        <w:rPr>
          <w:rFonts w:ascii="Arial" w:hAnsi="Arial" w:cs="Arial"/>
          <w:b/>
          <w:bCs/>
          <w:color w:val="2D2D2D"/>
          <w:spacing w:val="2"/>
          <w:sz w:val="18"/>
          <w:szCs w:val="18"/>
        </w:rPr>
        <w:pict>
          <v:shape id="_x0000_i1031" type="#_x0000_t75" alt="ГОСТ Р 51269-99 Антенны приемные телевизионного и звукового радиовещания в диапазонах ОВЧ и УВЧ. Общие технические требования" style="width:11.25pt;height:12.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 и вертикальной (</w:t>
      </w:r>
      <w:r w:rsidR="00024B82" w:rsidRPr="00024B82">
        <w:rPr>
          <w:rFonts w:ascii="Arial" w:hAnsi="Arial" w:cs="Arial"/>
          <w:b/>
          <w:bCs/>
          <w:color w:val="2D2D2D"/>
          <w:spacing w:val="2"/>
          <w:sz w:val="18"/>
          <w:szCs w:val="18"/>
        </w:rPr>
        <w:pict>
          <v:shape id="_x0000_i1032" type="#_x0000_t75" alt="ГОСТ Р 51269-99 Антенны приемные телевизионного и звукового радиовещания в диапазонах ОВЧ и УВЧ. Общие технические требования" style="width:12.5pt;height:12.5pt"/>
        </w:pic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 плоскостях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углы в плоскостях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1269-99 Антенны приемные телевизионного и звукового радиовещания в диапазонах ОВЧ и УВЧ. Общие технические требован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269-99 Антенны приемные телевизионного и звукового радиовещания в диапазонах ОВЧ и УВЧ. Общие технические требован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образованные направлениями, для которых усиление антенны на 3 дБ меньше максимального значения усиления в главном направлении приема.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Согласованная нагрузка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нагрузка с собственным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0390" cy="182880"/>
            <wp:effectExtent l="19050" t="0" r="0" b="0"/>
            <wp:docPr id="22" name="Рисунок 22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1,05.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термины - по </w:t>
      </w:r>
      <w:r w:rsidRPr="00A46C3A">
        <w:rPr>
          <w:rFonts w:ascii="Arial" w:hAnsi="Arial" w:cs="Arial"/>
          <w:spacing w:val="2"/>
          <w:sz w:val="18"/>
          <w:szCs w:val="18"/>
        </w:rPr>
        <w:t>ГОСТ 24375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Приемные антенны классифицируют по следующим характеристикам: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рабочей полосе частот (числу принимаемых радиоканалов);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поляризации поля в месте установки антенны;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степени сложности условий приема;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назначению приемной антенны;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способности антенны к перестройке.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В зависимости от числа принимаемых радиоканалов или диапазонов частот антенны подразделяют на 10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1 - одноканальные, работающие в полосе частот одного телевизионного канала, расположенного в I, II или III телевизионных диапазонах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многоканальные, работающие в полосах частот двух или нескольких телевизионных каналов;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3 - широкополосные, работающие в I и II телевизионных диапазонах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широкополосные, работающие в III телевизионном диапазоне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широкополосные, работающие в IV и V телевизионных диапазонах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6 - широкополосные, работающие в I-III телевизионных диапазонах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7 - широкополосные, работающие во всех телевизионных диапазонах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8 - узкополосные, работающие в полосе частот одного из диапазонов ОВЧ радиовещания: 65,9-73,94; 87,5-100; 100-107,9 МГц;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9 - широкополосные, работающие в полосе частот двух диапазонов ОВЧ радиовещания;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широкополосные, работающие в полосе частот трех диапазонов ОВЧ радиовещания.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Антенны всех типов подразделяют в зависимости: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 поляризации сигнала - на антенны с горизонтальной поляризацией; с горизонтальной или вертикальной поляризацией (альтернативные); ориентируемые в зависимости от поляризации сигналов в каналах, действующих в данной местности; с горизонтальной и вертикальной поляризацией одновременно (комбинированные); с горизонтальной или вертикальной поляризацией и с возможностью ориентации в соответствии с поляризацией, преобладающей в месте установки антенны;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 условий эксплуатации - на антенны наружные и комнатные;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 условий приема - на антенны 1-4 категорий.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Антенны 1 и 2 категорий предназначены для применения в нормальных условиях приема, антенны 3 и 4 категорий - для применения в особо сложных условиях приема в системах кабельного телевидения.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 нормальными условиями приема понимают прием радиотелевизионных сигналов на большей части зоны обслуживания радиотелевизионной станции.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Особо сложные условия приема характеризуются наличием мешающих радиопомех, интенсивных отраженных сигналов и низкой напряженностью полей передатчиков радиотелевизионной станции;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 назначения - на антенны коллективного и индивидуального пользования, а также для систем кабельного телевидения;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от способности к перестройке - на антенны перестраиваемые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 Наружные приемные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антенны для телевидения и ОВЧ радиовещания следует изготавливать, как правило, для коллективного и индивидуального пользования всех типов, различных исполнений, в зависимости от поляризации сигналов (для горизонтальной или вертикальной поляризации, а также в альтернативном или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комбинированном исполнениях), 1 и 2 категорий.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 Наружные приемные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антенны для систем кабельного телевидения следует изготавливать, как правило, типов 1, 2, 8 и 9, различных исполнений в зависимости от поляризации сигналов (для горизонтальной или вертикальной поляризации, а также в альтернативном или комбинированном исполнениях и с возможностью ориентации в соответствии с поляризацией, преобладающей в месте установки антенны), 3 и 4 категорий.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 Комнатные телевизионные перестраиваемые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антенны следует изготавливать, как правило, для индивидуального пользования, типов 5-7, для горизонтальной или вертикальной поляризации, с возможностью ориентации в соответствии с поляризацией, преобладающей в месте установки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Комнатные телевизионные антенны типов 6 и 7 должны также обеспечивать прием ОВЧ радиовещания и иметь электрические параметры, установленные для них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Условные обозначения приемных антенн должны состоять из букв: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1269-99 Антенны приемные телевизионного и звукового радиовещания в диапазонах ОВЧ и УВЧ. Общие технические требования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(антенна телевизионная) - для наружных и комнатных телевизионных антенн;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1269-99 Антенны приемные телевизионного и звукового радиовещания в диапазонах ОВЧ и УВЧ. Общие технические требования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(антенна радиовещательная) - для наружных антенн ОВЧ радиовещания;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25" name="Рисунок 25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(антенна телевизионная) - для наружных телевизионных антенн систем кабельного телевидения (СКАТ);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0505"/>
            <wp:effectExtent l="19050" t="0" r="0" b="0"/>
            <wp:docPr id="26" name="Рисунок 2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(антенна радиовещательная) - для наружных антенн ОВЧ радиовещания систем кабельного телевидения.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В обозначении наружных телевизионных и радиовещательных антенн последующие буквы указывают на назначение антенны: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1269-99 Антенны приемные телевизионного и звукового радиовещания в диапазонах ОВЧ и УВЧ. Общие технические требован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коллективная,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1269-99 Антенны приемные телевизионного и звукового радиовещания в диапазонах ОВЧ и УВЧ. Общие технические требован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индивидуальная и поляризацию: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1269-99 Антенны приемные телевизионного и звукового радиовещания в диапазонах ОВЧ и УВЧ. Общие технические треб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для горизонтальной поляризации,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51269-99 Антенны приемные телевизионного и звукового радиовещания в диапазонах ОВЧ и УВЧ. Общие технические требован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для вертикальной поляризации,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51269-99 Антенны приемные телевизионного и звукового радиовещания в диапазонах ОВЧ и УВЧ. Общие технические требования" style="width:26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альтернативная,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1269-99 Антенны приемные телевизионного и звукового радиовещания в диапазонах ОВЧ и УВЧ. Общие технические требования" style="width:2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комбинированная. Первая цифра после букв обозначает тип антенны, вторая - категорию сложности условий приема. Последующие цифры обозначают для телевизионных антенн номера телевизионных каналов, в полосах частот которых работает антенна, а для радиовещательных антенн - диапазоны частот ОВЧ радиовещания, МГц, входящие в рабочую полосу частот антенны. Последняя цифра в обозначении антенны указывает номер модификации.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обозначении комнатных антенн третья буква указывает на способность антенн к перестройке: П - перестраиваемая, Н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первая цифра - тип антенны, вторая - номер модификации.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Примеры обозначений наружных и комнатных приемных антенн приведены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Основные параметры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При разработке, конструировании и изготовлении приемных антенн всех типов должны быть нормированы следующие параметры: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полоса рабочих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номинальное входное сопротивление;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35" name="Рисунок 35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в кабеле снижения, подключенном к выходу антенны;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угол раствора.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Указанные параметры подлежат контролю при проведении сертификационных и других испытаний антенн и подтверждаются результатами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 Полоса рабочих частот,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угол-раствора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исполнение антенны устанавливают в технических условиях на антенну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Номинальное входное сопротивление антенн всех типов должно быть 75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Параметры наружных антенн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наружных антенн всех типов должны быть заданы в технических условиях на антенну конкретного типа как минимально допустимые в пределах полосы рабочих частот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37" name="Рисунок 37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заданы: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одноканальных телевизионных антенн - на средней и крайних частотах канала;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многоканальных и широкополосных антенн - на крайних частотах полосы рабочих частот антенны и на средней частоте каждого из телевизионных каналов, входящих в ее рабочую полосу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антенн ОВЧ радиовещания - на крайних частотах полосы рабочих частот и на средней частоте каждого из диапазонов ОВЧ радиовещания, входящих в полосу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телевизионных антенн всех типов неравномерность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51269-99 Антенны приемные телевизионного и звукового радиовещания в диапазонах ОВЧ и УВЧ. Общие технические требования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пределах полосы частот каждого канала должна быть не более ±2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0" name="Рисунок 40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наружных антенн приведены в таблицах 1-3.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1" name="Рисунок 41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7"/>
        <w:gridCol w:w="1477"/>
        <w:gridCol w:w="1479"/>
        <w:gridCol w:w="1478"/>
        <w:gridCol w:w="1479"/>
        <w:gridCol w:w="1478"/>
        <w:gridCol w:w="1479"/>
      </w:tblGrid>
      <w:tr w:rsidR="001D24ED" w:rsidTr="001D24ED">
        <w:trPr>
          <w:trHeight w:val="15"/>
        </w:trPr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42" name="Рисунок 42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Знак "-" в таблицах 1-19 означает, что антенна указанного типа не предназначена для работы в данном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диапазоне частот и значение параметра для него не нормируется.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3" name="Рисунок 4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индивидуального пользования категории 2*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8"/>
        <w:gridCol w:w="2586"/>
        <w:gridCol w:w="2586"/>
        <w:gridCol w:w="2587"/>
      </w:tblGrid>
      <w:tr w:rsidR="001D24ED" w:rsidTr="001D24ED">
        <w:trPr>
          <w:trHeight w:val="15"/>
        </w:trPr>
        <w:tc>
          <w:tcPr>
            <w:tcW w:w="2587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44" name="Рисунок 44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1D24ED" w:rsidTr="001D24E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Значения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45" name="Рисунок 45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для антенн категории 1 не нормируют.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Значения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6" name="Рисунок 4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1090"/>
        <w:gridCol w:w="1090"/>
        <w:gridCol w:w="1090"/>
        <w:gridCol w:w="1089"/>
        <w:gridCol w:w="1089"/>
        <w:gridCol w:w="1089"/>
        <w:gridCol w:w="1089"/>
        <w:gridCol w:w="1089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47" name="Рисунок 47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8" name="Рисунок 48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приведены в таблицах 4-6.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49" name="Рисунок 49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4"/>
        <w:gridCol w:w="1454"/>
        <w:gridCol w:w="1455"/>
        <w:gridCol w:w="1453"/>
        <w:gridCol w:w="1454"/>
        <w:gridCol w:w="1453"/>
        <w:gridCol w:w="1454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50" name="Рисунок 50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Параметры антенн для диапазона 87,5-100 МГц (таблицы 4-6, 10-12, 16-18) будут уточнены после организации вещания в данном диапазоне.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51" name="Рисунок 51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индивидуального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477"/>
        <w:gridCol w:w="1479"/>
        <w:gridCol w:w="1478"/>
        <w:gridCol w:w="1294"/>
        <w:gridCol w:w="1478"/>
        <w:gridCol w:w="1479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52" name="Рисунок 52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53" name="Рисунок 5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477"/>
        <w:gridCol w:w="1479"/>
        <w:gridCol w:w="1294"/>
        <w:gridCol w:w="1478"/>
        <w:gridCol w:w="1478"/>
        <w:gridCol w:w="1479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8760"/>
                  <wp:effectExtent l="19050" t="0" r="0" b="0"/>
                  <wp:docPr id="54" name="Рисунок 54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8,5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наружных антенн всех типов должен быть задан в децибелах и указан в технических условиях на антенну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заданы: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одноканальных телевизионных антенн - на средней и крайних частотах канала,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многоканальных и широкополосных антенн - на крайних частотах полосы рабочих частот антенны и на средней частоте каждого из телевизионных каналов, входящих в ее рабочую полосу частот,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антенн ОВЧ радиовещания - на крайних частотах полосы рабочих частот и на средней частоте каждого из диапазонов ОВЧ радиовещания, входящих в полосу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антенны должен быть задан в технических условиях как минимально допустимое значение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задних квадрантах в пределах всей полосы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5.2.6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наружных антенн приведены в таблицах 7-9.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477"/>
        <w:gridCol w:w="1479"/>
        <w:gridCol w:w="1478"/>
        <w:gridCol w:w="1294"/>
        <w:gridCol w:w="1478"/>
        <w:gridCol w:w="1479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54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16,5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8 -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индивидуального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477"/>
        <w:gridCol w:w="1479"/>
        <w:gridCol w:w="1478"/>
        <w:gridCol w:w="1479"/>
        <w:gridCol w:w="1294"/>
        <w:gridCol w:w="1478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56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1090"/>
        <w:gridCol w:w="1090"/>
        <w:gridCol w:w="1090"/>
        <w:gridCol w:w="1089"/>
        <w:gridCol w:w="1089"/>
        <w:gridCol w:w="1089"/>
        <w:gridCol w:w="1089"/>
        <w:gridCol w:w="1089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58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5.2.7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приведены в таблицах 10-12.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4"/>
        <w:gridCol w:w="1454"/>
        <w:gridCol w:w="1455"/>
        <w:gridCol w:w="1453"/>
        <w:gridCol w:w="1454"/>
        <w:gridCol w:w="1453"/>
        <w:gridCol w:w="1454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61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11 -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индивидуального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4"/>
        <w:gridCol w:w="1454"/>
        <w:gridCol w:w="1455"/>
        <w:gridCol w:w="1453"/>
        <w:gridCol w:w="1454"/>
        <w:gridCol w:w="1453"/>
        <w:gridCol w:w="1454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63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12 -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4"/>
        <w:gridCol w:w="1454"/>
        <w:gridCol w:w="1454"/>
        <w:gridCol w:w="1453"/>
        <w:gridCol w:w="1278"/>
        <w:gridCol w:w="1453"/>
        <w:gridCol w:w="1631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024B8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4B82">
              <w:rPr>
                <w:color w:val="2D2D2D"/>
                <w:sz w:val="18"/>
                <w:szCs w:val="18"/>
              </w:rPr>
              <w:pict>
                <v:shape id="_x0000_i1065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      </w:pict>
            </w:r>
            <w:r w:rsidR="001D24ED">
              <w:rPr>
                <w:color w:val="2D2D2D"/>
                <w:sz w:val="18"/>
                <w:szCs w:val="18"/>
              </w:rPr>
              <w:t>, дБ, не менее, в диапазонах частот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5.2.8 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3" name="Рисунок 7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антенны должен быть задан в технических условиях как максимально допустимое значение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4" name="Рисунок 74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в пределах ее полосы рабочих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5.2.9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5" name="Рисунок 75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заданы в отрезке кабеля длиной 6-8 м с волновым сопротивлением 75 Ом и погонным затуханием не более 0,4 дБ/м на частоте 0,8 ГГц, подключенного к выходу антенны: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одноканальных телевизионных антенн - на пяти частотах канала, равномерно распределенных в полосе частот, в том числе на средней и крайних частотах канала;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многоканальных и широкополосных антенн - на крайних частотах полосы рабочих частот антенны и на средней частоте каждого из телевизионных каналов, входящих в ее рабочую полосу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5.2.10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6" name="Рисунок 7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наружных антенн приведены в таблицах 13-15.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13 -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7" name="Рисунок 77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0"/>
        <w:gridCol w:w="1432"/>
        <w:gridCol w:w="1432"/>
        <w:gridCol w:w="1769"/>
        <w:gridCol w:w="1431"/>
        <w:gridCol w:w="1431"/>
        <w:gridCol w:w="1432"/>
      </w:tblGrid>
      <w:tr w:rsidR="001D24ED" w:rsidTr="001D24ED">
        <w:trPr>
          <w:trHeight w:val="15"/>
        </w:trPr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78" name="Рисунок 78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1,45</w:t>
            </w:r>
          </w:p>
        </w:tc>
      </w:tr>
      <w:tr w:rsidR="001D24ED" w:rsidTr="001D24E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14 -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79" name="Рисунок 79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индивидуального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1431"/>
        <w:gridCol w:w="1263"/>
        <w:gridCol w:w="1431"/>
        <w:gridCol w:w="1432"/>
        <w:gridCol w:w="1431"/>
        <w:gridCol w:w="1601"/>
      </w:tblGrid>
      <w:tr w:rsidR="001D24ED" w:rsidTr="001D24ED">
        <w:trPr>
          <w:trHeight w:val="15"/>
        </w:trPr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80" name="Рисунок 80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rPr>
                <w:sz w:val="24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15 -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81" name="Рисунок 81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телевизионных антенн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3"/>
        <w:gridCol w:w="1071"/>
        <w:gridCol w:w="1071"/>
        <w:gridCol w:w="1072"/>
        <w:gridCol w:w="900"/>
        <w:gridCol w:w="1072"/>
        <w:gridCol w:w="1072"/>
        <w:gridCol w:w="1072"/>
        <w:gridCol w:w="1244"/>
      </w:tblGrid>
      <w:tr w:rsidR="001D24ED" w:rsidTr="001D24ED">
        <w:trPr>
          <w:trHeight w:val="15"/>
        </w:trPr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82" name="Рисунок 82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гория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5.2.11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83" name="Рисунок 83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приведены в таблицах 16-18.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16 -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84" name="Рисунок 84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коллективного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9"/>
        <w:gridCol w:w="1431"/>
        <w:gridCol w:w="1432"/>
        <w:gridCol w:w="1431"/>
        <w:gridCol w:w="1601"/>
        <w:gridCol w:w="1431"/>
        <w:gridCol w:w="1432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85" name="Рисунок 85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17 -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86" name="Рисунок 8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индивидуального пользования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4"/>
        <w:gridCol w:w="1454"/>
        <w:gridCol w:w="1455"/>
        <w:gridCol w:w="1453"/>
        <w:gridCol w:w="1454"/>
        <w:gridCol w:w="1453"/>
        <w:gridCol w:w="1454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87" name="Рисунок 87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2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18 -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88" name="Рисунок 88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антенн ОВЧ радиовещания систем кабельного телевидения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1"/>
        <w:gridCol w:w="1279"/>
        <w:gridCol w:w="1453"/>
        <w:gridCol w:w="1453"/>
        <w:gridCol w:w="1454"/>
        <w:gridCol w:w="1453"/>
        <w:gridCol w:w="1454"/>
      </w:tblGrid>
      <w:tr w:rsidR="001D24ED" w:rsidTr="001D24ED">
        <w:trPr>
          <w:trHeight w:val="15"/>
        </w:trPr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89" name="Рисунок 89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4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1D24ED" w:rsidTr="001D24E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</w:tbl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5.3. Параметры комнатных антенн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Значения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комнатных антенн всех типов должны быть заданы на крайних частотах полосы рабочих частот и на средних частотах каждого из телевизионных каналов и диапазонов ОВЧ радиовещания, входящих в полосу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5.3.2 В технических условиях КУ должен быть задан как минимально допустимое значение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91" name="Рисунок 91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в пределах полосы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92" name="Рисунок 92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комнатных антенн IV и V диапазонов частот должны быть не менее 4 дБ для антенн типа 5 и не менее 3 дБ - для типа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комнатных антенн IV и V телевизионных диапазонов должны быть заданы на средних частотах каждого из телевизионных каналов, входящих в полосу рабочих частот антенны, а также на крайних частотах этой полосы.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 В технических условиях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должен быть задан как минимально допустимое значение в задних квадрантах, в пределах полосы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5.3.6 Значения </w:t>
      </w:r>
      <w:r w:rsidR="00024B82" w:rsidRPr="00024B8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Р 51269-99 Антенны приемные телевизионного и звукового радиовещания в диапазонах ОВЧ и УВЧ. Общие технические требования" style="width:26.3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комнатных антенн IV и V диапазонов должны быть не менее 8 дБ для антенн типа 5 и не менее 6 дБ - для типа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5.3.7 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96" name="Рисунок 96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комнатной антенны должен быть задан в технических условиях как максимально допустимое значение в пределах ее полосы рабочих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5.3.8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97" name="Рисунок 97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заданы на средних частотах каждого телевизионного канала и на средних частотах диапазонов ОВЧ радиовещания, входящих в полосу рабочих частот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5.3.9 Значения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82880"/>
            <wp:effectExtent l="19050" t="0" r="6985" b="0"/>
            <wp:docPr id="98" name="Рисунок 98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комнатных антенн приведены в таблице 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1"/>
        <w:gridCol w:w="1089"/>
        <w:gridCol w:w="729"/>
        <w:gridCol w:w="1089"/>
        <w:gridCol w:w="1813"/>
        <w:gridCol w:w="1813"/>
        <w:gridCol w:w="2173"/>
      </w:tblGrid>
      <w:tr w:rsidR="001D24ED" w:rsidTr="001D24ED">
        <w:trPr>
          <w:trHeight w:val="15"/>
        </w:trPr>
        <w:tc>
          <w:tcPr>
            <w:tcW w:w="1663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D24ED" w:rsidRDefault="001D24ED">
            <w:pPr>
              <w:rPr>
                <w:sz w:val="2"/>
                <w:szCs w:val="24"/>
              </w:rPr>
            </w:pP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антенны</w:t>
            </w: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82880"/>
                  <wp:effectExtent l="19050" t="0" r="6985" b="0"/>
                  <wp:docPr id="99" name="Рисунок 99" descr="ГОСТ Р 51269-99 Антенны приемные телевизионного и звукового радиовещания в диапазонах ОВЧ и УВЧ.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51269-99 Антенны приемные телевизионного и звукового радиовещания в диапазонах ОВЧ и УВЧ.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в диапазонах частот, не более</w:t>
            </w:r>
          </w:p>
        </w:tc>
      </w:tr>
      <w:tr w:rsidR="001D24ED" w:rsidTr="001D24E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и 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и V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65,9-73,94 МГц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87,5-100 МГц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100-107,9 МГц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1D24ED" w:rsidTr="001D24E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24ED" w:rsidRDefault="001D24E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</w:tr>
    </w:tbl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Общие технические требования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 Приемные антенны телевизионного и ОВЧ радиовещания должны соответствовать требованиям настоящего стандарта и нормативной документации на антенну конкретного типа,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6.1.2 Все наружные антенны коллективного и индивидуального пользования и антенны для систем кабельного телевидения должны быть рассчитаны на подключение к ним коаксиального кабеля с волновым сопротивлением 75 Ом и погонным затуханием не более 0,4 дБ/м на частоте 0,8 ГГц.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6.1.3 Телевизионные антенны I-III диапазонов и ОВЧ радиовещания для систем кабельного телевидения должны быть рассчитаны на подключение к ним коаксиального кабеля с номинальным значением волнового сопротивления 75 Ом и погонным затуханием не более 0,4 дБ/м на частоте 0,8 ГГц.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Телевизионные антенны IV и V диапазонов частот для систем кабельного телевидения должны быть также рассчитаны на подключение к ним коаксиального кабеля с номинальным значением волнового сопротивления 75 Ом и погонным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затуханием не более 0,25 дБ/м на частоте 0,8 ГГц.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6.1.4 Комнатные антенны для подключения к телевизору должны иметь коаксиальный кабель с номинальным значением волнового сопротивления 75 Ом длиной не менее 1,9 м и погонным затуханием не более 0,6 дБ/м на частоте 0,8 ГГц, заканчивающийся соединителем типа САТ-Ш по </w:t>
      </w:r>
      <w:r w:rsidRPr="00A46C3A">
        <w:rPr>
          <w:rFonts w:ascii="Arial" w:hAnsi="Arial" w:cs="Arial"/>
          <w:spacing w:val="2"/>
          <w:sz w:val="18"/>
          <w:szCs w:val="18"/>
        </w:rPr>
        <w:t>ГОСТ 9042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Длину кабеля следует измерять от места выхода кабеля из основания (корпуса) антенны до соединителя.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6.2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 Требования к конструкции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6.2.1.1 Конструкция наружных антенн должна обеспечивать механическую прочность и выполнение норм на электрические параметры, установленные в технических условиях на антенну конкретного типа, при эксплуатации антенн в заданных климатических районах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заданной высоте установки над поверхностью земли.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6.2.1.2 Все металлические части наружных антенн должны иметь защиту от коррозии и старения согласно </w:t>
      </w:r>
      <w:r w:rsidRPr="00A46C3A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6.2.1.3 Конструкция наружной антенны должна обеспечивать в процессе ее эксплуатации возможность проведения технического обслуживания, профилактических и ремонтных работ. Требования к техническому обслуживанию и ремонту антенны устанавливаются в технических условиях на конкретное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6.2.1.1 Конструкция наружных антенн должна предусматривать разборку их на отдельные сборочные единицы и детали, габариты которых не должны затруднять транспортирование.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6.2.1.5 Наружные антенны должны быть снабжены кабельными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присоединителями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(антенными коробками), предназначенными для размещения в них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симметрирующе-согласующих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других устройств. Конструкцией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присоединителей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предусмотрена защита размещенных в них устройств, а также мест подключения центральной жилы и оплетки коаксиального кабеля от прямого воздействия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6.2.1.6 Сборочные единицы крепления наружных антенн к мачте должны обеспечивать крепление антенн на трубных опорах диаметром 30-60 мм, их ориентирование в горизонтальной плоскости в пределах угла 360° и надежную фиксацию выбранного положения.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6.2.1.7 Внешний вид наружных и комнатных антенн должен соответствовать внешнему виду образцов этих антенн, принятых в соответствии с </w:t>
      </w:r>
      <w:r w:rsidRPr="00A46C3A">
        <w:rPr>
          <w:rFonts w:ascii="Arial" w:hAnsi="Arial" w:cs="Arial"/>
          <w:spacing w:val="2"/>
          <w:sz w:val="18"/>
          <w:szCs w:val="18"/>
        </w:rPr>
        <w:t>ГОСТ 15.001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приемочной комиссией при постановке их на серийное производство.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6.2.1.8 Конструкцией комнатных механически перестраиваемых антенн должна быть обеспечена возможность: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плавного или скачкообразного изменения длины плеч вибраторов в пределах, обеспечивающих настройку антенны в необходимой полосе частот;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плавного изменения в вертикальной плоскости положения каждого плеча вибратора антенны от (10±10)° до (90+5)°, отсчитываемого от плоскости основания антенн, кроме антенн с фиксированным углом плеч вибратора;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плавного изменения в горизонтальной плоскости положения каждого плеча вибратора для антенн со сферическими шарнирами в основаниях плеч вибратора от 0° до (90±5)°, отсчитываемого для каждого плеча от линии, проходящей через основания плеч вибратора;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установки основания антенны на горизонтальной плоскости и сохранения устойчивого равновесия при любой возможной длине плеч вибратора и любых возможных значениях углов в вертикальной плоскости плеч вибратора, если они находятся в одной плоскости, перпендикулярной к основанию.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антенн со сферическими шарнирами в основании плеч вибратора сохранение устойчивого равновесия должно обеспечиваться при значениях углов плеч вибратора в вертикальной плоскости не менее 60°.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6.2.1.9 Активные элементы (симметричные прямой или петлевой вибраторы) комнатных антенн должны подключаться к соединительному кабелю с помощью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симметрирующе-согласующих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6.2.1.10 Конструкция основания комнатных антенн должна обеспечивать сохранность отделки поверхности, на которой устанавливают антенну.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 Требования к механическим и климатическим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6.2.2.1 Антенны в зависимости от их назначения и климатического исполнения должны отвечать требованиям соответствующих групп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 Вид климатического исполнения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должен быть указан в технических условиях на антенну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6.2.2.2 Антенны коллективного пользования и антенны для систем кабельного телевидения должны выдерживать нагрузки без поломок и остаточных деформаций, создаваемые в отдельности: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обледенением при равномерном покрытии поверхности антенны слоем льда толщиной до 30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напором ветра со скоростью до 35 м/с.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6.2.2.3 Наружные антенны индивидуального пользования должны выдерживать нагрузки без поломок и остаточных деформаций, создаваемые в отдельности: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обледенением при равномерном покрытии поверхности антенны слоем льда толщиной до 15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напором ветра со скоростью до 25 м/с.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6.2.2.4 Способность наружных антенн выдерживать ветровые и гололедные нагрузки должна подтверждаться при постановке антенн на производство механическими расчетами или аэродинамическими испытаниями.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 Требования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6.2.3.1 Срок службы антенн должен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 лет - для антенн коллективного 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- 8 лет - для наружных антенн индивидуального 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 лет - для комнатных антенн;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- 12 лет - для антенн систем кабельного телевидения.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6.2.3.2 Срок службы опоры, на которой устанавливают приемную антенну, должен быть не менее срока службы антенны.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6.2.3.3 Параметры антенны в течение всего срока службы должны оставаться в норме после устранения нарушений работоспособности. Время наработки на отказ должно быть не менее 10000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За отказ принимают нарушение электрической схемы антенны или поломку отдельных ее основных конструктивных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Критерием предельного состояния антенн являются разрушение их основных конструктивных элементов, а также разрушение контактов в электрической схеме. После наступления предельного состояния антенны эксплуатации не подлежат.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6.2.3.4 Остальные требования по надежности должны устанавливаться в технических условиях на антенну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6.3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 Наружные антенны допускается поставлять как в комплекте с опорами (мачтами) для установки антенн на крышах зданий, так и без опор (мачт).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6.3.2 Наружные антенны индивидуального пользования допускается поставлять как с кабелем снижения (коаксиальный кабель с номинальным значением волнового сопротивления 75 Ом) длиной 10-25 м, заделанным одним концом в кабельный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присоединитель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(антенную коробку), так и без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6.3.3 К комплекту каждой наружной антенны индивидуального пользования и к каждой партии поставки антенн коллективного пользования должны быть приложены руководство по эксплуатации и описание антенны с инструкцией по ее монтажу, включающей порядок сборки, установки и ориентировки антенны, рекомендации по срокам профилактических осмотров и ремонтов, а также указания по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безопасности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Электрическая схема и конструкция наружных антенн должны обеспечивать надежное соединение по постоянному току всех сборочных единиц и деталей антенны с металлической опорой (мачтой).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На башмаке - основании металлической мачты антенны - должен быть болт диаметром 6-8 мм для подключения провода заземления.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 индивидуальных антенн с неметаллической (деревянной или диэлектрической) опорой должен быть болт для подключения заземления, расположенный на антенне вблизи детали ее крепления к опоре.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Нормы сопротивлений заземляющих устройств должны соответствовать </w:t>
      </w:r>
      <w:r w:rsidRPr="00A46C3A">
        <w:rPr>
          <w:rFonts w:ascii="Arial" w:hAnsi="Arial" w:cs="Arial"/>
          <w:spacing w:val="2"/>
          <w:sz w:val="18"/>
          <w:szCs w:val="18"/>
        </w:rPr>
        <w:t>ГОСТ 464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Приемные наружные антенны должны быть рассчитаны на условия транспортирования 5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Комнатные антенны должны быть рассчитаны на условия транспортирования 2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Приемные наружные антенны должны быть рассчитаны на условия хранения 2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Комнатные антенны должны быть рассчитаны на условия хранения 2 по </w:t>
      </w:r>
      <w:r w:rsidRPr="00A46C3A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Гарантии изготовителя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Гарантийный срок эксплуатации антенн коллективного пользования и антенн для систем кабельного телевидения - не менее двух лет со дня ввода в эксплуатацию.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Гарантийный срок эксплуатации антенн индивидуального пользования - не менее двух лет со дня продажи через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1D24ED" w:rsidRDefault="001D24ED" w:rsidP="001D24E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Примеры обозначений антенн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Примеры обозначений наружных антенн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телевизионная индивидуальная, с вертикальной поляризацией, типа 1, категории 1, 2-го канала, первой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АТИВ-1.1.2.1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телевизионная коллективная, с горизонтальной поляризацией, типа 2, категории 2, 1 и 3-го каналов, второй модификации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АТКГ-2.2.1, 3.2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Антенна телевизионная коллективная, с вертикальной поляризацией, типа 4, категории 1, 6-12 каналов, первой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АТКВ-4.1.6-12.1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телевизионная индивидуальная, комбинированная, типа 2, категории 1, 1-го канала, работающая на горизонтальной поляризации, и 8-го канала, работающая на вертикальной поляризации, второй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АТИГ/В-2.1.1/8.2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телевизионная индивидуальная, альтернативного исполнения, типа 6, категории 1, 1-12 каналов, четвертой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АТИГ(В)-6.1.1-12.4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телевизионная для систем кабельного телевидения, с горизонтальной поляризацией, типа 2, категории 3, 31-37 каналов, первой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100" name="Рисунок 100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Г-2.3.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31-37.1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радиовещательная индивидуальная, с вертикальной поляризацией, типа 8, категории 2, для диапазона частот 65,9-73,94 МГц, третьей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АРИВ-8.2.65,9-73,94.3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Антенная радиовещательная коллективная, с горизонтальной поляризацией, типа 9, категории 1, для диапазонов частот 65,9-73,94 МГц и 100-107,9 МГц, первой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АРКГ-9.1.65,9-73,94; 100-107,9.1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Антенна радиовещательная для систем кабельного телевидения с горизонтальной поляризацией, типа 10, категории 3, для диапазонов частот 65,9-73,94, 87,5-100 и 100-107,9 МГц, первой модификации: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230505"/>
            <wp:effectExtent l="19050" t="0" r="0" b="0"/>
            <wp:docPr id="101" name="Рисунок 101" descr="ГОСТ Р 51269-99 Антенны приемные телевизионного и звукового радиовещания в диапазонах ОВЧ и УВЧ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Р 51269-99 Антенны приемные телевизионного и звукового радиовещания в диапазонах ОВЧ и УВЧ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Г-10.3.65,9-73,94; 87,5-100; 100-107,9.1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А.2 Примеры обозначений комнатных антенн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Антенна телевизионная комнатная, перестраиваемая, типа 6, первой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АТП-6.1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Антенна телевизионная комнатная,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неперестраиваемая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типа 5, восьмой модификации: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АТН-5.8 </w:t>
      </w:r>
    </w:p>
    <w:p w:rsidR="001D24ED" w:rsidRDefault="001D24ED" w:rsidP="001D24E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А.3 Пример условного обозначения телевизионной антенны при заказе: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АТКВ-4.1.6-12.1 ГОСТ Р 51269-99 </w:t>
      </w:r>
    </w:p>
    <w:p w:rsidR="001D24ED" w:rsidRDefault="001D24ED" w:rsidP="001D24E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1999</w:t>
      </w:r>
    </w:p>
    <w:p w:rsidR="001B5013" w:rsidRPr="001D24ED" w:rsidRDefault="001B5013" w:rsidP="001D24ED"/>
    <w:sectPr w:rsidR="001B5013" w:rsidRPr="001D24ED" w:rsidSect="00BD5B9F">
      <w:footerReference w:type="defaul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14" w:rsidRDefault="00340914" w:rsidP="00AB704B">
      <w:pPr>
        <w:spacing w:after="0" w:line="240" w:lineRule="auto"/>
      </w:pPr>
      <w:r>
        <w:separator/>
      </w:r>
    </w:p>
  </w:endnote>
  <w:endnote w:type="continuationSeparator" w:id="0">
    <w:p w:rsidR="00340914" w:rsidRDefault="00340914" w:rsidP="00AB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4B" w:rsidRDefault="00AB704B" w:rsidP="00AB704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B704B" w:rsidRDefault="00AB70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14" w:rsidRDefault="00340914" w:rsidP="00AB704B">
      <w:pPr>
        <w:spacing w:after="0" w:line="240" w:lineRule="auto"/>
      </w:pPr>
      <w:r>
        <w:separator/>
      </w:r>
    </w:p>
  </w:footnote>
  <w:footnote w:type="continuationSeparator" w:id="0">
    <w:p w:rsidR="00340914" w:rsidRDefault="00340914" w:rsidP="00AB7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4B82"/>
    <w:rsid w:val="00035A37"/>
    <w:rsid w:val="00073FA5"/>
    <w:rsid w:val="00180CA3"/>
    <w:rsid w:val="001977C1"/>
    <w:rsid w:val="001B5013"/>
    <w:rsid w:val="001D24ED"/>
    <w:rsid w:val="00244B5F"/>
    <w:rsid w:val="00292A5F"/>
    <w:rsid w:val="002B0C5E"/>
    <w:rsid w:val="002F0DC4"/>
    <w:rsid w:val="0034091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23E5F"/>
    <w:rsid w:val="009649C2"/>
    <w:rsid w:val="009703F2"/>
    <w:rsid w:val="00A46C3A"/>
    <w:rsid w:val="00A57EB4"/>
    <w:rsid w:val="00AB704B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B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704B"/>
  </w:style>
  <w:style w:type="paragraph" w:styleId="ae">
    <w:name w:val="footer"/>
    <w:basedOn w:val="a"/>
    <w:link w:val="af"/>
    <w:uiPriority w:val="99"/>
    <w:semiHidden/>
    <w:unhideWhenUsed/>
    <w:rsid w:val="00AB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2017-07-20T16:54:00Z</dcterms:created>
  <dcterms:modified xsi:type="dcterms:W3CDTF">2017-08-15T08:54:00Z</dcterms:modified>
</cp:coreProperties>
</file>