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B2" w:rsidRDefault="00156FB2" w:rsidP="00156FB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52900-2007 Шины пневматические для легковых автомобилей и прицепов к ним. Технические условия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Р 52900-2007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Л62</w:t>
      </w:r>
    </w:p>
    <w:p w:rsidR="00156FB2" w:rsidRDefault="00156FB2" w:rsidP="00156F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НАЦИОНАЛЬНЫЙ СТАНДАРТ РОССИЙСКОЙ ФЕДЕРАЦИИ</w:t>
      </w:r>
    </w:p>
    <w:p w:rsidR="00156FB2" w:rsidRDefault="00156FB2" w:rsidP="00156F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ШИНЫ ПНЕВМАТИЧЕСКИЕ ДЛЯ ЛЕГКОВЫХ АВТОМОБИЛЕЙ И ПРИЦЕПОВ К НИМ</w:t>
      </w:r>
    </w:p>
    <w:p w:rsidR="00156FB2" w:rsidRPr="00156FB2" w:rsidRDefault="00156FB2" w:rsidP="00156F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156FB2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156FB2" w:rsidRDefault="00156FB2" w:rsidP="00156F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156FB2">
        <w:rPr>
          <w:rFonts w:ascii="Arial" w:hAnsi="Arial" w:cs="Arial"/>
          <w:color w:val="3C3C3C"/>
          <w:spacing w:val="2"/>
          <w:sz w:val="34"/>
          <w:szCs w:val="34"/>
          <w:lang w:val="en-US"/>
        </w:rPr>
        <w:t>Pneumatic tyres for passenger cars and trailers for them.</w:t>
      </w:r>
      <w:r w:rsidRPr="00156FB2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ОКС 83.160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25 2130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2009-01-01</w:t>
      </w:r>
    </w:p>
    <w:p w:rsidR="00156FB2" w:rsidRDefault="00156FB2" w:rsidP="00156FB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Предисловие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РАЗРАБОТАН Техническим комитетом по стандартизации ТК 97 "Шины пневматические для механических транспортных средств, их прицепов и авиационной техники" (Обществом с ограниченной ответственностью "Научно-технический центр "Научно-исследовательский институт шинной промышленности")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ВНЕСЕН Управлением технического регулирования и стандартизации Федерального агентства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27 декабря 2007 г. N 602-ст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headertext"/>
        <w:shd w:val="clear" w:color="auto" w:fill="FFFFFF"/>
        <w:spacing w:before="167" w:beforeAutospacing="0" w:after="84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1 Область применения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новые пневматические шины (далее - шины) для легковых автомобилей и прицепов к ним категорий М1, О1 и О2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52051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предназначенные для эксплуатации на дорогах различных категорий.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Климатическое исполнение шин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Стандарт не распространяется на спортивные шины, предназначенные для соревнований.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 Нормативные ссылки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Р 15.201-2000 Система разработки и постановки продукции на производство. Продукция производственно-технического назначения. Порядок разработки и постановки продукции на производство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Р 41.30-99 (Правила ЕЭК ООН N 30) Единообразные предписания, касающиеся официального утверждения шин для автомобилей и их прицепов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 w:rsidRPr="00EB3916">
        <w:rPr>
          <w:rFonts w:ascii="Arial" w:hAnsi="Arial" w:cs="Arial"/>
          <w:spacing w:val="2"/>
          <w:sz w:val="23"/>
          <w:szCs w:val="23"/>
        </w:rPr>
        <w:t>ГОСТ Р ИСО 4000-1-2005 Шины для легковых автомобилей и ободья. Часть 1. Шины (метрические серии)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Р ИСО 4000-2-2005 Шины для легковых автомобилей и ободья. Часть 2. Ободья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Р 51893-2002 Шины пневматические. Общие технические требования безопасности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Р 52051-2003 Механические транспортные средства и прицепы. Классификация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2.124-85 Единая система конструкторской документации. Порядок применения покупных изделий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2.304-81 Единая система конструкторской документации. Шрифты чертежные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27.002-89 Надежность в технике. Основные понятия.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263-75 Резина. Метод определения твердости по Шору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2405-88 Манометры, вакуумметры, мановакуумметры, напоромеры, тягомеры и тягонапоромеры.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7661-67 Глубиномеры индикаторные.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8107-75 Вентили для пневматических камер и шин постоянного давления. Общие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11358-89 Толщиномеры и стенкомеры индикаторные с ценой деления 0,01 и 0,1 мм. Технические условия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16504-81 Система государственных испытаний продукции. Испытания и контроль качества продукции. Основные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22374-77 (ИСО 3877-1-78, ИСО 3877-3-78, ИСО 4223-1-78) Шины пневматические. Конструкция. Термины и определения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lastRenderedPageBreak/>
        <w:t>ГОСТ 24779-81 Шины пневматические. Упаковка, транспортирование, хранение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25692-83 Шины пневматические. Метод определения статического дисбаланса покрышки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26000-83 Шины пневматические. Метод определения основных размеров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Pr="00EB3916">
        <w:rPr>
          <w:rFonts w:ascii="Arial" w:hAnsi="Arial" w:cs="Arial"/>
          <w:spacing w:val="2"/>
          <w:sz w:val="23"/>
          <w:szCs w:val="23"/>
        </w:rPr>
        <w:t>ГОСТ 27704-88 Шины пневматические. Правила подготовки шин для проведения стендовых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 Термины и определения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 настоящем стандарте применены термины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15.201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4000-1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27.002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16504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22374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новая шина: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Шина, которая не была в эксплуатации в течение гарантийного срока службы.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всесезонная шина: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Обычная (дорожная) шина с элементами рисунка и материалом протектора, позволяющими эксплуатировать ее в летний и зимний периоды.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зимняя шина: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Пневматическая шина, резина, рисунок протектора и конструкция которой специально рассчитаны для обеспечения повышенного сцепления с обледенелой и покрытой снегом дорогой по сравнению с обычной (дорожной) шиной.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156FB2" w:rsidTr="00156FB2">
        <w:trPr>
          <w:trHeight w:val="15"/>
        </w:trPr>
        <w:tc>
          <w:tcPr>
            <w:tcW w:w="12012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1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запасная шина временного пользования: Пневматическая шина, отличающаяся от шины, предназначенной для установки на любом транспортном средстве при нормальных условиях движения, и предназначенная для временного использования в ограниченных условиях движения.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[</w:t>
            </w:r>
            <w:r w:rsidRPr="00EB3916">
              <w:rPr>
                <w:sz w:val="23"/>
                <w:szCs w:val="23"/>
              </w:rPr>
              <w:t>ГОСТ Р 41.30-99</w:t>
            </w:r>
            <w:r>
              <w:rPr>
                <w:color w:val="2D2D2D"/>
                <w:sz w:val="23"/>
                <w:szCs w:val="23"/>
              </w:rPr>
              <w:t>, статья 2.3.5]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156FB2" w:rsidTr="00156FB2">
        <w:trPr>
          <w:trHeight w:val="15"/>
        </w:trPr>
        <w:tc>
          <w:tcPr>
            <w:tcW w:w="11827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1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запасная шина временного пользования типа Т: Тип пневматической шины временного пользования, предназначенной для эксплуатации при более высоком внутреннем давлении, чем в стандартных и усиленных шинах.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[</w:t>
            </w:r>
            <w:r w:rsidRPr="00EB3916">
              <w:rPr>
                <w:sz w:val="23"/>
                <w:szCs w:val="23"/>
              </w:rPr>
              <w:t>ГОСТ Р 41.30-99</w:t>
            </w:r>
            <w:r>
              <w:rPr>
                <w:color w:val="2D2D2D"/>
                <w:sz w:val="23"/>
                <w:szCs w:val="23"/>
              </w:rPr>
              <w:t>, статья 2.3.6]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гарантийный срок службы: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Календарная продолжительность хранения и эксплуатации шины, в течение которой действуют гарантийные обязательства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 Классификация, обозначение и применение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 Шины подразделяют: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конструкции - на диагональные, диагонально-опоясанные, радиальные;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категории использования - на обычные (дорожные), зимние и запасные шины временного пользования, а также всесезонные;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 способу герметизации - на камерные и бескамерные.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 Обозначение шины включает: обозначение размера, обозначение конструкции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(2.17, 2.18, 3.1.3),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(раздел 4), приложением А настоящего стандарта (таблица А.1).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Примеры обозначений шин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1 185/70 R 14.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2 175/80 - 16.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3 155-13/6,15-13.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185, 175, 155 - обозначения номинальной ширины профиля (мм);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6,15 - обозначение номинальной ширины профиля (дюйм);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70 и 80 - номинальное отношение высоты профиля шины к ее ширине (%);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2900-2007 Шины пневматические для легковых автомобилей и прицепов к ним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- обозначение радиальной шины.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  <w:t>Для диагональных шин, как правило, в обозначении не указывают конструкцию - примеры 2, 3, допускается использовать для этих целей букву D.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  <w:t>Диагонально-опоясанную конструкцию шины обозначают буквой В;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br/>
        <w:t>14, 16, 13 - обозначение номинального посадочного диаметра обода (дюйм).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камер к соответствующим шинам приведено в приложении А (таблица А.2).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 Обозначения эксплуатационных характеристик шины (индекс несущей способности, категория скорости и др.)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(4.2, 4.3).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 Обозначения и основные размеры ободьев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4000-2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приложению А (таблица А.1).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 Применение шин на транспортных средствах - в соответствии с актом приемочной комиссии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15.201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(7.4) или протоколом разрешения применения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2.124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 Зимние шины могут применяться с шипами противоскольжения. Ошиповку шин производят в соответствии с конструкторской документацией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4.7 Требования к шине, обеспечивающие устойчивость, управляемость, уровень шума, издаваемого шиной при качении, тормозной путь автомобиля, сцепление шины со смоченной асфальтобетонной поверхностью, озоностойкость устанавливают в техническом задании на разработку шины.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Значения показателей определяют при приемочных испытаниях шины.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 Технические требования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 Шины должны соответствовать требованиям настоящего стандарта и изготовляться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Технологический регламент на производство шин для Министерства обороны Российской Федерации (МО) должен быть согласован с военным представительством на предприятии-изготовителе.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5.2 Характеристики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 Основные размеры шины (наружный диаметр и ширина профиля)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(6.1) и приложением А (таблица А.1).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эксплуатации допускается увеличение ширины профиля, указанной в таблице А.1, на 4%, наружного диаметра - на 2% от номинального 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5.2.2 Нормы эксплуатационных режимов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4000-1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приложению А (таблица А.1).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5.2.3 Физико-механические показатели резин и их нормы, масса и показатели внешнего вида шин, нормы конструктивно-технологического анализа покрышек и бескамерных шин, а также периодичность и методы испытаний - в соответствии с технологическим регламентом на производство шин,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Твердость резины протектора шины для МО должна быть не менее 55 условных единиц по Шору 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5.2.4 Характеристики камеры - в соответствии с таблицей А.2 (приложение 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Тип вентиля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8107</w:t>
      </w:r>
      <w:r>
        <w:rPr>
          <w:rFonts w:ascii="Arial" w:hAnsi="Arial" w:cs="Arial"/>
          <w:color w:val="2D2D2D"/>
          <w:spacing w:val="2"/>
          <w:sz w:val="23"/>
          <w:szCs w:val="23"/>
        </w:rPr>
        <w:t>. По согласованию с потребителем допускается применять другой тип вентиля.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5.2.5 Бескамерная шина, смонтированная на ободе, и камера должны быть герметичными.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5.2.6 В бескамерной шине (покрышке камерной шины) не допускаются следующие производственные дефекты: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расслоение в каркасе, брекере и борте;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отслоение протектора, боковины и бортовой ленты;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гребень по протектору с выпрессовкой корда;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запрессовка твердых включений на внутренней и наружной поверхностях покрышки;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механические повреждения (сквозные проколы, порезы до корда);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отставание нитей корда по первому слою каркаса;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складки по основанию, пятке и носку борта от запрессовки бортовой ленты;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обнажение кромок бортовой ленты;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отрыв и отслоение герметизирующего резинового слоя по внутренней поверхности каркаса и на бортах.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камере не допускаются: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расхождение стыка камеры;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механические повреждения;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пористость стенок камеры;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посторонние включения.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5.2.7 Статический дисбаланс шины (бескамерной шины и покрышки камерной шины) должен быть не более 0,35% произведения массы шины на свободный радиус.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Легкое место должно быть отмечено меткой в виде круга диаметром от 5 до 10 мм, нанесенного стойкой несмываемой краской так, чтобы она не закрывалась ободом колеса.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вкладывании камеры в покрышку легкое место покрышки должно быть совмещено с вентилем камеры.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5.2.8 Динамический дисбаланс шины в сборе с контрольным ободом должен устраняться корректирующей массой, указанной в таблице 1, с каждой стороны обода колеса.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1 - Значения корректирующей массы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6"/>
        <w:gridCol w:w="2905"/>
        <w:gridCol w:w="2136"/>
      </w:tblGrid>
      <w:tr w:rsidR="00156FB2" w:rsidTr="00156FB2">
        <w:trPr>
          <w:trHeight w:val="15"/>
        </w:trPr>
        <w:tc>
          <w:tcPr>
            <w:tcW w:w="646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Конструкция шин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номинального посадочного диаметра обода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Корректирующая масса, г, не более</w:t>
            </w:r>
          </w:p>
        </w:tc>
      </w:tr>
      <w:tr w:rsidR="00156FB2" w:rsidTr="00156FB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Радиальные шины всех размеров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156FB2" w:rsidTr="00156FB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</w:tr>
      <w:tr w:rsidR="00156FB2" w:rsidTr="00156FB2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14-16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156FB2" w:rsidTr="00156FB2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Диагональные и диагонально-опоясанные шины всех размеров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</w:tr>
      <w:tr w:rsidR="00156FB2" w:rsidTr="00156FB2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</w:tr>
      <w:tr w:rsidR="00156FB2" w:rsidTr="00156FB2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5.2.9 Колебания радиальной и боковой сил радиальной шины с металлокордным брекером за счет неоднородности должны быть не более 2,5% максимально допустимой нагрузки на шину для шин, поставляемых на комплектацию нового транспортного средства; для остальных шин - 3,5%.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5.2.10 Конусный эффект радиальной шины с металлокордным брекером, поставляемой на комплектацию нового транспортного средства, должен быть не более 2% максимально допустимой нагрузки на шину.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5.2.11 Энергия разрушения шины должна быть не менее значения, указанного в приложении Б.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5.2.12 Сопротивление сдвигу борта бескамерной шины с полки обода должно быть, не менее: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- 6,7 кН (680 кгс) - при ширине профиля менее 152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- 8,9 кН (907 кгс) - при ширине профиля от 152 до 202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- 11,1 кН (1134 кгс) - при ширине профиля свыше 202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5.2.13 Коэффициент сопротивления качению шины должен быть, не более: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радиальной - 0, 015;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диагональной - 0,030.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5.2.14 Шина должна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 испытания ее на безотказность в зависимости от нагрузки и скорости.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5.2.15 Шина должна иметь не менее шести поперечных рядов индикаторов износа, расположенных по окружности примерно на одинаковом расстоянии друг от друга в канавках средней зоны беговой дорожки протектора.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Индикаторы должны быть выполнены так, чтобы исключалась возможность спутать их с мостиками резины между ребрами или шашками беговой дорожки протектора. Высота индикаторов износа на шине должна быть(1,6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Р 52900-2007 Шины пневматические для легковых автомобилей и прицепов к ним. Технические условия" style="width:20.95pt;height:23.4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высота индикатора износа (1,6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Р 52900-2007 Шины пневматические для легковых автомобилей и прицепов к ним. Технические условия" style="width:25.1pt;height:23.4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мм до замены действующего парка пресс-форм.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5.2.16 Радиальное и боковое биения шины должны соответствовать значениям, приведенным в таблице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2 - Значения радиального и бокового биений шины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9"/>
        <w:gridCol w:w="3578"/>
        <w:gridCol w:w="1426"/>
        <w:gridCol w:w="1204"/>
      </w:tblGrid>
      <w:tr w:rsidR="00156FB2" w:rsidTr="00156FB2">
        <w:trPr>
          <w:trHeight w:val="15"/>
        </w:trPr>
        <w:tc>
          <w:tcPr>
            <w:tcW w:w="4990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Конструкция шин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номинального посадочного диаметра обода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Биение шины, мм</w:t>
            </w:r>
          </w:p>
        </w:tc>
      </w:tr>
      <w:tr w:rsidR="00156FB2" w:rsidTr="00156FB2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радиальное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боковое</w:t>
            </w:r>
          </w:p>
        </w:tc>
      </w:tr>
      <w:tr w:rsidR="00156FB2" w:rsidTr="00156FB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Радиальные шины всех размеров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</w:tr>
      <w:tr w:rsidR="00156FB2" w:rsidTr="00156FB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56FB2" w:rsidTr="00156FB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56FB2" w:rsidTr="00156FB2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156FB2" w:rsidTr="00156FB2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 и более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156FB2" w:rsidTr="00156FB2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Диагональные и диагонально-опоясанные шины всех размеров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Номинальные посадочные диаметры всех применяемых ободьев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5.3 Комплектность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5.3.1 В комплект камерной шины входит покрышка и камера с вентилем, снабженным колпачком или колпачком-ключиком, в комплект бескамерной шины - покрышка.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5.3.2 По согласованию с потребителем допускается поставлять отдельно покрышки и камеры.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5.4 Маркировка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5.4.1 На бескамерную шину (покрышку камерной шины) должна быть нанесена следующая обязательная маркировка: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наименование страны-изготовителя на английском языке;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шины;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торговая марка (модель шины);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индекс несущей способности для максимально допустимой нагрузки;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индекс категории скорости.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Маркировка шин, пригодных для скоростей свыше 300 км/ч, -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(3.1.4.1);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"TUBELESS" - для бескамерной шины;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"REINFORCED" или "EXTRA LOAD" - для усиленной шины;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"M+S" или "M&amp;S", или "M.S" - для зимней шины;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дата изготовления из четырех цифр (две первые цифры указывают неделю года, две последние - год изготовления);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"REGROOVABLE" - для шины, имеющей возможность углубления рисунка протектора методом нарезки;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знак официального утверждения "Е" с указанием номера официального утверждения и страны, оформившей одобрение типа пневматической шины;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национальный знак соответствия при сертификации шины (допускается указывать только в сопроводительной технической документации);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знак направления вращения (для направленного рисунка протектора);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"TWI" или "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Р 52900-2007 Шины пневматические для легковых автомобилей и прицепов к ним. Технические условия" style="width:10.9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", либо иной символ в плечевой или других зонах протектора, указывающий расположение индикаторов износа протектора;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"ВД" - на шине для МО.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5.4.2 Расположение обязательной маркировки на шине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5.4.3 На бескамерную шину (покрышку камерной шины) для МО наносят порядковый номер оттиском от жетона или другим способом, обеспечивающим его сохранность в течение гарантийного срока службы.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5.4.4 Допускается наносить на покрышку в дополнение к перечисленной в 5.4.1 маркировку по усмотрению изготовителя или по требованию потребителя, в том числе: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 (без года утверждения);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"All seasons" - для всесезонных шин;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пиктограмму "снежинка" - для зимних шин;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порядковый номер, балансировочную метку, штамп технического контроля и др.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отнесении бескамерной шины к камерной надпись "TUBELESS" удаляют.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5.4.5 На камеру наносят следующую маркировку: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камеры;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изготовления из четырех цифр (две первые цифры указывают неделю года, две последние - год изготовления).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дополнительно наносить маркировку по усмотрению изготовителя или по требованию потребителя, в том числе: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штамп технического контроля;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"ВД" - на камере для МО;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- обозначение "БК" - для камер из бутилкаучука.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5.4.6 Маркировку на покрышку и камеру наносят оттиском гравировки от пресс-формы или жетона.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Обозначения "БК" и "ВД" на камере, дату изготовления и штамп технического контроля наносят стойкой краской, хорошо различимой на поверхности камеры.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"ВД" на покрышку наносят оттиском от жетона или стойкой краской, хорошо различимой на поверхности изделия шрифтом N 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2.304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5.5 Упаковка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Упаковка шин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24779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 Правила приемки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 Шины принимают партиями. Партией считают шины одного обозначения в количестве не более 10000 шт, сопровождаемые одним документом о качестве, содержащим: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товарный знак и (или) наименование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обозначение, модель шины и количество шин;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номер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дату отгрузки;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подтверждение соответствия партии шин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 Для проверки шин на соответствие требованиям настоящего стандарта проводят приемо-сдаточные, периодические и типовые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6.2.1 При приемо-сдаточных испытаниях шины подвергают сплошному контролю по показателям: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наличие производственных дефектов на бескамерной шине, покрышке, камере;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статический дисбаланс;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колебания радиальной и боковой сил (для радиальных шин с металлокордным брекером);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конусный эффект (для радиальных шин с металлокордным брекером);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герметичность камер.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6.2.2 При приемо-сдаточных испытаниях для МО военное представительство проверяет по показателям: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наличие производственных дефектов в бескамерной шине и камере - на не менее 10% шин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статический дисбаланс - на не менее 10% шин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герметичность бескамерных шин - на одной шине от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твердость резины протектора - на не менее чем пяти шинах от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сопротивление сдвигу борта бескамерной шины с полки обода - на одной шине от партии;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герметичность камер - на не менее 10% камер от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требованию военного представительства предъявлять шины в разукомплектованном виде.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6.2.3 Периодические испытания проводит изготовитель: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один раз в квартал по показателям: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основные размеры шины, толщина камеры - на трех шинах, камерах;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соответствие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 испытаний шины на безотказность в зависимости от нагрузки и скорости - на одной шине;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один раз в год по показателю высота индикаторов износа - на одной шине.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 получении неудовлетворительных результатов периодических испытаний хотя бы по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одному из показателей проводят повторные испытания по его определению на удвоенной выборке шин.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случае неудовлетворительных результатов повторных периодических испытаний показатель переводят в разряд приемо-сдаточных испытаний до получения положительных результатов на трех партиях шин подряд.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получении неудовлетворительного результата по испытанию на соответствие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части испытаний шины на безотказность в зависимости от нагрузки и скорости отгрузку шин приостанавливают до выявления причин возникновения дефектов, их устранения и получения положительных результатов повторных испытаний на двух шинах подряд.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6.2.4 Периодические испытания для МО по определению основных размеров шин изготовитель (дополнительно к 6.2.3) проводит не реже двух раз в месяц на трех шинах.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6.2.5 Правила приемки шин для МО - в соответствии с требованиями документа на испытания и приемку серийных изделий военной техники.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6.2.6 Типовые испытания шин по определению сопротивления сдвигу борта бескамерной шины с полки обода, энергии разрушения, коэффициента сопротивления качению, радиального и бокового биений, герметичности бескамерных шин проводят при изменении конструкции, рецептуры резин или технологического процесса изготовления шины.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 Методы испытаний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 Размеры шины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26000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 Двойную толщину стенки камеры определяют по методу, изложенному в В.1 (приложение 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7.3 Твердость резины протектора покрышки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263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твердомером в шести точках. На шинах, имеющих сильно расчлененный рисунок протектора, твердость измеряют на наиболее широких выступах рисунка протектора. При измерении индентор твердомера должен находиться в середине выступа, а опорная площадка должна быть в тесном контакте с протектором покрышки. Показания твердомера фиксируют через (3+1) с с момента приложения нагрузки. Не допускается устанавливать опорную площадку твердомера на выпрессовку протектора покрышки.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7.4 Герметичность бескамерной шины или камеры определяют полным погружением наполненного воздухом изделия в воду, при этом не должно быть выделения пузырьков воздуха из изделия. Испытания бескамерной шины проводят на контрольном ободе.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7.5 Наличие производственных дефектов в шине контролируют визуально.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7.6 Статический дисбаланс бескамерной шины (покрышки камерной шины)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25692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7.7 Динамический дисбаланс шины определяют на балансировочном станке по методике, аттестованной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Динамический дисбаланс шины в сборе с ободом проверяет потребитель для каждого колеса в процессе его монтажа (сборки).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7.8 Радиальное и боковое биения шины определяют по методу, изложенному в В.2 (приложение 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7.9 Колебания радиальной и боковой сил за счет неоднородности шины и конусный эффект определяют по методу, изложенному в В.3 (приложение 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7.10 Сопротивление сдвигу борта бескамерной шины с полки обода определяют по методу, изложенному в В.4 (приложение В), энергию разрушения - по методу, изложенному в В.5 (приложение 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7.11 Коэффициент сопротивления качению шины определяют по методу, изложенному в В.6 (приложение В).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7.12 Испытания шины на безотказность в зависимости от нагрузки и скорости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7.13 Высоту индикатора износа шины определяют как разность высоты рисунка протектора в основании индикатора износа и расстояния от поверхности протектора до верхней части поверхности индикатора износа. Измерение проводят индикаторным глубиномером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7661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не более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7.14 Допускается применять другие методы испытаний шин, аттестованные в установленном порядке, обеспечивающие сопоставимость результатов испытаний с результатами, полученными при использовании методов, изложенных в разделе 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разногласиях в оценке качества шин используют методы, изложенные в 7.1-7.13.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8 Транспортирование и хранение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8.1 Транспортирование и хранение шин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24779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8.2 Бескамерные шины транспортируют и хранят в вертикальном положении не более чем в три яруса. По согласованию с потребителем допускаются другие условия транспортирования и хранения бескамерных шин, обеспечивающие их сохранность.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9 Указания по эксплуатации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9.1 Эксплуатация шин должна соответствовать правилам эксплуатации автомобильных шин, утвержденным в установленном порядке, информации изготовителя о шине.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Условия эксплуатации конкретной шины - по договору(контракту) на поставку шины.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9.2 Нормы нагрузок на шины для выбора режима эксплуатации при различном внутреннем давлении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(приложение D), приложению Г (таблица Г.1).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Эквивалентные типы шин для соответствующих индексов максимально допустимой нагрузки приведены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(приложение Е).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9.3 Изменение нагрузки на шину при изменении скорости (при давлении в шине, соответствующем максимальной нагрузке)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41.30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(2.31) 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Р ИСО 4000-1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(таблица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9.4 Рекомендуемый температурный диапазон для эксплуатации шин - от минус 45 °С до плюс 55 °C.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Зимние шины рекомендуется использовать до температуры плюс 10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9.5 Бескамерные шины, утратившие герметичность, комплектуют камерами в соответствии с 5.2.4.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9.6 Эксплуатация шин для МО - в соответствии с порядком, утвержденным МО.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10 Гарантии изготовителя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10.1 Гарантийный срок службы шин - 5 лет с даты изготовления.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10.2 Изготовитель гарантирует в пределах гарантийного срока службы шины отсутствие производственных дефектов и работоспособность шин до предельного износа рисунка протектора, соответствующего высоте индикатора износа, при соблюдении правил транспортирования, хранения по 8.1 и эксплуатации по разделу 9.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10.3 Замена шин для МО - в соответствии с требованиями документа на порядок предъявления и удовлетворения рекламаций на военную технику.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(обязательное). Размеры шин на рекомендуемом ободе, нормы эксплуатационных параметров, обозначение камер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А.1 - Размеры шин на рекомендуемом ободе и нормы эксплуатационных параметров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42"/>
        <w:gridCol w:w="1432"/>
        <w:gridCol w:w="1221"/>
        <w:gridCol w:w="1065"/>
        <w:gridCol w:w="1410"/>
        <w:gridCol w:w="1434"/>
        <w:gridCol w:w="61"/>
        <w:gridCol w:w="1114"/>
        <w:gridCol w:w="1168"/>
      </w:tblGrid>
      <w:tr w:rsidR="00156FB2" w:rsidTr="00156FB2">
        <w:trPr>
          <w:trHeight w:val="15"/>
        </w:trPr>
        <w:tc>
          <w:tcPr>
            <w:tcW w:w="1663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шины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профиля обода</w:t>
            </w:r>
          </w:p>
        </w:tc>
        <w:tc>
          <w:tcPr>
            <w:tcW w:w="59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Размеры шин (обычных) на рекомендуемом ободе, мм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Экономичная нагрузка на шину и давление в шине, соответствующее нагрузке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Наружный диаметр, (пред. откл. ±1%)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Ширина профиля,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Статический радиус (пред. откл. ±1%)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качения (справочный)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Нагрузка, Н (кгс)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Давление, МПа (кгс/см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29" type="#_x0000_t75" alt="ГОСТ Р 52900-2007 Шины пневматические для легковых автомобилей и прицепов к ним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56FB2" w:rsidTr="00156FB2">
        <w:tc>
          <w:tcPr>
            <w:tcW w:w="120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Радиальные шины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135/80 R12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46405" cy="414655"/>
                  <wp:effectExtent l="19050" t="0" r="0" b="0"/>
                  <wp:docPr id="1017" name="Рисунок 1017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2599</w:t>
            </w:r>
            <w:r>
              <w:rPr>
                <w:color w:val="2D2D2D"/>
                <w:sz w:val="23"/>
                <w:szCs w:val="23"/>
              </w:rPr>
              <w:br/>
              <w:t>(265)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155/80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57200"/>
                  <wp:effectExtent l="19050" t="0" r="6350" b="0"/>
                  <wp:docPr id="1018" name="Рисунок 1018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3629</w:t>
            </w:r>
            <w:r>
              <w:rPr>
                <w:color w:val="2D2D2D"/>
                <w:sz w:val="23"/>
                <w:szCs w:val="23"/>
              </w:rPr>
              <w:br/>
              <w:t>(370)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</w:t>
            </w:r>
            <w:r>
              <w:rPr>
                <w:color w:val="2D2D2D"/>
                <w:sz w:val="23"/>
                <w:szCs w:val="23"/>
              </w:rPr>
              <w:br/>
              <w:t>(1,9)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5J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30" type="#_x0000_t75" alt="ГОСТ Р 52900-2007 Шины пневматические для легковых автомобилей и прицепов к ним. Технические услов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J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165/80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57200"/>
                  <wp:effectExtent l="19050" t="0" r="6350" b="0"/>
                  <wp:docPr id="1020" name="Рисунок 1020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4021</w:t>
            </w:r>
            <w:r>
              <w:rPr>
                <w:color w:val="2D2D2D"/>
                <w:sz w:val="23"/>
                <w:szCs w:val="23"/>
              </w:rPr>
              <w:br/>
              <w:t>(410)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4J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31" type="#_x0000_t75" alt="ГОСТ Р 52900-2007 Шины пневматические для легковых автомобилей и прицепов к ним. Технические услов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J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46405"/>
                  <wp:effectExtent l="19050" t="0" r="6350" b="0"/>
                  <wp:docPr id="1022" name="Рисунок 1022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4413</w:t>
            </w:r>
            <w:r>
              <w:rPr>
                <w:color w:val="2D2D2D"/>
                <w:sz w:val="23"/>
                <w:szCs w:val="23"/>
              </w:rPr>
              <w:br/>
              <w:t>(450)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165/80 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46405"/>
                  <wp:effectExtent l="19050" t="0" r="6350" b="0"/>
                  <wp:docPr id="1023" name="Рисунок 1023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4266</w:t>
            </w:r>
            <w:r>
              <w:rPr>
                <w:color w:val="2D2D2D"/>
                <w:sz w:val="23"/>
                <w:szCs w:val="23"/>
              </w:rPr>
              <w:br/>
              <w:t>(435)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 R16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5J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4925</w:t>
            </w:r>
            <w:r>
              <w:rPr>
                <w:color w:val="2D2D2D"/>
                <w:sz w:val="23"/>
                <w:szCs w:val="23"/>
              </w:rPr>
              <w:br/>
              <w:t>(505)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155/70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57200"/>
                  <wp:effectExtent l="19050" t="0" r="6350" b="0"/>
                  <wp:docPr id="1024" name="Рисунок 1024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3138</w:t>
            </w:r>
            <w:r>
              <w:rPr>
                <w:color w:val="2D2D2D"/>
                <w:sz w:val="23"/>
                <w:szCs w:val="23"/>
              </w:rPr>
              <w:br/>
              <w:t>(320)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5J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165/70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57200"/>
                  <wp:effectExtent l="19050" t="0" r="6350" b="0"/>
                  <wp:docPr id="1025" name="Рисунок 1025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</w:t>
            </w:r>
            <w:r>
              <w:rPr>
                <w:color w:val="2D2D2D"/>
                <w:sz w:val="23"/>
                <w:szCs w:val="23"/>
              </w:rPr>
              <w:br/>
              <w:t>(360)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4J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175/70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446405"/>
                  <wp:effectExtent l="19050" t="0" r="0" b="0"/>
                  <wp:docPr id="1026" name="Рисунок 1026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3972</w:t>
            </w:r>
            <w:r>
              <w:rPr>
                <w:color w:val="2D2D2D"/>
                <w:sz w:val="23"/>
                <w:szCs w:val="23"/>
              </w:rPr>
              <w:br/>
              <w:t>(405)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32" type="#_x0000_t75" alt="ГОСТ Р 52900-2007 Шины пневматические для легковых автомобилей и прицепов к ним. Технические услов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J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185/70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223520" cy="393700"/>
                  <wp:effectExtent l="19050" t="0" r="5080" b="0"/>
                  <wp:docPr id="1028" name="Рисунок 1028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</w:t>
            </w:r>
            <w:r>
              <w:rPr>
                <w:color w:val="2D2D2D"/>
                <w:sz w:val="23"/>
                <w:szCs w:val="23"/>
              </w:rPr>
              <w:br/>
              <w:t>(415)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</w:t>
            </w:r>
            <w:r>
              <w:rPr>
                <w:color w:val="2D2D2D"/>
                <w:sz w:val="23"/>
                <w:szCs w:val="23"/>
              </w:rPr>
              <w:br/>
              <w:t>(1,9)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175/70 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446405"/>
                  <wp:effectExtent l="19050" t="0" r="0" b="0"/>
                  <wp:docPr id="1029" name="Рисунок 1029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4168</w:t>
            </w:r>
            <w:r>
              <w:rPr>
                <w:color w:val="2D2D2D"/>
                <w:sz w:val="23"/>
                <w:szCs w:val="23"/>
              </w:rPr>
              <w:br/>
              <w:t>(425)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  <w:r>
              <w:rPr>
                <w:color w:val="2D2D2D"/>
                <w:sz w:val="23"/>
                <w:szCs w:val="23"/>
              </w:rPr>
              <w:br/>
              <w:t>(2,0)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185/70 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446405"/>
                  <wp:effectExtent l="19050" t="0" r="0" b="0"/>
                  <wp:docPr id="1030" name="Рисунок 1030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4658</w:t>
            </w:r>
            <w:r>
              <w:rPr>
                <w:color w:val="2D2D2D"/>
                <w:sz w:val="23"/>
                <w:szCs w:val="23"/>
              </w:rPr>
              <w:br/>
              <w:t>(475)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  <w:r>
              <w:rPr>
                <w:color w:val="2D2D2D"/>
                <w:sz w:val="23"/>
                <w:szCs w:val="23"/>
              </w:rPr>
              <w:br/>
              <w:t>(2,1)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205/70 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414655"/>
                  <wp:effectExtent l="19050" t="0" r="0" b="0"/>
                  <wp:docPr id="1031" name="Рисунок 1031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5688</w:t>
            </w:r>
            <w:r>
              <w:rPr>
                <w:color w:val="2D2D2D"/>
                <w:sz w:val="23"/>
                <w:szCs w:val="23"/>
              </w:rPr>
              <w:br/>
              <w:t>(580)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  <w:r>
              <w:rPr>
                <w:color w:val="2D2D2D"/>
                <w:sz w:val="23"/>
                <w:szCs w:val="23"/>
              </w:rPr>
              <w:br/>
              <w:t>(2,1)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2582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125824">
              <w:rPr>
                <w:color w:val="2D2D2D"/>
                <w:sz w:val="23"/>
                <w:szCs w:val="23"/>
              </w:rPr>
              <w:pict>
                <v:shape id="_x0000_i1033" type="#_x0000_t75" alt="ГОСТ Р 52900-2007 Шины пневматические для легковых автомобилей и прицепов к ним. Технические условия" style="width:27.65pt;height:15.05pt"/>
              </w:pict>
            </w:r>
            <w:r w:rsidR="00156FB2"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185/65 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82905" cy="414655"/>
                  <wp:effectExtent l="19050" t="0" r="0" b="0"/>
                  <wp:docPr id="1033" name="Рисунок 1033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3883</w:t>
            </w:r>
            <w:r>
              <w:rPr>
                <w:color w:val="2D2D2D"/>
                <w:sz w:val="23"/>
                <w:szCs w:val="23"/>
              </w:rPr>
              <w:br/>
              <w:t>(396)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</w:t>
            </w:r>
            <w:r>
              <w:rPr>
                <w:color w:val="2D2D2D"/>
                <w:sz w:val="23"/>
                <w:szCs w:val="23"/>
              </w:rPr>
              <w:br/>
              <w:t>(1,9)</w:t>
            </w:r>
          </w:p>
        </w:tc>
      </w:tr>
      <w:tr w:rsidR="00156FB2" w:rsidTr="00156FB2">
        <w:tc>
          <w:tcPr>
            <w:tcW w:w="120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Диагональные шины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155-13/6,15-13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34" type="#_x0000_t75" alt="ГОСТ Р 52900-2007 Шины пневматические для легковых автомобилей и прицепов к ним. Технические условия" style="width:15.05pt;height:17.6pt"/>
              </w:pict>
            </w:r>
            <w:r>
              <w:rPr>
                <w:color w:val="2D2D2D"/>
                <w:sz w:val="23"/>
                <w:szCs w:val="23"/>
              </w:rPr>
              <w:t>J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3629</w:t>
            </w:r>
            <w:r>
              <w:rPr>
                <w:color w:val="2D2D2D"/>
                <w:sz w:val="23"/>
                <w:szCs w:val="23"/>
              </w:rPr>
              <w:br/>
              <w:t>(370)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</w:t>
            </w:r>
            <w:r>
              <w:rPr>
                <w:color w:val="2D2D2D"/>
                <w:sz w:val="23"/>
                <w:szCs w:val="23"/>
              </w:rPr>
              <w:br/>
              <w:t>(1,9)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165-13/6,45-13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57200"/>
                  <wp:effectExtent l="19050" t="0" r="6350" b="0"/>
                  <wp:docPr id="1035" name="Рисунок 1035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3629</w:t>
            </w:r>
            <w:r>
              <w:rPr>
                <w:color w:val="2D2D2D"/>
                <w:sz w:val="23"/>
                <w:szCs w:val="23"/>
              </w:rPr>
              <w:br/>
              <w:t>(370)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  <w:r>
              <w:rPr>
                <w:color w:val="2D2D2D"/>
                <w:sz w:val="23"/>
                <w:szCs w:val="23"/>
              </w:rPr>
              <w:br/>
              <w:t>(1,7)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175-13/6,95-13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393700" cy="446405"/>
                  <wp:effectExtent l="19050" t="0" r="6350" b="0"/>
                  <wp:docPr id="1036" name="Рисунок 1036" descr="ГОСТ Р 52900-2007 Шины пневматические для легковых автомобилей и прицепов к ним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ГОСТ Р 52900-2007 Шины пневматические для легковых автомобилей и прицепов к ним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</w:t>
            </w:r>
            <w:r>
              <w:rPr>
                <w:color w:val="2D2D2D"/>
                <w:sz w:val="23"/>
                <w:szCs w:val="23"/>
              </w:rPr>
              <w:br/>
              <w:t>(415)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  <w:r>
              <w:rPr>
                <w:color w:val="2D2D2D"/>
                <w:sz w:val="23"/>
                <w:szCs w:val="23"/>
              </w:rPr>
              <w:br/>
              <w:t>(1,7)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185-14/7,35-14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5J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5492</w:t>
            </w:r>
            <w:r>
              <w:rPr>
                <w:color w:val="2D2D2D"/>
                <w:sz w:val="23"/>
                <w:szCs w:val="23"/>
              </w:rPr>
              <w:br/>
              <w:t>(560)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</w:t>
            </w:r>
            <w:r>
              <w:rPr>
                <w:color w:val="2D2D2D"/>
                <w:sz w:val="23"/>
                <w:szCs w:val="23"/>
              </w:rPr>
              <w:br/>
              <w:t>(2,1)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5J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4168</w:t>
            </w:r>
            <w:r>
              <w:rPr>
                <w:color w:val="2D2D2D"/>
                <w:sz w:val="23"/>
                <w:szCs w:val="23"/>
              </w:rPr>
              <w:br/>
              <w:t>(425)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</w:t>
            </w:r>
            <w:r>
              <w:rPr>
                <w:color w:val="2D2D2D"/>
                <w:sz w:val="23"/>
                <w:szCs w:val="23"/>
              </w:rPr>
              <w:br/>
              <w:t>(1,7)</w:t>
            </w:r>
          </w:p>
        </w:tc>
      </w:tr>
      <w:tr w:rsidR="00156FB2" w:rsidTr="00156FB2">
        <w:tc>
          <w:tcPr>
            <w:tcW w:w="1201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1 Допускается изменять наружный диаметр и статический радиус на 1,5% номинального значения для шин иных категорий использования.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2 В числителе указаны обозначения рекомендуемого обода, в знаменателе - допускаемого.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3 Экономичная нагрузка составляет 85%-88% максимально допустимой нагрузки, обеспечивает оптимальную работоспособность шин и комфортабельность езды.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4 Ширина профиля шин приведена при измерении на рекомендуемом ободе. При монтаже на допускаемый обод ширина профиля изменяется на 40% разности ширины двух ободьев.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А.2 - Обозначение камер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38"/>
        <w:gridCol w:w="3526"/>
        <w:gridCol w:w="3056"/>
        <w:gridCol w:w="2027"/>
      </w:tblGrid>
      <w:tr w:rsidR="00156FB2" w:rsidTr="00156FB2">
        <w:trPr>
          <w:trHeight w:val="15"/>
        </w:trPr>
        <w:tc>
          <w:tcPr>
            <w:tcW w:w="184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4250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камеры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шин (в том числе бескамерных, отнесенных к камерным)</w: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Двойная толщина стенки камеры, мм, не менее</w:t>
            </w:r>
          </w:p>
        </w:tc>
      </w:tr>
      <w:tr w:rsidR="00156FB2" w:rsidTr="00156FB2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 каучуков общего назначения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из бутилкаучука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УК-13-01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155-13/6,15-13, 155/80R13, 155/70R13, 165/70R13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УК-13-02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155-13/6,15-13, 155/70R13 165-13/6,45-13, 185/65R13, 165/80R13, 165/70R13 185/70R13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УК-13М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155-13/6,15-13, 165-13/6,45-13, 175-13/6,95-13 165/80R13, 175/80R13 175/70R13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6,15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35" type="#_x0000_t75" alt="ГОСТ Р 52900-2007 Шины пневматические для легковых автомобилей и прицепов к ним. Технические условия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6,45-13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155-13/6,15-13, 165-13/6,45-13, 165/80R13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6,15-13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155-13/6,15-13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6,45-13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175-13/6,95-13 175/80R13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7,35-14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185-14/7,35-14 205/70R14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УК-14-02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185-14/7,35-14 185/70R14 205/70R14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УК-14-М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165/80 R14 175/70R14 185/70R14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6,95-16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175/80R16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135-12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135/80R12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</w:tbl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(обязательное). Энергия разрушения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17"/>
        <w:gridCol w:w="5530"/>
      </w:tblGrid>
      <w:tr w:rsidR="00156FB2" w:rsidTr="00156FB2">
        <w:trPr>
          <w:trHeight w:val="15"/>
        </w:trPr>
        <w:tc>
          <w:tcPr>
            <w:tcW w:w="554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шины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Энергия разрушения, Дж, не менее</w:t>
            </w:r>
          </w:p>
        </w:tc>
      </w:tr>
      <w:tr w:rsidR="00156FB2" w:rsidTr="00156FB2">
        <w:tc>
          <w:tcPr>
            <w:tcW w:w="1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Радиальные шины</w:t>
            </w:r>
          </w:p>
        </w:tc>
      </w:tr>
      <w:tr w:rsidR="00156FB2" w:rsidTr="00156FB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135/80 R12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155/80 R13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165/80 R13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 R13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165/80 R14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 R16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155/70 R13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</w:tr>
      <w:tr w:rsidR="00156FB2" w:rsidTr="00156FB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165/70 R13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175/70 R13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185/70 R13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175/70 R14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185/70 R14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205/70 R14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185/65 R13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12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Диагональные шины</w:t>
            </w:r>
          </w:p>
        </w:tc>
      </w:tr>
      <w:tr w:rsidR="00156FB2" w:rsidTr="00156FB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 (6,15-13)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165-13 (6,45-13)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175-13 (6,95-13)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185-14 (7,35-14)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175/80-16: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вискозным кордом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</w:t>
            </w:r>
          </w:p>
        </w:tc>
      </w:tr>
      <w:tr w:rsidR="00156FB2" w:rsidTr="00156FB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 кордом из синтетических волокон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</w:tr>
    </w:tbl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В (обязательное). Методы испытаний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В.1 Определение двойной толщины стенки камеры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 заключается в измерении двойной толщины стенки плоскосложенной камеры, из которой удален воздух до остаточного давления 6-8 кПа (0,06-0,08)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6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В.1.1 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измерения двойной толщины стенки камеры используют индикаторный толщиномер типа ТР25-250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11358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ценой деления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В.1.2 Подготовка к измерению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Измерения проводят в помещении при температуре (25±10) °С. Измеряют камеры, выдержанные после вулканизации в течение не менее 4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В.1.3 Проведение измерения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В.1.3.1 Плоскосложенную камеру укладывают на ровную поверхность, подсоединяют к вакуумному насосу и устанавливают остаточное давление воздуха в камере 6-8 кПа (0,06-0,08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В.1.3.2 Измерения двойной толщины стенки камеры по беговой и бандажной частям проводят в четырех равномерно расположенных по окружности сечениях, исключая зоны стыка и вентиля. В каждом сечении измерение проводят один раз.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В.1.3.3 Площадки толщиномера при измерении должны полностью прилегать к поверхности камеры и устанавливаться на участке, удаленном от краев камеры не менее чем на 30 мм. Погрешность измерений не должна превышать 0,3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В.1.4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измерения принимают минимальное значение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измерения оформляют протоколом.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 Определение радиального и бокового биений шин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Радиальное и боковое биения шин определяют методом измерения расстояния от неподвижной базовой точки до точек поверхности шины при ее вращении вокруг оси.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В.2.1 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В.2.1.1 В качестве измерительного прибора применяют измерительное средство (в т.ч. индикатор часового типа), обеспечивающее измерение биения шины от 0 до 20 мм с погрешностью не более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Устройство для измерения биения шины должно обеспечивать непрерывность контакта наконечника индикатора с наружной поверхностью шины при переходе с одного выступа протектора на другой.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В.2.1.2 Давление воздуха в шине измеряют манометром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2405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не более 6 кПа (0,06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В.2.1.3 Значения радиального и осевого биений обода на участках, прилегающих к шине, не должны быть более 0,1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Покрышка, предназначенная для испытания, должна быть чистой, сухой, без выпрессовок, деформаций, которые могут оказывать влияние на результаты испытаний и затруднять посадку покрышки на обод для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В.2.3 Проведение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В.2.3.1 Шину монтируют на обод и устанавливают в ней давление воздуха, соответствующее нагрузке, составляющей 85%-88% максимально допустимой нагрузки на шину.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отклонение установившегося давления воздуха в шине 0,02 кПа (0,2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определять радиальное и боковое биения покрышки камерной шины, смонтированной на испытательный обод, без камеры.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В.2.3.2 Измерение радиального биения проводят в центральной плоскости вращения колеса как разности наибольшего и наименьшего расстояний от точек беговой дорожки протектора шины до оси вращения колеса.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измерять радиальное биение по ребрам или шашкам протектора в двух плоскостях, равноудаленных от центральной плоскости колеса.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В.2.3.3 Измерение бокового биения шины как разности наибольшего и наименьшего расстояний от точек поверхности боковины шины, расположенных в зоне наибольшей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ширины, до базовой измерительной плоскости, параллельной плоскости вращения колеса, проводят на обеих боковинах. Биение, вызываемое надписями и декоративными выступами, не учитывают. Допускается определять боковое биение шин в зонах боковины, свободных от надписей и декоративных выступов.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В.2.4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результаты испытания принимают: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значение радиального биения, измеренное по В.2.3.2 (при измерении радиального биения в двух плоскостях за результат принимают максимальное из двух значений);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максимальное из двух значений бокового биения, измеренных по В.2.3.3.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испытания оформляют протоколом.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В.3 Определение колебания радиальной и боковой сил за счет неоднородности и конусного эффекта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Колебания радиальной и боковой сил определяют методом измерения сил, действующих в зоне контакта шины с опорной поверхностью барабана, при качении шины с постоянным межцентровым расстоянием между осями колеса и барабана при заданных нагрузке и давлении воздуха в шине, нулевых углах увода и развала.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 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В.3.1.1 Испытательное оборудование должно соответствовать требованиям, указанным в таблице В.1.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В.1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940"/>
        <w:gridCol w:w="1407"/>
      </w:tblGrid>
      <w:tr w:rsidR="00156FB2" w:rsidTr="00156FB2">
        <w:trPr>
          <w:trHeight w:val="15"/>
        </w:trPr>
        <w:tc>
          <w:tcPr>
            <w:tcW w:w="1053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Значение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 Нагрузка на шину, кН (кгс),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9,8 (1000)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 Относительная погрешность задания нагрузки на шину,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±2,0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Предел измерения колебаний радиальной и боковой сил, кН (кгс),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0,49 (50)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 Погрешность измерения колебаний сил, Н (кгс)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±4,9 (±0,5)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 Диаметр барабана, мм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854,0±2,5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Частота вращения шин при измерениях, мин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40" type="#_x0000_t75" alt="ГОСТ Р 52900-2007 Шины пневматические для легковых автомобилей и прицепов к ним. Технические условия" style="width:12.55pt;height:17.6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20-220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 Радиальное и боковое биения посадочных поверхностей обода, мм,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0,05</w:t>
            </w:r>
          </w:p>
        </w:tc>
      </w:tr>
      <w:tr w:rsidR="00156FB2" w:rsidTr="00156FB2"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8 Погрешность измерения давления воздуха в шине манометром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EB3916">
              <w:rPr>
                <w:sz w:val="23"/>
                <w:szCs w:val="23"/>
              </w:rPr>
              <w:t>ГОСТ 2405</w:t>
            </w:r>
            <w:r>
              <w:rPr>
                <w:color w:val="2D2D2D"/>
                <w:sz w:val="23"/>
                <w:szCs w:val="23"/>
              </w:rPr>
              <w:t>, кПа (кгс/см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41" type="#_x0000_t75" alt="ГОСТ Р 52900-2007 Шины пневматические для легковых автомобилей и прицепов к ним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 (0,06)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В.3.1.2 Измерительная система оборудования должна обеспечивать автоматическую обработку и фиксирование результатов измерений при необходимости их регистрации.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В.3.2.1 При выборочном контроле шин подготовку к испытанию проводят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27704</w: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шина должна храниться в вертикальном положении на стеллажах или ровном полу.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В.3.2.2 При сплошном контроле, выполняемом в технологическом процессе изготовления шин, подготовку шин к испытанию не проводят.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 Проведение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В.3.3.1 Шину (покрышку камерной шины) монтируют на соответствующий обод (адаптер) испытательного стенда. Плотная посадка шины на обод достигается подачей в полость шины воздуха давлением, превышающим заданное не более чем в два раза, или обкаткой в течение 5-10 с с частотой вращения 20-80 мин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2" type="#_x0000_t75" alt="ГОСТ Р 52900-2007 Шины пневматические для легковых автомобилей и прицепов к ним. Технические услов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В.3.3.2 В шине устанавливают давление воздуха 200 кПа (2,0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3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и прижимают к барабану стенда усилием, составляющим 70% максимально допустимой нагрузки на шину, при этом значение нагрузки округляют до кратного 5. При этой нагрузке фиксируют расстояние между осями барабана и колеса, проводят обкатку шины и регистрируют результаты измерения изменения радиальной и боковой сил.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В.3.3.3 Измеряют колебания сил при вращении шины в обе стороны.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В.3.3.4 В случае необходимости уточнения результатов измерения проводят последовательно не менее 10 измерений (включая первоначальное) при обязательном монтаже шины на обод.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В.3.4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измерения принимают вычисленные измерительной системой стенда 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- радиальной и боковой сил как наибольшую разность между максимальным и минимальным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значениями радиальной (боковой) реакции по результатам вращения шины в обе стороны;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конусного эффекта как полусуммы средних значений боковых реакций за один оборот в прямом и обратном направлениях вращения шины.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испытания оформляют протоколом.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В.4 Определение сопротивления сдвигу борта бескамерных шин с полки обода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Метод заключается в определении усилия, при котором происходит сдвиг борта шины с полки обода при приложении сторонней силы.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В.4.1 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В.4.1.1 Устройство для определения сопротивления сдвигу борта шины с полки обода должно обеспечивать: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создание нагрузки не менее 9800 Н (1000 кгс);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скорость перемещения упора от 20 до 50 мм/мин;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регистрацию усилия, приложенного к шине с указанием максимального значения.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Относительная погрешность регистрации усилия - ±1%.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В.4.1.2 Испытательный обод, размеры которого должны соответствовать указанным в настоящем стандарте.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В.4.1.3 Манометр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2405</w:t>
      </w:r>
      <w:r>
        <w:rPr>
          <w:rFonts w:ascii="Arial" w:hAnsi="Arial" w:cs="Arial"/>
          <w:color w:val="2D2D2D"/>
          <w:spacing w:val="2"/>
          <w:sz w:val="23"/>
          <w:szCs w:val="23"/>
        </w:rPr>
        <w:t>, обеспечивающий погрешность измерения не более 6 кПа (0,06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4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В.4.1.4 Устройство для определения сопротивления сдвигу борта бескамерной шины с полки обода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Схема устройства приведена на рисунке В.1.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Размеры специального упора приведены на рисунке В.2.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lastRenderedPageBreak/>
        <w:t>Рисунок В.1 - Схема устройства для определения сопротивления сдвигу борта бескамерных шин с полки обода</w:t>
      </w:r>
    </w:p>
    <w:p w:rsidR="00156FB2" w:rsidRDefault="00156FB2" w:rsidP="00156FB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81630" cy="2466975"/>
            <wp:effectExtent l="19050" t="0" r="0" b="0"/>
            <wp:docPr id="1047" name="Рисунок 1047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подвижный рычаг; 2 - специальный упор; 3 - шина; 4 - обод; 5 - неподвижная плита (основание);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6 - ось поворота рычага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В.1 - Схема устройства для определения сопротивления сдвигу борта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бескамерных шин с полки обода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В.2 - Специальный упор</w:t>
      </w:r>
    </w:p>
    <w:p w:rsidR="00156FB2" w:rsidRDefault="00156FB2" w:rsidP="00156FB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710940" cy="4444365"/>
            <wp:effectExtent l="19050" t="0" r="3810" b="0"/>
            <wp:docPr id="1048" name="Рисунок 1048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940" cy="44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В.2 - Специальный упор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В.4.2.1 Подготовку шины к испытанию, включающую осмотр и выдержку перед испытанием, проводят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27704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В.4.2.2 Борта шины промывают водой и высушивают без применения источников тепла до отсутствия следов влаги.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В.4.2.3 Шину монтируют на обод без применения смазки и склеивающих веществ.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В.4.2.4 Для более плотной посадки борта шины на полку обода во время монтажа следует обеспечить двукратное увеличение давления воздуха в шине по сравнению с максимально допустимым для данного вида шины, но не более 1200 кПа (12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5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В.4.2.5 В шине устанавливают давление воздуха на 60 кПа (0,6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6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меньше, чем соответствующее максимально допустимой нагрузке.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В.4.2.6 На боковине шины равномерно по окружности обозначают не менее четырех сечений, в которых проводят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В.4.2.7 Шину выдерживают в помещении не менее 3 ч.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В.4.3 Проведение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В.4.3.1 Испытания проводят при температуре (25±10)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В.4.3.2 Шину устанавливают на стенд, схема которого представлена на рисунке В.1. Упор устанавливают таким образом, чтобы точка приложения шины находилась на расстоянии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7" type="#_x0000_t75" alt="ГОСТ Р 52900-2007 Шины пневматические для легковых автомобилей и прицепов к ним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от оси вращения шины.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Расстояние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8" type="#_x0000_t75" alt="ГОСТ Р 52900-2007 Шины пневматические для легковых автомобилей и прицепов к ним. Технические условия" style="width:11.7pt;height:12.5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мм,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12215" cy="223520"/>
            <wp:effectExtent l="19050" t="0" r="6985" b="0"/>
            <wp:docPr id="1053" name="Рисунок 1053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3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(В.1)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9" type="#_x0000_t75" alt="ГОСТ Р 52900-2007 Шины пневматические для легковых автомобилей и прицепов к ним. Технические условия" style="width:14.2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высота профиля шины, мм (таблица В.2);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0" type="#_x0000_t75" alt="ГОСТ Р 52900-2007 Шины пневматические для легковых автомобилей и прицепов к ним.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номинальный посадочный диаметр обода, мм (таблица В.3).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В.2 - Высота профиля шины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34"/>
        <w:gridCol w:w="2354"/>
        <w:gridCol w:w="2354"/>
        <w:gridCol w:w="2505"/>
      </w:tblGrid>
      <w:tr w:rsidR="00156FB2" w:rsidTr="00156FB2">
        <w:trPr>
          <w:trHeight w:val="15"/>
        </w:trPr>
        <w:tc>
          <w:tcPr>
            <w:tcW w:w="3511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номинальной ширины профиля шины</w: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профиля шины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51" type="#_x0000_t75" alt="ГОСТ Р 52900-2007 Шины пневматические для легковых автомобилей и прицепов к ним. Технические условия" style="width:14.25pt;height:12.55pt"/>
              </w:pict>
            </w:r>
            <w:r>
              <w:rPr>
                <w:color w:val="2D2D2D"/>
                <w:sz w:val="23"/>
                <w:szCs w:val="23"/>
              </w:rPr>
              <w:t>, мм, для серии</w:t>
            </w:r>
          </w:p>
        </w:tc>
      </w:tr>
      <w:tr w:rsidR="00156FB2" w:rsidTr="00156FB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</w:tr>
      <w:tr w:rsidR="00156FB2" w:rsidTr="00156FB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В.3 - Номинальный посадочный диаметр обода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99"/>
        <w:gridCol w:w="5248"/>
      </w:tblGrid>
      <w:tr w:rsidR="00156FB2" w:rsidTr="00156FB2">
        <w:trPr>
          <w:trHeight w:val="15"/>
        </w:trPr>
        <w:tc>
          <w:tcPr>
            <w:tcW w:w="591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номинального диаметра обода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посадочный диаметр обода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52" type="#_x0000_t75" alt="ГОСТ Р 52900-2007 Шины пневматические для легковых автомобилей и прицепов к ним. Технические условия" style="width:15.9pt;height:17.6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156FB2" w:rsidTr="00156FB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В.4.3.3 Измеряют давление воздуха в шине и при необходимости корректируют до значения, указанного в В.4.2.5, не раньше чем за 15 мин до проведения испытаний.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В.4.3.4 Воздействие упора на боковину с возрастающей силой проводят до сдвига борта шины с полки обода или достижения нормативного значения усилия. Сдвиг борта шины с полки обода характеризуется резким падением регистрируемого усилия.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В.4.3.5 Измерения проводят последовательно в отмеченных сечениях. Перед каждым измерением контролируют давление воздуха в шине по В.4.2.5.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В.4.4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испытания принимают минимальное значение измерений по В.4.3.5.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испытания оформляют протоколом.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 Определение энергии разрушения пневматической шины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Энергию разрушения шин определяют методом вдавливания цилиндрического стального плунжера диаметром 20 мм с полусферической головкой в ребро рисунка протектора шины.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В.5.1 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В.5.1.1 Устройство для определения энергии разрушения должно обеспечивать: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- создание нагрузки не менее 19,6 кН (2000 кгс);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диаметр плунжера (20±0,2)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скорость перемещения плунжера (50,0±2,5) мм/мин;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регистрацию усилия, приложенного к шине;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регистрацию глубины проникания плунжера.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Приведенная погрешность измерения разрушающей нагрузки не должна быть более 2%. Погрешность измерения перемещения плунжера - 1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В.5.1.2 Посадочный диаметр и ширина ободьев, применяемых при испытании шин,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Измерение давления воздуха в шине проводят манометром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2405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не более 6 кПа (0,06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В.5.2.1 Подготовку шины к испытанию, включающую осмотр и выдержку перед испытанием,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27704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В.5.2.2 Шину монтируют на обод. Для более плотной посадки борта шины на полку обода во время монтажа следует обеспечить двукратное увеличение давления воздуха в шине по сравнению с максимально допустимым для данного вида шины, но не более 1200 кПа (12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4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В.5.2.3 В шине устанавливают давление воздуха на 60 кПа (0,6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5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 меньше, чем соответствующее максимально допустимой нагрузке.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Бескамерные шины можно испытывать с камерами.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В.5.3 Проведение испытаний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В.5.3.1 Испытания проводят при температуре (25±10)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В.5.3.2 Шину устанавливают на стенд. Плунжер вдавливают в ребро (шашку) рисунка протектора перпендикулярно к поверхности ребра как можно ближе к средней линии беговой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дорожки протектора.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Следует избегать попадания плунжера в канавку рисунка протектора.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В.5.3.3 Вдавливание плунжера проводят до разрушения шины или упора плунжера в обод в пяти местах, равномерно расположенных по окружности шины. Перед каждым измерением контролируют давление воздуха в шине.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Фиксируют в момент разрыва шины или упора плунжера в обод силу и глубину проникания плунжера.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В.5.4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Энергию разрушения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6" type="#_x0000_t75" alt="ГОСТ Р 52900-2007 Шины пневматические для легковых автомобилей и прицепов к ним. Технические условия" style="width:14.2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Дж, для каждого места испытания вычисляют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74040" cy="393700"/>
            <wp:effectExtent l="19050" t="0" r="0" b="0"/>
            <wp:docPr id="1062" name="Рисунок 1062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2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(В.2)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7" type="#_x0000_t75" alt="ГОСТ Р 52900-2007 Шины пневматические для легковых автомобилей и прицепов к ним. Технические условия" style="width:12.55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сила вдавливания плунжера, 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8" type="#_x0000_t75" alt="ГОСТ Р 52900-2007 Шины пневматические для легковых автомобилей и прицепов к ним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глубина проникания плунжера или деформация шины,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За результат испытания принимают среднеарифметическое значение пяти полученных значений результатов.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испытания оформляют протоколом.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В.6 Определение коэффициента сопротивления качению пневматической шины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Сопротивление качению шины определяют методом измерения продольной силы на оси колеса, катящегося по гладкому стальному барабану испытательного стенда.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В.6.1 Аппаратура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В.6.1.1 Для испытания применяют испытательный стенд с наружной беговой поверхностью барабана диаметром 1592 мм ±1%.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применять стенды с диаметром барабана 1707 мм ±1% и 2000 мм ±1%.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Ширина барабана должна превышать ширину беговой дорожки протектора не менее чем на 10%.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Испытательный стенд должен обеспечивать создание нагрузки на шину не менее максимально допустимой и должен быть оснащен устройством для измерения продольной силы с погрешностью не более 1%.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Давление воздуха в шине измеряют манометром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2405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 погрешностью не более 6 кПа (0,06 кгс/см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9" type="#_x0000_t75" alt="ГОСТ Р 52900-2007 Шины пневматические для легковых автомобилей и прицепов к ним. Технические условия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Радиальное и боковое биения обода на участках прилегания к шине не должны превышать 0,8 и 1,2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В.6.2 Подготовка к испытанию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В.6.2.1 Подготовку шины к испытанию проводят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EB3916">
        <w:rPr>
          <w:rFonts w:ascii="Arial" w:hAnsi="Arial" w:cs="Arial"/>
          <w:spacing w:val="2"/>
          <w:sz w:val="23"/>
          <w:szCs w:val="23"/>
        </w:rPr>
        <w:t>ГОСТ 27704</w:t>
      </w:r>
      <w:r>
        <w:rPr>
          <w:rFonts w:ascii="Arial" w:hAnsi="Arial" w:cs="Arial"/>
          <w:color w:val="2D2D2D"/>
          <w:spacing w:val="2"/>
          <w:sz w:val="23"/>
          <w:szCs w:val="23"/>
        </w:rPr>
        <w:t>. Покрышки и бескамерные шины должны соответствовать требованиям настоящего стандарта по показателям статического дисбаланса и биений.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В.6.3 Проведение испытания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В.6.3.1 Испытания проводят при температуре (25±5) °С, ее измеряют на расстоянии 2 м от испытуемой шины с погрешностью 1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 шине устанавливают давление воздуха в соответствии с таблицей В.4.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В.4 - Испытательное давление в шине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1"/>
        <w:gridCol w:w="5296"/>
      </w:tblGrid>
      <w:tr w:rsidR="00156FB2" w:rsidTr="00156FB2">
        <w:trPr>
          <w:trHeight w:val="15"/>
        </w:trPr>
        <w:tc>
          <w:tcPr>
            <w:tcW w:w="591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609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Индекс категории скорости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Испытательное давление, МПа (кгс/см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60" type="#_x0000_t75" alt="ГОСТ Р 52900-2007 Шины пневматические для легковых автомобилей и прицепов к ним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56FB2" w:rsidTr="00156FB2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P, Q, R, S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0,26 (2,6)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T, U, H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0,28 (2,8)</w:t>
            </w:r>
          </w:p>
        </w:tc>
      </w:tr>
      <w:tr w:rsidR="00156FB2" w:rsidTr="00156FB2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V</w:t>
            </w: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0,29 (3,0)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Шину прижимают к барабану испытательного стенда нагрузкой, равной 80% максимально допустимой, эквивалентной индексу несущей способности.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Перед измерением продольной силы шину обкатывают на стенде в течение 1 ч со скоростью 80 км/ч. По истечении времени обкатки регистрируют продольную силу и динамический радиус шины, а затем - продольную силу при вращении шины, прижатой к барабану усилием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50 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В.6.4 Обработка результатов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В.6.4.1 За результат испытания принимают коэффициент сопротивления качению, вычисленный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414145" cy="499745"/>
            <wp:effectExtent l="19050" t="0" r="0" b="0"/>
            <wp:docPr id="1067" name="Рисунок 1067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7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(В.3)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1" type="#_x0000_t75" alt="ГОСТ Р 52900-2007 Шины пневматические для легковых автомобилей и прицепов к ним.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продольная сила, 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2" type="#_x0000_t75" alt="ГОСТ Р 52900-2007 Шины пневматические для легковых автомобилей и прицепов к ним. Технические условия" style="width:20.1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продольная сила при нагрузке 50 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3" type="#_x0000_t75" alt="ГОСТ Р 52900-2007 Шины пневматические для легковых автомобилей и прицепов к ним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нагрузка на шину, Н;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4" type="#_x0000_t75" alt="ГОСТ Р 52900-2007 Шины пневматические для легковых автомобилей и прицепов к ним. Технические условия" style="width:14.2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динамический радиус шины,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5" type="#_x0000_t75" alt="ГОСТ Р 52900-2007 Шины пневматические для легковых автомобилей и прицепов к ним. Технические условия" style="width:11.7pt;height:12.5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радиус барабана стенда,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наличии на стенде устройства для компенсации потерь в узлах стенда первоначально проводят обнуление показателей измерительного устройства при качении шины без нагрузки, затем проводят измерение при качении шины под нагрузкой.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температура окружающего воздуха при испытании отличалась от 25 °С, значение коэффициента сопротивления качению корректируется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892300" cy="233680"/>
            <wp:effectExtent l="19050" t="0" r="0" b="0"/>
            <wp:docPr id="1073" name="Рисунок 1073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3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(В.4)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6" type="#_x0000_t75" alt="ГОСТ Р 52900-2007 Шины пневматические для легковых автомобилей и прицепов к ним. Технические условия" style="width:18.4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коэффициент сопротивления качению, скорректированный на температуру 25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7" type="#_x0000_t75" alt="ГОСТ Р 52900-2007 Шины пневматические для легковых автомобилей и прицепов к ним.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коэффициент сопротивления качению при температуре, отличающейся от 25 °С;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8" type="#_x0000_t75" alt="ГОСТ Р 52900-2007 Шины пневматические для легковых автомобилей и прицепов к ним. Технические условия" style="width:23.45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действительная температура окружающего воздуха во время проведения испытания, °С.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Влияние диаметра барабана на коэффициент сопротивления качению определяют по формуле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552575" cy="520700"/>
            <wp:effectExtent l="19050" t="0" r="9525" b="0"/>
            <wp:docPr id="1077" name="Рисунок 1077" descr="ГОСТ Р 52900-2007 Шины пневматические для легковых автомобилей и прицепов к ним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7" descr="ГОСТ Р 52900-2007 Шины пневматические для легковых автомобилей и прицепов к ним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(В.5)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69" type="#_x0000_t75" alt="ГОСТ Р 52900-2007 Шины пневматические для легковых автомобилей и прицепов к ним. Технические условия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0" type="#_x0000_t75" alt="ГОСТ Р 52900-2007 Шины пневматические для легковых автомобилей и прицепов к ним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значения коэффициентов сопротивления качению шины, измеренные на барабанах 1 и 2;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Р 52900-2007 Шины пневматические для легковых автомобилей и прицепов к ним. Технические условия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Р 52900-2007 Шины пневматические для легковых автомобилей и прицепов к ним. Технические условия" style="width:15.9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радиусы барабанов 1 и 2 соответственно, 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 w:rsidR="00125824" w:rsidRPr="00125824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Р 52900-2007 Шины пневматические для легковых автомобилей и прицепов к ним. Технические условия" style="width:11.7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свободный радиус шины, 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 испытания оформляют протоколом.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156FB2" w:rsidRDefault="00156FB2" w:rsidP="00156FB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Г (рекомендуемое). Нормы нагрузок на шины для выбора режима работы при различных давлениях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(рекомендуемое)</w:t>
      </w:r>
    </w:p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Г.1 - Нормы нагрузок на шины для выбора режима работы при различных давлениях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97"/>
        <w:gridCol w:w="1066"/>
        <w:gridCol w:w="518"/>
        <w:gridCol w:w="518"/>
        <w:gridCol w:w="518"/>
        <w:gridCol w:w="518"/>
        <w:gridCol w:w="859"/>
        <w:gridCol w:w="43"/>
        <w:gridCol w:w="518"/>
        <w:gridCol w:w="859"/>
        <w:gridCol w:w="859"/>
        <w:gridCol w:w="859"/>
        <w:gridCol w:w="518"/>
        <w:gridCol w:w="43"/>
        <w:gridCol w:w="518"/>
        <w:gridCol w:w="518"/>
        <w:gridCol w:w="518"/>
      </w:tblGrid>
      <w:tr w:rsidR="00156FB2" w:rsidTr="00156FB2">
        <w:trPr>
          <w:trHeight w:val="15"/>
        </w:trPr>
        <w:tc>
          <w:tcPr>
            <w:tcW w:w="1663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156FB2" w:rsidRDefault="00156FB2">
            <w:pPr>
              <w:rPr>
                <w:sz w:val="2"/>
                <w:szCs w:val="24"/>
              </w:rPr>
            </w:pP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шины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Индекс несущей способности</w:t>
            </w:r>
          </w:p>
        </w:tc>
        <w:tc>
          <w:tcPr>
            <w:tcW w:w="96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Нагрузка на шину, Н (кгс), при давлении, МПа (кгс/см</w:t>
            </w:r>
            <w:r w:rsidR="00125824" w:rsidRPr="00125824">
              <w:rPr>
                <w:color w:val="2D2D2D"/>
                <w:sz w:val="23"/>
                <w:szCs w:val="23"/>
              </w:rPr>
              <w:pict>
                <v:shape id="_x0000_i1074" type="#_x0000_t75" alt="ГОСТ Р 52900-2007 Шины пневматические для легковых автомобилей и прицепов к ним. Технические условия" style="width:8.35pt;height:17.6pt"/>
              </w:pict>
            </w:r>
            <w:r>
              <w:rPr>
                <w:color w:val="2D2D2D"/>
                <w:sz w:val="23"/>
                <w:szCs w:val="23"/>
              </w:rPr>
              <w:t>)</w:t>
            </w:r>
          </w:p>
        </w:tc>
      </w:tr>
      <w:tr w:rsidR="00156FB2" w:rsidTr="00156FB2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0,12</w:t>
            </w:r>
            <w:r>
              <w:rPr>
                <w:color w:val="2D2D2D"/>
                <w:sz w:val="23"/>
                <w:szCs w:val="23"/>
              </w:rPr>
              <w:br/>
              <w:t>(1,2)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0,14 (1,4)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 (1,5)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0,16 (1,6)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 (1,7)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0,18 (1,8)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0,19 (1,9)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 (2,0)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0,21 (2,1)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0,22 (2,2)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0,23 (2,3)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0,24 (2,4)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 (2,5)</w:t>
            </w:r>
          </w:p>
        </w:tc>
      </w:tr>
      <w:tr w:rsidR="00156FB2" w:rsidTr="00156FB2">
        <w:tc>
          <w:tcPr>
            <w:tcW w:w="127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Радиальные шины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135/80R12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2059 (210)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2158 (220)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2256 (230)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2354 (240)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2501 (255)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2599(265)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2697 (275)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2795 (285)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2893 (295)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3089 (315)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155/80R13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2010 (205)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3138 (320)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3285 (335)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3481 (355)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3629(370)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3825(390)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3972 (405)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4168 (425)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165/80R13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3187 (325)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3334 (340)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 (360)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3678 (375)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3874 (395)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4021(410)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4217 (430)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4413 (450)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4658 (475)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3285 (335)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3481 (355)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3678 (375)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3874 (395)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 (415)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4217 (430)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4413(450)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4658 (475)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4854 (495)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5100 (520)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5198 (530)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165/80R14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3138 (320)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3334 (340)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 (360)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3727 (380)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3929 (400)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 (415)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4266(435)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4462 (455)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4658 (475)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4854 (495)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4903 (500)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175/80R16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3217 (328)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3658 (373)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3874 (395)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4099 (418)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4315 (440)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4541 (463)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4805 (490)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4952(505)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5168 (527)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5354 (546)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5492 (560)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155/70R13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2305 (235)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2452 (250)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2599 (265)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2746 (280)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2893 (295)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3040 (310)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3138(320)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3285 (335)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3383 (345)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3481 (355)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3795 (387)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165/70R13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2550 (260)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2746 (280)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2942 (300)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3089 (315)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3236 (330)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3383 (345)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3530(360)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3678 (375)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3776 (385)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3923 (400)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4286 (437)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175/70R13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2795 (285)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3187 (325)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3383 (345)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3579 (365)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3776 (385)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3972(405)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4119 (420)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4218 (430)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4413 (450)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185/70R13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3040 (310)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3285 (335)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3481 (355)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3678 (375)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3874 (395)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 (415)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4266 (435)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4413(450)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4660 (465)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4707 (480)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4854 (495)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4903 (450)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175/70R14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3187 (325)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3383 (345)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3579 (365)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3776 (385)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3972 (405)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4168(425)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4315 (440)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4462 (455)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4609 (470)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4903 (500)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185/70R14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3187 (325)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3438 (350)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3678 (375)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3874 (395)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4070 (415)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4266 (435)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4462 (455)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4658 (475)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4805 (490)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5001 (510)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5142 (525)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5198 (530)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205/70R14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3874 (395)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4168 (425)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4462 (455)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4707 (480)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4952 (505)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5198 (530)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5443 (555)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5688(580)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5884 (600)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6033 (615)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6176 (630)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6374 (650)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185/65R13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3168 (323)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3344 (340)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 (360)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3707 (378)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3883 (396)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4040 (412)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4227 (431)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4384 (447)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4540 (463)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4717 (481)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4903 (500)</w:t>
            </w:r>
          </w:p>
        </w:tc>
      </w:tr>
      <w:tr w:rsidR="00156FB2" w:rsidTr="00156FB2">
        <w:tc>
          <w:tcPr>
            <w:tcW w:w="127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Диагональные шины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155-13/6,15-13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2745 (280)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3138 (320)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3236 (330)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3334 (340)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3481 (355)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3629(370)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3795 (387)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165-13/6,45-13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2991 (305)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3136 (320)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3383 (345)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3482 (355)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3629(370)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3727 (380)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3923 (400)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4121 (410)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4168 (425)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175-13/6,95-13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3138 (320)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3530 (360)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4070(415)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4364 (444)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4658 (475)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185-14/7,35-14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3923 (400)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4168 (425)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4413 (450)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4609 (470)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4756 (485)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4952 (505)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5149 (525)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5345 (545)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5492 (560)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5639 (575)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5786 (590)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5933 (605)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6031 (615)</w:t>
            </w:r>
          </w:p>
        </w:tc>
      </w:tr>
      <w:tr w:rsidR="00156FB2" w:rsidTr="00156FB2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175/80-16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3481 (355)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3776 (385)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3923 (400)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4121 (410)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  <w:u w:val="single"/>
              </w:rPr>
              <w:t>4168(425)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4315 (440)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4560 (465)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4805 (490)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5050 (515)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156FB2" w:rsidTr="00156FB2">
        <w:tc>
          <w:tcPr>
            <w:tcW w:w="1275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56FB2" w:rsidRDefault="00156FB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Подчеркнуты значения нагрузки, обеспечивающие оптимальную работоспособность шин и комфортабельность езды.</w:t>
            </w:r>
          </w:p>
        </w:tc>
      </w:tr>
    </w:tbl>
    <w:p w:rsidR="00156FB2" w:rsidRDefault="00156FB2" w:rsidP="00156FB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2008</w:t>
      </w:r>
    </w:p>
    <w:p w:rsidR="00A57EB4" w:rsidRPr="00156FB2" w:rsidRDefault="00A57EB4" w:rsidP="00156FB2"/>
    <w:sectPr w:rsidR="00A57EB4" w:rsidRPr="00156FB2" w:rsidSect="00BD5B9F">
      <w:footerReference w:type="default" r:id="rId22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EB" w:rsidRDefault="00F729EB" w:rsidP="007720C9">
      <w:pPr>
        <w:spacing w:after="0" w:line="240" w:lineRule="auto"/>
      </w:pPr>
      <w:r>
        <w:separator/>
      </w:r>
    </w:p>
  </w:endnote>
  <w:endnote w:type="continuationSeparator" w:id="0">
    <w:p w:rsidR="00F729EB" w:rsidRDefault="00F729EB" w:rsidP="0077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0C9" w:rsidRDefault="007720C9" w:rsidP="007720C9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7720C9" w:rsidRDefault="007720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EB" w:rsidRDefault="00F729EB" w:rsidP="007720C9">
      <w:pPr>
        <w:spacing w:after="0" w:line="240" w:lineRule="auto"/>
      </w:pPr>
      <w:r>
        <w:separator/>
      </w:r>
    </w:p>
  </w:footnote>
  <w:footnote w:type="continuationSeparator" w:id="0">
    <w:p w:rsidR="00F729EB" w:rsidRDefault="00F729EB" w:rsidP="00772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924F9"/>
    <w:multiLevelType w:val="multilevel"/>
    <w:tmpl w:val="2354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1217E2"/>
    <w:rsid w:val="00125824"/>
    <w:rsid w:val="00156FB2"/>
    <w:rsid w:val="002F0DC4"/>
    <w:rsid w:val="00417361"/>
    <w:rsid w:val="00463F6D"/>
    <w:rsid w:val="005F493B"/>
    <w:rsid w:val="006E34A7"/>
    <w:rsid w:val="007720C9"/>
    <w:rsid w:val="00865359"/>
    <w:rsid w:val="009703F2"/>
    <w:rsid w:val="00A57EB4"/>
    <w:rsid w:val="00B10ADA"/>
    <w:rsid w:val="00BD5B9F"/>
    <w:rsid w:val="00D8013B"/>
    <w:rsid w:val="00E8250E"/>
    <w:rsid w:val="00E96EAC"/>
    <w:rsid w:val="00EB3916"/>
    <w:rsid w:val="00F54370"/>
    <w:rsid w:val="00F7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customStyle="1" w:styleId="datetime">
    <w:name w:val="datetime"/>
    <w:basedOn w:val="a0"/>
    <w:rsid w:val="00F54370"/>
  </w:style>
  <w:style w:type="character" w:customStyle="1" w:styleId="item">
    <w:name w:val="item"/>
    <w:basedOn w:val="a0"/>
    <w:rsid w:val="00F54370"/>
  </w:style>
  <w:style w:type="character" w:customStyle="1" w:styleId="authorend">
    <w:name w:val="authorend"/>
    <w:basedOn w:val="a0"/>
    <w:rsid w:val="00F54370"/>
  </w:style>
  <w:style w:type="character" w:customStyle="1" w:styleId="liketext">
    <w:name w:val="liketext"/>
    <w:basedOn w:val="a0"/>
    <w:rsid w:val="00F54370"/>
  </w:style>
  <w:style w:type="character" w:customStyle="1" w:styleId="posternews">
    <w:name w:val="poster_news"/>
    <w:basedOn w:val="a0"/>
    <w:rsid w:val="00F54370"/>
  </w:style>
  <w:style w:type="character" w:styleId="a9">
    <w:name w:val="FollowedHyperlink"/>
    <w:basedOn w:val="a0"/>
    <w:uiPriority w:val="99"/>
    <w:semiHidden/>
    <w:unhideWhenUsed/>
    <w:rsid w:val="005F493B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7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720C9"/>
  </w:style>
  <w:style w:type="paragraph" w:styleId="ac">
    <w:name w:val="footer"/>
    <w:basedOn w:val="a"/>
    <w:link w:val="ad"/>
    <w:uiPriority w:val="99"/>
    <w:semiHidden/>
    <w:unhideWhenUsed/>
    <w:rsid w:val="0077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72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7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47936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38402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970397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7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74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633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3315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99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82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5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60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90490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481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</w:div>
          </w:divsChild>
        </w:div>
        <w:div w:id="1790397592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879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0188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25120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264427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7824">
                  <w:marLeft w:val="0"/>
                  <w:marRight w:val="2344"/>
                  <w:marTop w:val="240"/>
                  <w:marBottom w:val="240"/>
                  <w:divBdr>
                    <w:top w:val="single" w:sz="6" w:space="0" w:color="F9D9B0"/>
                    <w:left w:val="single" w:sz="6" w:space="0" w:color="F9D9B0"/>
                    <w:bottom w:val="single" w:sz="6" w:space="0" w:color="F9D9B0"/>
                    <w:right w:val="single" w:sz="6" w:space="0" w:color="F9D9B0"/>
                  </w:divBdr>
                  <w:divsChild>
                    <w:div w:id="100775372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341656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88346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6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3889">
                  <w:marLeft w:val="0"/>
                  <w:marRight w:val="0"/>
                  <w:marTop w:val="167"/>
                  <w:marBottom w:val="0"/>
                  <w:divBdr>
                    <w:top w:val="single" w:sz="6" w:space="4" w:color="D7EDFC"/>
                    <w:left w:val="single" w:sz="6" w:space="4" w:color="D7EDFC"/>
                    <w:bottom w:val="single" w:sz="6" w:space="4" w:color="D7EDFC"/>
                    <w:right w:val="single" w:sz="6" w:space="4" w:color="D7EDFC"/>
                  </w:divBdr>
                </w:div>
              </w:divsChild>
            </w:div>
          </w:divsChild>
        </w:div>
        <w:div w:id="15292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99776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5983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41403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462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54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99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2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798">
                  <w:marLeft w:val="0"/>
                  <w:marRight w:val="0"/>
                  <w:marTop w:val="167"/>
                  <w:marBottom w:val="0"/>
                  <w:divBdr>
                    <w:top w:val="single" w:sz="6" w:space="4" w:color="D7EDFC"/>
                    <w:left w:val="single" w:sz="6" w:space="4" w:color="D7EDFC"/>
                    <w:bottom w:val="single" w:sz="6" w:space="4" w:color="D7EDFC"/>
                    <w:right w:val="single" w:sz="6" w:space="4" w:color="D7EDFC"/>
                  </w:divBdr>
                </w:div>
              </w:divsChild>
            </w:div>
          </w:divsChild>
        </w:div>
        <w:div w:id="15811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008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16579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837973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50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88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0913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2813">
                  <w:marLeft w:val="0"/>
                  <w:marRight w:val="0"/>
                  <w:marTop w:val="167"/>
                  <w:marBottom w:val="0"/>
                  <w:divBdr>
                    <w:top w:val="single" w:sz="6" w:space="4" w:color="D7EDFC"/>
                    <w:left w:val="single" w:sz="6" w:space="4" w:color="D7EDFC"/>
                    <w:bottom w:val="single" w:sz="6" w:space="4" w:color="D7EDFC"/>
                    <w:right w:val="single" w:sz="6" w:space="4" w:color="D7EDFC"/>
                  </w:divBdr>
                </w:div>
              </w:divsChild>
            </w:div>
          </w:divsChild>
        </w:div>
        <w:div w:id="1571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7142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141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89089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42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80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2746">
              <w:marLeft w:val="-84"/>
              <w:marRight w:val="-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6777">
              <w:marLeft w:val="0"/>
              <w:marRight w:val="0"/>
              <w:marTop w:val="0"/>
              <w:marBottom w:val="0"/>
              <w:divBdr>
                <w:top w:val="single" w:sz="6" w:space="0" w:color="D7EDFC"/>
                <w:left w:val="single" w:sz="6" w:space="0" w:color="D7EDFC"/>
                <w:bottom w:val="single" w:sz="6" w:space="0" w:color="D7EDFC"/>
                <w:right w:val="single" w:sz="6" w:space="0" w:color="D7EDFC"/>
              </w:divBdr>
              <w:divsChild>
                <w:div w:id="2334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6434">
          <w:marLeft w:val="23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90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7234</Words>
  <Characters>41236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2017-06-02T08:36:00Z</dcterms:created>
  <dcterms:modified xsi:type="dcterms:W3CDTF">2017-08-15T08:46:00Z</dcterms:modified>
</cp:coreProperties>
</file>