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14" w:rsidRDefault="00A72D14" w:rsidP="00A72D1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72D14" w:rsidRDefault="00A72D14" w:rsidP="00A72D1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55201-2012</w:t>
      </w:r>
    </w:p>
    <w:p w:rsidR="00A72D14" w:rsidRDefault="00A72D14" w:rsidP="00A72D1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НАЦИОНАЛЬНЫЙ СТАНДАРТ РОССИЙСКОЙ ФЕДЕРАЦИИ</w:t>
      </w:r>
    </w:p>
    <w:p w:rsidR="00A72D14" w:rsidRDefault="00A72D14" w:rsidP="00A72D1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A72D14" w:rsidRDefault="00A72D14" w:rsidP="00A72D1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в чрезвычайных ситуациях</w:t>
      </w:r>
    </w:p>
    <w:p w:rsidR="00A72D14" w:rsidRDefault="00A72D14" w:rsidP="00A72D1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72D14" w:rsidRPr="00A72D14" w:rsidRDefault="00A72D14" w:rsidP="00A72D1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A72D14">
        <w:rPr>
          <w:rFonts w:ascii="Arial" w:hAnsi="Arial" w:cs="Arial"/>
          <w:color w:val="3C3C3C"/>
          <w:spacing w:val="2"/>
          <w:sz w:val="26"/>
          <w:szCs w:val="26"/>
          <w:lang w:val="en-US"/>
        </w:rPr>
        <w:t>Safety in emergencies.</w:t>
      </w:r>
      <w:proofErr w:type="gramEnd"/>
      <w:r w:rsidRPr="00A72D14">
        <w:rPr>
          <w:rFonts w:ascii="Arial" w:hAnsi="Arial" w:cs="Arial"/>
          <w:color w:val="3C3C3C"/>
          <w:spacing w:val="2"/>
          <w:sz w:val="26"/>
          <w:szCs w:val="26"/>
          <w:lang w:val="en-US"/>
        </w:rPr>
        <w:t xml:space="preserve"> Procedure for the development of a list of measures for civil defense, measures for prevention of natural and man-caused emergencies in capital construction design</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8072B8">
        <w:rPr>
          <w:rFonts w:ascii="Arial" w:hAnsi="Arial" w:cs="Arial"/>
          <w:color w:val="2D2D2D"/>
          <w:spacing w:val="2"/>
          <w:sz w:val="18"/>
          <w:szCs w:val="18"/>
        </w:rPr>
        <w:br/>
      </w:r>
      <w:r w:rsidRPr="008072B8">
        <w:rPr>
          <w:rFonts w:ascii="Arial" w:hAnsi="Arial" w:cs="Arial"/>
          <w:color w:val="2D2D2D"/>
          <w:spacing w:val="2"/>
          <w:sz w:val="18"/>
          <w:szCs w:val="18"/>
        </w:rPr>
        <w:br/>
      </w:r>
      <w:r>
        <w:rPr>
          <w:rFonts w:ascii="Arial" w:hAnsi="Arial" w:cs="Arial"/>
          <w:color w:val="2D2D2D"/>
          <w:spacing w:val="2"/>
          <w:sz w:val="18"/>
          <w:szCs w:val="18"/>
        </w:rPr>
        <w:t>ОКС 13.200</w:t>
      </w:r>
    </w:p>
    <w:p w:rsidR="00A72D14" w:rsidRDefault="00A72D14" w:rsidP="00A72D1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2013-07-01</w:t>
      </w:r>
    </w:p>
    <w:p w:rsidR="00A72D14" w:rsidRDefault="00A72D14" w:rsidP="00A72D1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2F0C57">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1.0-2004</w:t>
      </w:r>
      <w:r w:rsidR="007577CB" w:rsidRPr="007577C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t>________________</w:t>
      </w:r>
      <w:r>
        <w:rPr>
          <w:rFonts w:ascii="Arial" w:hAnsi="Arial" w:cs="Arial"/>
          <w:color w:val="2D2D2D"/>
          <w:spacing w:val="2"/>
          <w:sz w:val="18"/>
          <w:szCs w:val="18"/>
        </w:rPr>
        <w:br/>
      </w:r>
      <w:r w:rsidR="007577CB" w:rsidRPr="007577CB">
        <w:rPr>
          <w:rFonts w:ascii="Arial" w:hAnsi="Arial" w:cs="Arial"/>
          <w:color w:val="2D2D2D"/>
          <w:spacing w:val="2"/>
          <w:sz w:val="18"/>
          <w:szCs w:val="18"/>
        </w:rPr>
        <w:pict>
          <v:shape id="_x0000_i1026"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На территории Российской Федерации документ не действует. Действует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1.0-2012</w:t>
      </w:r>
      <w:r>
        <w:rPr>
          <w:rFonts w:ascii="Arial" w:hAnsi="Arial" w:cs="Arial"/>
          <w:color w:val="2D2D2D"/>
          <w:spacing w:val="2"/>
          <w:sz w:val="18"/>
          <w:szCs w:val="18"/>
        </w:rPr>
        <w:t>.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(Федеральный центр науки и высоких технологий) (ФГБУ ВНИИ ГОЧС (ФЦ))</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71 "Гражданская оборона, предупреждение и ликвидация чрезвычайных ситуаций"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УТВЕРЖДЕН И ВВЕДЕН В ДЕЙСТВИЕ </w:t>
      </w:r>
      <w:r w:rsidRPr="002F0C57">
        <w:rPr>
          <w:rFonts w:ascii="Arial" w:hAnsi="Arial" w:cs="Arial"/>
          <w:spacing w:val="2"/>
          <w:sz w:val="18"/>
          <w:szCs w:val="18"/>
        </w:rPr>
        <w:t>Приказом Федерального агентства по техническому регулированию и метрологии от 26 ноября 2012 г. N 1193-ст</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Настоящий стандарт предназначен для применения при разработке перечня мероприятий по гражданской обороне и мероприятий по предупреждению чрезвычайных ситуаций природного и техногенного характера в составе проектной документации на объекты капитального строительства, а также в составе проектной документации в отношении отдельных этапов строительства, реконструкции и капитального ремонта объектов капитального строительства.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Положения настоящего стандарта предназначены для использования:</w:t>
      </w:r>
      <w:r>
        <w:rPr>
          <w:rFonts w:ascii="Arial" w:hAnsi="Arial" w:cs="Arial"/>
          <w:color w:val="2D2D2D"/>
          <w:spacing w:val="2"/>
          <w:sz w:val="18"/>
          <w:szCs w:val="18"/>
        </w:rPr>
        <w:br/>
      </w:r>
      <w:r>
        <w:rPr>
          <w:rFonts w:ascii="Arial" w:hAnsi="Arial" w:cs="Arial"/>
          <w:color w:val="2D2D2D"/>
          <w:spacing w:val="2"/>
          <w:sz w:val="18"/>
          <w:szCs w:val="18"/>
        </w:rPr>
        <w:br/>
        <w:t>- федеральными органами исполнительной власти, входящими в единую государственную систему предупреждения и ликвидации чрезвычайных ситуаций (далее - РСЧС), и их территориальными органами;</w:t>
      </w:r>
      <w:r>
        <w:rPr>
          <w:rFonts w:ascii="Arial" w:hAnsi="Arial" w:cs="Arial"/>
          <w:color w:val="2D2D2D"/>
          <w:spacing w:val="2"/>
          <w:sz w:val="18"/>
          <w:szCs w:val="18"/>
        </w:rPr>
        <w:br/>
      </w:r>
      <w:r>
        <w:rPr>
          <w:rFonts w:ascii="Arial" w:hAnsi="Arial" w:cs="Arial"/>
          <w:color w:val="2D2D2D"/>
          <w:spacing w:val="2"/>
          <w:sz w:val="18"/>
          <w:szCs w:val="18"/>
        </w:rPr>
        <w:br/>
        <w:t>- органами исполнительной власти субъектов Российской Федерации и местного самоуправления;</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научно-исследовательскими, проектными, строительными и монтажными организациями всех форм собственности, осуществляющими проектирование, строительство, монтаж и капитальный ремонт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законодательством Российской Федерации, особо опасных, технически сложных, уникальных объектов, объектов обороны и безопасности.</w:t>
      </w:r>
      <w:r>
        <w:rPr>
          <w:rFonts w:ascii="Arial" w:hAnsi="Arial" w:cs="Arial"/>
          <w:color w:val="2D2D2D"/>
          <w:spacing w:val="2"/>
          <w:sz w:val="18"/>
          <w:szCs w:val="18"/>
        </w:rPr>
        <w:br/>
      </w:r>
      <w:r>
        <w:rPr>
          <w:rFonts w:ascii="Arial" w:hAnsi="Arial" w:cs="Arial"/>
          <w:color w:val="2D2D2D"/>
          <w:spacing w:val="2"/>
          <w:sz w:val="18"/>
          <w:szCs w:val="18"/>
        </w:rPr>
        <w:br/>
      </w:r>
      <w:proofErr w:type="gramEnd"/>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1.4-2006</w:t>
      </w:r>
      <w:r w:rsidR="007577CB" w:rsidRPr="007577CB">
        <w:rPr>
          <w:rFonts w:ascii="Arial" w:hAnsi="Arial" w:cs="Arial"/>
          <w:color w:val="2D2D2D"/>
          <w:spacing w:val="2"/>
          <w:sz w:val="18"/>
          <w:szCs w:val="18"/>
        </w:rPr>
        <w:pict>
          <v:shape id="_x0000_i1027"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Стандартизация в Российской Федерации. Стандарты организаций. Общие положения</w:t>
      </w:r>
      <w:r>
        <w:rPr>
          <w:rFonts w:ascii="Arial" w:hAnsi="Arial" w:cs="Arial"/>
          <w:color w:val="2D2D2D"/>
          <w:spacing w:val="2"/>
          <w:sz w:val="18"/>
          <w:szCs w:val="18"/>
        </w:rPr>
        <w:br/>
        <w:t>________________</w:t>
      </w:r>
      <w:r>
        <w:rPr>
          <w:rFonts w:ascii="Arial" w:hAnsi="Arial" w:cs="Arial"/>
          <w:color w:val="2D2D2D"/>
          <w:spacing w:val="2"/>
          <w:sz w:val="18"/>
          <w:szCs w:val="18"/>
        </w:rPr>
        <w:br/>
      </w:r>
      <w:r w:rsidR="007577CB" w:rsidRPr="007577CB">
        <w:rPr>
          <w:rFonts w:ascii="Arial" w:hAnsi="Arial" w:cs="Arial"/>
          <w:color w:val="2D2D2D"/>
          <w:spacing w:val="2"/>
          <w:sz w:val="18"/>
          <w:szCs w:val="18"/>
        </w:rPr>
        <w:pict>
          <v:shape id="_x0000_i1028"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На территории Российской Федерации действует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1.4-2004</w:t>
      </w:r>
      <w:r>
        <w:rPr>
          <w:rFonts w:ascii="Arial" w:hAnsi="Arial" w:cs="Arial"/>
          <w:color w:val="2D2D2D"/>
          <w:spacing w:val="2"/>
          <w:sz w:val="18"/>
          <w:szCs w:val="18"/>
        </w:rPr>
        <w:t>, здесь и далее по тексту. - Примечание изготовителя базы данных. </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21.1101-2009</w:t>
      </w:r>
      <w:r>
        <w:rPr>
          <w:rFonts w:ascii="Arial" w:hAnsi="Arial" w:cs="Arial"/>
          <w:color w:val="2D2D2D"/>
          <w:spacing w:val="2"/>
          <w:sz w:val="18"/>
          <w:szCs w:val="18"/>
        </w:rPr>
        <w:t> Система проектной документации для строительства. Основные требования к проектной и рабочей документации</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22.0.06-95</w:t>
      </w:r>
      <w:r>
        <w:rPr>
          <w:rFonts w:ascii="Arial" w:hAnsi="Arial" w:cs="Arial"/>
          <w:color w:val="2D2D2D"/>
          <w:spacing w:val="2"/>
          <w:sz w:val="18"/>
          <w:szCs w:val="18"/>
        </w:rPr>
        <w:t>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22.0.07-95</w:t>
      </w:r>
      <w:r>
        <w:rPr>
          <w:rFonts w:ascii="Arial" w:hAnsi="Arial" w:cs="Arial"/>
          <w:color w:val="2D2D2D"/>
          <w:spacing w:val="2"/>
          <w:sz w:val="18"/>
          <w:szCs w:val="18"/>
        </w:rPr>
        <w:t>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Pr>
          <w:rFonts w:ascii="Arial" w:hAnsi="Arial" w:cs="Arial"/>
          <w:color w:val="2D2D2D"/>
          <w:spacing w:val="2"/>
          <w:sz w:val="18"/>
          <w:szCs w:val="18"/>
        </w:rPr>
        <w:br/>
      </w:r>
      <w:r>
        <w:rPr>
          <w:rFonts w:ascii="Arial" w:hAnsi="Arial" w:cs="Arial"/>
          <w:color w:val="2D2D2D"/>
          <w:spacing w:val="2"/>
          <w:sz w:val="18"/>
          <w:szCs w:val="18"/>
        </w:rPr>
        <w:lastRenderedPageBreak/>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22.0.10-96</w:t>
      </w:r>
      <w:r>
        <w:rPr>
          <w:rFonts w:ascii="Arial" w:hAnsi="Arial" w:cs="Arial"/>
          <w:color w:val="2D2D2D"/>
          <w:spacing w:val="2"/>
          <w:sz w:val="18"/>
          <w:szCs w:val="18"/>
        </w:rPr>
        <w:t> Безопасность в чрезвычайных ситуациях. Правила нанесения на карты обстановки о чрезвычайных ситуациях. Условные обозначения</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22.1.01-95</w:t>
      </w:r>
      <w:r>
        <w:rPr>
          <w:rFonts w:ascii="Arial" w:hAnsi="Arial" w:cs="Arial"/>
          <w:color w:val="2D2D2D"/>
          <w:spacing w:val="2"/>
          <w:sz w:val="18"/>
          <w:szCs w:val="18"/>
        </w:rPr>
        <w:t> Безопасность в чрезвычайных ситуациях. Мониторинг и прогнозирование.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22.1.12-2005</w:t>
      </w:r>
      <w:r>
        <w:rPr>
          <w:rFonts w:ascii="Arial" w:hAnsi="Arial" w:cs="Arial"/>
          <w:color w:val="2D2D2D"/>
          <w:spacing w:val="2"/>
          <w:sz w:val="18"/>
          <w:szCs w:val="18"/>
        </w:rPr>
        <w:t>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22.3.03-94</w:t>
      </w:r>
      <w:r>
        <w:rPr>
          <w:rFonts w:ascii="Arial" w:hAnsi="Arial" w:cs="Arial"/>
          <w:color w:val="2D2D2D"/>
          <w:spacing w:val="2"/>
          <w:sz w:val="18"/>
          <w:szCs w:val="18"/>
        </w:rPr>
        <w:t> Безопасность в чрезвычайных ситуациях. Защита населения.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22.6.01-95</w:t>
      </w:r>
      <w:r>
        <w:rPr>
          <w:rFonts w:ascii="Arial" w:hAnsi="Arial" w:cs="Arial"/>
          <w:color w:val="2D2D2D"/>
          <w:spacing w:val="2"/>
          <w:sz w:val="18"/>
          <w:szCs w:val="18"/>
        </w:rPr>
        <w:t> Безопасность в чрезвычайных ситуациях. Защита систем хозяйственно-питьевого водоснабжения.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53111-2008</w:t>
      </w:r>
      <w:r>
        <w:rPr>
          <w:rFonts w:ascii="Arial" w:hAnsi="Arial" w:cs="Arial"/>
          <w:color w:val="2D2D2D"/>
          <w:spacing w:val="2"/>
          <w:sz w:val="18"/>
          <w:szCs w:val="18"/>
        </w:rPr>
        <w:t> Устойчивость функционирования сети связи общего пользования. Требования и методы проверки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Термины, содержащиеся в указанных стандартах, подлежат применению только в том случае, если они не противоречат аналогичным терминам, содержащимся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2F0C57">
        <w:rPr>
          <w:rFonts w:ascii="Arial" w:hAnsi="Arial" w:cs="Arial"/>
          <w:spacing w:val="2"/>
          <w:sz w:val="18"/>
          <w:szCs w:val="18"/>
        </w:rPr>
        <w:t>1</w:t>
      </w:r>
      <w:r>
        <w:rPr>
          <w:rFonts w:ascii="Arial" w:hAnsi="Arial" w:cs="Arial"/>
          <w:color w:val="2D2D2D"/>
          <w:spacing w:val="2"/>
          <w:sz w:val="18"/>
          <w:szCs w:val="18"/>
        </w:rPr>
        <w:t>]-[</w:t>
      </w:r>
      <w:r w:rsidRPr="002F0C57">
        <w:rPr>
          <w:rFonts w:ascii="Arial" w:hAnsi="Arial" w:cs="Arial"/>
          <w:spacing w:val="2"/>
          <w:sz w:val="18"/>
          <w:szCs w:val="18"/>
        </w:rPr>
        <w:t>5</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аварийно химически опасное вещество:</w:t>
      </w:r>
      <w:r>
        <w:rPr>
          <w:rFonts w:ascii="Arial" w:hAnsi="Arial" w:cs="Arial"/>
          <w:color w:val="2D2D2D"/>
          <w:spacing w:val="2"/>
          <w:sz w:val="18"/>
          <w:szCs w:val="18"/>
        </w:rPr>
        <w:t>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Pr>
          <w:rFonts w:ascii="Arial" w:hAnsi="Arial" w:cs="Arial"/>
          <w:color w:val="2D2D2D"/>
          <w:spacing w:val="2"/>
          <w:sz w:val="18"/>
          <w:szCs w:val="18"/>
        </w:rPr>
        <w:t>токсодозах</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анализ риска чрезвычайной ситуации:</w:t>
      </w:r>
      <w:r>
        <w:rPr>
          <w:rFonts w:ascii="Arial" w:hAnsi="Arial" w:cs="Arial"/>
          <w:color w:val="2D2D2D"/>
          <w:spacing w:val="2"/>
          <w:sz w:val="18"/>
          <w:szCs w:val="18"/>
        </w:rPr>
        <w:t> Систематическое использование информации для определения источников и количественной оценки риска чрезвычайной ситуации.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дежурный персонал:</w:t>
      </w:r>
      <w:r>
        <w:rPr>
          <w:rFonts w:ascii="Arial" w:hAnsi="Arial" w:cs="Arial"/>
          <w:color w:val="2D2D2D"/>
          <w:spacing w:val="2"/>
          <w:sz w:val="18"/>
          <w:szCs w:val="18"/>
        </w:rPr>
        <w:t> Лица (рабочие и служащие), находящиеся на дежурстве в смене объектов производственного и непроизводственного назначений (за исключением линейных объектов), обеспечивающих жизнедеятельность городов, отнесенных к группам по гражданской обороне, а также объектов, отнесенных к категориям по гражданской обороне.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линейный персонал:</w:t>
      </w:r>
      <w:r>
        <w:rPr>
          <w:rFonts w:ascii="Arial" w:hAnsi="Arial" w:cs="Arial"/>
          <w:color w:val="2D2D2D"/>
          <w:spacing w:val="2"/>
          <w:sz w:val="18"/>
          <w:szCs w:val="18"/>
        </w:rPr>
        <w:t xml:space="preserve"> Лица (рабочие и служащие), обслуживающие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иные подобные сооружения и объекты капитального строительства, обеспечивающие жизнедеятельность городов, отнесенных к группам по гражданской обороне, а также объектов, </w:t>
      </w:r>
      <w:r>
        <w:rPr>
          <w:rFonts w:ascii="Arial" w:hAnsi="Arial" w:cs="Arial"/>
          <w:color w:val="2D2D2D"/>
          <w:spacing w:val="2"/>
          <w:sz w:val="18"/>
          <w:szCs w:val="18"/>
        </w:rPr>
        <w:lastRenderedPageBreak/>
        <w:t>отнесенных к категориям по гражданской обороне.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защитное сооружение гражданской обороны:</w:t>
      </w:r>
      <w:r>
        <w:rPr>
          <w:rFonts w:ascii="Arial" w:hAnsi="Arial" w:cs="Arial"/>
          <w:color w:val="2D2D2D"/>
          <w:spacing w:val="2"/>
          <w:sz w:val="18"/>
          <w:szCs w:val="18"/>
        </w:rPr>
        <w:t> Сооружение, предназначенное для укрытия людей, техники и имущества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зона возможного затопления:</w:t>
      </w:r>
      <w:r>
        <w:rPr>
          <w:rFonts w:ascii="Arial" w:hAnsi="Arial" w:cs="Arial"/>
          <w:color w:val="2D2D2D"/>
          <w:spacing w:val="2"/>
          <w:sz w:val="18"/>
          <w:szCs w:val="18"/>
        </w:rPr>
        <w:t> Территория, которая может быть покрыта водой в период половодья, паводков, а также в результате повреждения или разрушения гидротехнических сооружений.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зона возможного катастрофического затопления:</w:t>
      </w:r>
      <w:r>
        <w:rPr>
          <w:rFonts w:ascii="Arial" w:hAnsi="Arial" w:cs="Arial"/>
          <w:color w:val="2D2D2D"/>
          <w:spacing w:val="2"/>
          <w:sz w:val="18"/>
          <w:szCs w:val="18"/>
        </w:rPr>
        <w:t> Зона возможного затопления, в которой ожидаются или вероятны гибель людей, повреждение или уничтожение имущества физических и юридических лиц, государственного и муниципального имущества.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зона возможного образования завалов:</w:t>
      </w:r>
      <w:r>
        <w:rPr>
          <w:rFonts w:ascii="Arial" w:hAnsi="Arial" w:cs="Arial"/>
          <w:color w:val="2D2D2D"/>
          <w:spacing w:val="2"/>
          <w:sz w:val="18"/>
          <w:szCs w:val="18"/>
        </w:rPr>
        <w:t> Часть территории зоны возможных разрушений, включающая участки расположения зданий, строений и сооружений с прилегающей к ним территорией, на которой возможно образование завалов из обрушающихся конструкций этих зданий и сооружений.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зона возможного опасного радиоактивного загрязнения (заражения):</w:t>
      </w:r>
      <w:r>
        <w:rPr>
          <w:rFonts w:ascii="Arial" w:hAnsi="Arial" w:cs="Arial"/>
          <w:color w:val="2D2D2D"/>
          <w:spacing w:val="2"/>
          <w:sz w:val="18"/>
          <w:szCs w:val="18"/>
        </w:rPr>
        <w:t> Часть территории зоны возможного радиоактивного загрязнения, в пределах которой возможно превышение установленного законодательством Российской Федерации о радиационной безопасности верхнего критического значения доз облучения населения.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зона возможного радиоактивного загрязнения (заражения):</w:t>
      </w:r>
      <w:r>
        <w:rPr>
          <w:rFonts w:ascii="Arial" w:hAnsi="Arial" w:cs="Arial"/>
          <w:color w:val="2D2D2D"/>
          <w:spacing w:val="2"/>
          <w:sz w:val="18"/>
          <w:szCs w:val="18"/>
        </w:rPr>
        <w:t> Территория или акватория, на которой возможно загрязнение объектов защиты радиоактивными веществами, приводящее к превышению установленных законодательством Российской Федерации о радиационной безопасности пределов доз облучения населения.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зона возможных разрушений:</w:t>
      </w:r>
      <w:r>
        <w:rPr>
          <w:rFonts w:ascii="Arial" w:hAnsi="Arial" w:cs="Arial"/>
          <w:color w:val="2D2D2D"/>
          <w:spacing w:val="2"/>
          <w:sz w:val="18"/>
          <w:szCs w:val="18"/>
        </w:rPr>
        <w:t> Территория, на которой возможно возникновение избыточного давления во фронте воздушной ударной волны, равного не менее 10 кПа (0,1 кгс/</w:t>
      </w:r>
      <w:proofErr w:type="gramStart"/>
      <w:r>
        <w:rPr>
          <w:rFonts w:ascii="Arial" w:hAnsi="Arial" w:cs="Arial"/>
          <w:color w:val="2D2D2D"/>
          <w:spacing w:val="2"/>
          <w:sz w:val="18"/>
          <w:szCs w:val="18"/>
        </w:rPr>
        <w:t>см</w:t>
      </w:r>
      <w:proofErr w:type="gramEnd"/>
      <w:r w:rsidR="007577CB" w:rsidRPr="007577CB">
        <w:rPr>
          <w:rFonts w:ascii="Arial" w:hAnsi="Arial" w:cs="Arial"/>
          <w:color w:val="2D2D2D"/>
          <w:spacing w:val="2"/>
          <w:sz w:val="18"/>
          <w:szCs w:val="18"/>
        </w:rPr>
        <w:pict>
          <v:shape id="_x0000_i1029"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8.15pt;height:17.55pt"/>
        </w:pict>
      </w:r>
      <w:r>
        <w:rPr>
          <w:rFonts w:ascii="Arial" w:hAnsi="Arial" w:cs="Arial"/>
          <w:color w:val="2D2D2D"/>
          <w:spacing w:val="2"/>
          <w:sz w:val="18"/>
          <w:szCs w:val="18"/>
        </w:rPr>
        <w:t>), вызывающего разрушение зданий, строений, сооружений и коммуникаций.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зона возможных сильных разрушений:</w:t>
      </w:r>
      <w:r>
        <w:rPr>
          <w:rFonts w:ascii="Arial" w:hAnsi="Arial" w:cs="Arial"/>
          <w:color w:val="2D2D2D"/>
          <w:spacing w:val="2"/>
          <w:sz w:val="18"/>
          <w:szCs w:val="18"/>
        </w:rPr>
        <w:t> Часть территории зоны возможных разрушений, на которой возможно возникновение избыточного давления во фронте воздушной ударной волны, равного не менее 30 кПа (0,3 кгс/</w:t>
      </w:r>
      <w:proofErr w:type="gramStart"/>
      <w:r>
        <w:rPr>
          <w:rFonts w:ascii="Arial" w:hAnsi="Arial" w:cs="Arial"/>
          <w:color w:val="2D2D2D"/>
          <w:spacing w:val="2"/>
          <w:sz w:val="18"/>
          <w:szCs w:val="18"/>
        </w:rPr>
        <w:t>см</w:t>
      </w:r>
      <w:proofErr w:type="gramEnd"/>
      <w:r w:rsidR="007577CB" w:rsidRPr="007577CB">
        <w:rPr>
          <w:rFonts w:ascii="Arial" w:hAnsi="Arial" w:cs="Arial"/>
          <w:color w:val="2D2D2D"/>
          <w:spacing w:val="2"/>
          <w:sz w:val="18"/>
          <w:szCs w:val="18"/>
        </w:rPr>
        <w:pict>
          <v:shape id="_x0000_i1030"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зона возможных слабых разрушений:</w:t>
      </w:r>
      <w:r>
        <w:rPr>
          <w:rFonts w:ascii="Arial" w:hAnsi="Arial" w:cs="Arial"/>
          <w:color w:val="2D2D2D"/>
          <w:spacing w:val="2"/>
          <w:sz w:val="18"/>
          <w:szCs w:val="18"/>
        </w:rPr>
        <w:t> Территория, заключенная между границами зоны возможных сильных разрушений и зоны возможных разрушений.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зона возможного химического заражения:</w:t>
      </w:r>
      <w:r>
        <w:rPr>
          <w:rFonts w:ascii="Arial" w:hAnsi="Arial" w:cs="Arial"/>
          <w:color w:val="2D2D2D"/>
          <w:spacing w:val="2"/>
          <w:sz w:val="18"/>
          <w:szCs w:val="18"/>
        </w:rPr>
        <w:t> Территория, в пределах которой в результате повреждения или разрушения емкостей (технологического оборудования) с аварийно химически опасными веществами возможно распространение этих веществ в концентрациях или количествах, создающих угрозу для жизни и здоровья людей.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зона световой маскировки:</w:t>
      </w:r>
      <w:r>
        <w:rPr>
          <w:rFonts w:ascii="Arial" w:hAnsi="Arial" w:cs="Arial"/>
          <w:color w:val="2D2D2D"/>
          <w:spacing w:val="2"/>
          <w:sz w:val="18"/>
          <w:szCs w:val="18"/>
        </w:rPr>
        <w:t> Территория между государственной границей и рубежом, расположенным на удалении до 600 км от государственной границы.</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источник чрезвычайной ситуации:</w:t>
      </w:r>
      <w:r>
        <w:rPr>
          <w:rFonts w:ascii="Arial" w:hAnsi="Arial" w:cs="Arial"/>
          <w:color w:val="2D2D2D"/>
          <w:spacing w:val="2"/>
          <w:sz w:val="18"/>
          <w:szCs w:val="18"/>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мероприятия по гражданской обороне, по предупреждению чрезвычайных ситуаций природного и техногенного характера:</w:t>
      </w:r>
      <w:r>
        <w:rPr>
          <w:rFonts w:ascii="Arial" w:hAnsi="Arial" w:cs="Arial"/>
          <w:color w:val="2D2D2D"/>
          <w:spacing w:val="2"/>
          <w:sz w:val="18"/>
          <w:szCs w:val="18"/>
        </w:rPr>
        <w:t> Совокупность проектных решений и организационных мероприятий, реализуемых при строительстве и направленных на подготовку к защите и защиту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3.18 </w:t>
      </w:r>
      <w:r>
        <w:rPr>
          <w:rFonts w:ascii="Arial" w:hAnsi="Arial" w:cs="Arial"/>
          <w:b/>
          <w:bCs/>
          <w:color w:val="2D2D2D"/>
          <w:spacing w:val="2"/>
          <w:sz w:val="18"/>
          <w:szCs w:val="18"/>
        </w:rPr>
        <w:t>наибольшая работающая смена:</w:t>
      </w:r>
      <w:r>
        <w:rPr>
          <w:rFonts w:ascii="Arial" w:hAnsi="Arial" w:cs="Arial"/>
          <w:color w:val="2D2D2D"/>
          <w:spacing w:val="2"/>
          <w:sz w:val="18"/>
          <w:szCs w:val="18"/>
        </w:rPr>
        <w:t> Максимальная по численности работающая смена организации, продолжающая свою деятельность в военное время.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w:t>
      </w:r>
      <w:r>
        <w:rPr>
          <w:rFonts w:ascii="Arial" w:hAnsi="Arial" w:cs="Arial"/>
          <w:b/>
          <w:bCs/>
          <w:color w:val="2D2D2D"/>
          <w:spacing w:val="2"/>
          <w:sz w:val="18"/>
          <w:szCs w:val="18"/>
        </w:rPr>
        <w:t>опасные техногенные происшествия:</w:t>
      </w:r>
      <w:r>
        <w:rPr>
          <w:rFonts w:ascii="Arial" w:hAnsi="Arial" w:cs="Arial"/>
          <w:color w:val="2D2D2D"/>
          <w:spacing w:val="2"/>
          <w:sz w:val="18"/>
          <w:szCs w:val="18"/>
        </w:rPr>
        <w:t> Аварии в зданиях, сооружениях как производственного, так и непроизводственного назначения или на транспорте, пожары, взрывы, высвобождение различных видов энергии и/или выбросы в окружающую среду радиоактивных веществ, материалов или опасных химических веществ.</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3.20 </w:t>
      </w:r>
      <w:r>
        <w:rPr>
          <w:rFonts w:ascii="Arial" w:hAnsi="Arial" w:cs="Arial"/>
          <w:b/>
          <w:bCs/>
          <w:color w:val="2D2D2D"/>
          <w:spacing w:val="2"/>
          <w:sz w:val="18"/>
          <w:szCs w:val="18"/>
        </w:rPr>
        <w:t>опасное химическое вещество:</w:t>
      </w:r>
      <w:r>
        <w:rPr>
          <w:rFonts w:ascii="Arial" w:hAnsi="Arial" w:cs="Arial"/>
          <w:color w:val="2D2D2D"/>
          <w:spacing w:val="2"/>
          <w:sz w:val="18"/>
          <w:szCs w:val="18"/>
        </w:rPr>
        <w:t> Химическое вещество, прямое или опосредованное, воздействие которого на человека может вызывать острые и хронические заболевания людей или их гибель.</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w:t>
      </w:r>
      <w:r>
        <w:rPr>
          <w:rFonts w:ascii="Arial" w:hAnsi="Arial" w:cs="Arial"/>
          <w:b/>
          <w:bCs/>
          <w:color w:val="2D2D2D"/>
          <w:spacing w:val="2"/>
          <w:sz w:val="18"/>
          <w:szCs w:val="18"/>
        </w:rPr>
        <w:t>организации, отнесенные к категориям по гражданской обороне:</w:t>
      </w:r>
      <w:r>
        <w:rPr>
          <w:rFonts w:ascii="Arial" w:hAnsi="Arial" w:cs="Arial"/>
          <w:color w:val="2D2D2D"/>
          <w:spacing w:val="2"/>
          <w:sz w:val="18"/>
          <w:szCs w:val="18"/>
        </w:rPr>
        <w:t> Организации, имеющие мобилизационное задание (заказ) и/или представляющие высокую степень потенциальной опасности возникновения чрезвычайных ситуаций в военное и мирное время, и/или представляющие уникальную культурную ценность, а также иные организации, отнесенные в установленном порядке к категориям по гражданской обороне.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w:t>
      </w:r>
      <w:r>
        <w:rPr>
          <w:rFonts w:ascii="Arial" w:hAnsi="Arial" w:cs="Arial"/>
          <w:b/>
          <w:bCs/>
          <w:color w:val="2D2D2D"/>
          <w:spacing w:val="2"/>
          <w:sz w:val="18"/>
          <w:szCs w:val="18"/>
        </w:rPr>
        <w:t>оценка риска чрезвычайной ситуации:</w:t>
      </w:r>
      <w:r>
        <w:rPr>
          <w:rFonts w:ascii="Arial" w:hAnsi="Arial" w:cs="Arial"/>
          <w:color w:val="2D2D2D"/>
          <w:spacing w:val="2"/>
          <w:sz w:val="18"/>
          <w:szCs w:val="18"/>
        </w:rPr>
        <w:t> Общий процесс идентификации (выявления), анализа и оценивания риска чрезвычайной ситуации.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w:t>
      </w:r>
      <w:r>
        <w:rPr>
          <w:rFonts w:ascii="Arial" w:hAnsi="Arial" w:cs="Arial"/>
          <w:b/>
          <w:bCs/>
          <w:color w:val="2D2D2D"/>
          <w:spacing w:val="2"/>
          <w:sz w:val="18"/>
          <w:szCs w:val="18"/>
        </w:rPr>
        <w:t>поражающий фактор источника чрезвычайной ситуации техногенного характера (поражающий фактор чрезвычайной ситуации техногенного характера):</w:t>
      </w:r>
      <w:r>
        <w:rPr>
          <w:rFonts w:ascii="Arial" w:hAnsi="Arial" w:cs="Arial"/>
          <w:color w:val="2D2D2D"/>
          <w:spacing w:val="2"/>
          <w:sz w:val="18"/>
          <w:szCs w:val="18"/>
        </w:rPr>
        <w:t> Составляющая опасного техногенного происшествия, характеризуемая физическими и химическими действиями или проявлениями, которые определяются или выражаются соответствующими параметрами.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поражающий фактор источника чрезвычайной ситуации природного характера (поражающий фактор чрезвычайной ситуации природного характера):</w:t>
      </w:r>
      <w:r>
        <w:rPr>
          <w:rFonts w:ascii="Arial" w:hAnsi="Arial" w:cs="Arial"/>
          <w:color w:val="2D2D2D"/>
          <w:spacing w:val="2"/>
          <w:sz w:val="18"/>
          <w:szCs w:val="18"/>
        </w:rPr>
        <w:t>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w:t>
      </w:r>
      <w:r>
        <w:rPr>
          <w:rFonts w:ascii="Arial" w:hAnsi="Arial" w:cs="Arial"/>
          <w:b/>
          <w:bCs/>
          <w:color w:val="2D2D2D"/>
          <w:spacing w:val="2"/>
          <w:sz w:val="18"/>
          <w:szCs w:val="18"/>
        </w:rPr>
        <w:t>поражающие факторы современных средств поражения:</w:t>
      </w:r>
      <w:r>
        <w:rPr>
          <w:rFonts w:ascii="Arial" w:hAnsi="Arial" w:cs="Arial"/>
          <w:color w:val="2D2D2D"/>
          <w:spacing w:val="2"/>
          <w:sz w:val="18"/>
          <w:szCs w:val="18"/>
        </w:rPr>
        <w:t> Явления и процессы, возникающие при ведении военных действий или вследствие этих действий и оказывающие негативное влияние на жизнь и здоровье граждан, имущество физических и юридических лиц, государственное и муниципальное имущество.</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w:t>
      </w:r>
      <w:r>
        <w:rPr>
          <w:rFonts w:ascii="Arial" w:hAnsi="Arial" w:cs="Arial"/>
          <w:b/>
          <w:bCs/>
          <w:color w:val="2D2D2D"/>
          <w:spacing w:val="2"/>
          <w:sz w:val="18"/>
          <w:szCs w:val="18"/>
        </w:rPr>
        <w:t>потенциально опасные объекты:</w:t>
      </w:r>
      <w:r>
        <w:rPr>
          <w:rFonts w:ascii="Arial" w:hAnsi="Arial" w:cs="Arial"/>
          <w:color w:val="2D2D2D"/>
          <w:spacing w:val="2"/>
          <w:sz w:val="18"/>
          <w:szCs w:val="18"/>
        </w:rPr>
        <w:t> </w:t>
      </w:r>
      <w:proofErr w:type="gramStart"/>
      <w:r>
        <w:rPr>
          <w:rFonts w:ascii="Arial" w:hAnsi="Arial" w:cs="Arial"/>
          <w:color w:val="2D2D2D"/>
          <w:spacing w:val="2"/>
          <w:sz w:val="18"/>
          <w:szCs w:val="18"/>
        </w:rPr>
        <w:t>Совокупность зданий, строений, сооружений, машин, оборудования и технических средств, расположенных на определяемых в соответствии с законодательством Российской Федерации объектах использования атомной энергии (в том числе ядерных установках, пунктах хранения ядерных материалов, радиоактивных веществ и радиоактивных отходов), опасных производственных, особо опасных, технически сложных, уникальных объектах и гидротехнических сооружениях, аварии на которых могут привести к чрезвычайным ситуациям.</w:t>
      </w:r>
      <w:r>
        <w:rPr>
          <w:rFonts w:ascii="Arial" w:hAnsi="Arial" w:cs="Arial"/>
          <w:color w:val="2D2D2D"/>
          <w:spacing w:val="2"/>
          <w:sz w:val="18"/>
          <w:szCs w:val="18"/>
        </w:rPr>
        <w:br/>
      </w:r>
      <w:proofErr w:type="gramEnd"/>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w:t>
      </w:r>
      <w:r>
        <w:rPr>
          <w:rFonts w:ascii="Arial" w:hAnsi="Arial" w:cs="Arial"/>
          <w:b/>
          <w:bCs/>
          <w:color w:val="2D2D2D"/>
          <w:spacing w:val="2"/>
          <w:sz w:val="18"/>
          <w:szCs w:val="18"/>
        </w:rPr>
        <w:t>риск чрезвычайной ситуации:</w:t>
      </w:r>
      <w:r>
        <w:rPr>
          <w:rFonts w:ascii="Arial" w:hAnsi="Arial" w:cs="Arial"/>
          <w:color w:val="2D2D2D"/>
          <w:spacing w:val="2"/>
          <w:sz w:val="18"/>
          <w:szCs w:val="18"/>
        </w:rPr>
        <w:t> Сочетание вероятности возникновения чрезвычайной ситуац</w:t>
      </w:r>
      <w:proofErr w:type="gramStart"/>
      <w:r>
        <w:rPr>
          <w:rFonts w:ascii="Arial" w:hAnsi="Arial" w:cs="Arial"/>
          <w:color w:val="2D2D2D"/>
          <w:spacing w:val="2"/>
          <w:sz w:val="18"/>
          <w:szCs w:val="18"/>
        </w:rPr>
        <w:t>ии и ее</w:t>
      </w:r>
      <w:proofErr w:type="gramEnd"/>
      <w:r>
        <w:rPr>
          <w:rFonts w:ascii="Arial" w:hAnsi="Arial" w:cs="Arial"/>
          <w:color w:val="2D2D2D"/>
          <w:spacing w:val="2"/>
          <w:sz w:val="18"/>
          <w:szCs w:val="18"/>
        </w:rPr>
        <w:t xml:space="preserve"> последствий.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3.28 </w:t>
      </w:r>
      <w:r>
        <w:rPr>
          <w:rFonts w:ascii="Arial" w:hAnsi="Arial" w:cs="Arial"/>
          <w:b/>
          <w:bCs/>
          <w:color w:val="2D2D2D"/>
          <w:spacing w:val="2"/>
          <w:sz w:val="18"/>
          <w:szCs w:val="18"/>
        </w:rPr>
        <w:t>система оповещения:</w:t>
      </w:r>
      <w:r>
        <w:rPr>
          <w:rFonts w:ascii="Arial" w:hAnsi="Arial" w:cs="Arial"/>
          <w:color w:val="2D2D2D"/>
          <w:spacing w:val="2"/>
          <w:sz w:val="18"/>
          <w:szCs w:val="18"/>
        </w:rPr>
        <w:t> Организационно-техническое объединение сил, сре</w:t>
      </w:r>
      <w:proofErr w:type="gramStart"/>
      <w:r>
        <w:rPr>
          <w:rFonts w:ascii="Arial" w:hAnsi="Arial" w:cs="Arial"/>
          <w:color w:val="2D2D2D"/>
          <w:spacing w:val="2"/>
          <w:sz w:val="18"/>
          <w:szCs w:val="18"/>
        </w:rPr>
        <w:t>дств св</w:t>
      </w:r>
      <w:proofErr w:type="gramEnd"/>
      <w:r>
        <w:rPr>
          <w:rFonts w:ascii="Arial" w:hAnsi="Arial" w:cs="Arial"/>
          <w:color w:val="2D2D2D"/>
          <w:spacing w:val="2"/>
          <w:sz w:val="18"/>
          <w:szCs w:val="18"/>
        </w:rPr>
        <w:t>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w:t>
      </w:r>
      <w:r>
        <w:rPr>
          <w:rFonts w:ascii="Arial" w:hAnsi="Arial" w:cs="Arial"/>
          <w:b/>
          <w:bCs/>
          <w:color w:val="2D2D2D"/>
          <w:spacing w:val="2"/>
          <w:sz w:val="18"/>
          <w:szCs w:val="18"/>
        </w:rPr>
        <w:t>структурированная система мониторинга и управления инженерными системами зданий и сооружений;</w:t>
      </w:r>
      <w:r>
        <w:rPr>
          <w:rFonts w:ascii="Arial" w:hAnsi="Arial" w:cs="Arial"/>
          <w:color w:val="2D2D2D"/>
          <w:spacing w:val="2"/>
          <w:sz w:val="18"/>
          <w:szCs w:val="18"/>
        </w:rPr>
        <w:t xml:space="preserve"> СМИС: </w:t>
      </w:r>
      <w:proofErr w:type="gramStart"/>
      <w:r>
        <w:rPr>
          <w:rFonts w:ascii="Arial" w:hAnsi="Arial" w:cs="Arial"/>
          <w:color w:val="2D2D2D"/>
          <w:spacing w:val="2"/>
          <w:sz w:val="18"/>
          <w:szCs w:val="18"/>
        </w:rPr>
        <w:t>Построенная на базе программно-технических средств система, предназначенная для осуществления на потенциально опасных объектах мониторинга систем инженерно-технического обеспечения, строительных конструкций зданий и сооружений, технологических процессов, соответствующих функциональному назначению зданий и сооружений, передачи информации об угрозе возникновения и возникновении чрезвычайных ситуаций по каналам связи в дежурно-диспетчерские службы потенциально опасных объектов, а также в единые дежурно-диспетчерские службы муниципальных образований.</w:t>
      </w:r>
      <w:r>
        <w:rPr>
          <w:rFonts w:ascii="Arial" w:hAnsi="Arial" w:cs="Arial"/>
          <w:color w:val="2D2D2D"/>
          <w:spacing w:val="2"/>
          <w:sz w:val="18"/>
          <w:szCs w:val="18"/>
        </w:rPr>
        <w:br/>
      </w:r>
      <w:proofErr w:type="gramEnd"/>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3.30 </w:t>
      </w:r>
      <w:r>
        <w:rPr>
          <w:rFonts w:ascii="Arial" w:hAnsi="Arial" w:cs="Arial"/>
          <w:b/>
          <w:bCs/>
          <w:color w:val="2D2D2D"/>
          <w:spacing w:val="2"/>
          <w:sz w:val="18"/>
          <w:szCs w:val="18"/>
        </w:rPr>
        <w:t>средство индивидуальной защиты:</w:t>
      </w:r>
      <w:r>
        <w:rPr>
          <w:rFonts w:ascii="Arial" w:hAnsi="Arial" w:cs="Arial"/>
          <w:color w:val="2D2D2D"/>
          <w:spacing w:val="2"/>
          <w:sz w:val="18"/>
          <w:szCs w:val="18"/>
        </w:rPr>
        <w:t> Средство, предназначенное для предотвращения или уменьшения воздействия поражающих факторов источника чрезвычайной ситуации на одного человека.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w:t>
      </w:r>
      <w:r>
        <w:rPr>
          <w:rFonts w:ascii="Arial" w:hAnsi="Arial" w:cs="Arial"/>
          <w:b/>
          <w:bCs/>
          <w:color w:val="2D2D2D"/>
          <w:spacing w:val="2"/>
          <w:sz w:val="18"/>
          <w:szCs w:val="18"/>
        </w:rPr>
        <w:t>ущерб от чрезвычайной ситуации:</w:t>
      </w:r>
      <w:r>
        <w:rPr>
          <w:rFonts w:ascii="Arial" w:hAnsi="Arial" w:cs="Arial"/>
          <w:color w:val="2D2D2D"/>
          <w:spacing w:val="2"/>
          <w:sz w:val="18"/>
          <w:szCs w:val="18"/>
        </w:rPr>
        <w:t> Абсолютный размер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w:t>
      </w:r>
      <w:r>
        <w:rPr>
          <w:rFonts w:ascii="Arial" w:hAnsi="Arial" w:cs="Arial"/>
          <w:b/>
          <w:bCs/>
          <w:color w:val="2D2D2D"/>
          <w:spacing w:val="2"/>
          <w:sz w:val="18"/>
          <w:szCs w:val="18"/>
        </w:rPr>
        <w:t>эвакуация населения (персонала проектируемого объекта):</w:t>
      </w:r>
      <w:r>
        <w:rPr>
          <w:rFonts w:ascii="Arial" w:hAnsi="Arial" w:cs="Arial"/>
          <w:color w:val="2D2D2D"/>
          <w:spacing w:val="2"/>
          <w:sz w:val="18"/>
          <w:szCs w:val="18"/>
        </w:rPr>
        <w:t> Комплекс мероприятий по организованному выводу (вывозу) населения (персонала проектируемого объекта) из зон чрезвычайных ситуаций или возможных зон чрезвычайных ситуаций природного и техногенного характера и размещению его в безопасных районах (местах).</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положения по разработке мероприятий по гражданской обороне, мероприятий по предупреждению чрезвычайных ситуаций природного и техногенного характера</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При подготовке проектной документации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особо опасных, технически сложных, уникальных объектов, объектов обороны и безопасности мероприятия ГОЧС в соответствии с требованиями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21.1101</w:t>
      </w:r>
      <w:r>
        <w:rPr>
          <w:rFonts w:ascii="Arial" w:hAnsi="Arial" w:cs="Arial"/>
          <w:color w:val="2D2D2D"/>
          <w:spacing w:val="2"/>
          <w:sz w:val="18"/>
          <w:szCs w:val="18"/>
        </w:rPr>
        <w:t> оформляют отдельным подразделом "Перечень мероприятий по гражданской обороне, мероприятий по предупреждению чрезвычайных ситуаций природного и техногенного характера" (</w:t>
      </w:r>
      <w:proofErr w:type="gramStart"/>
      <w:r>
        <w:rPr>
          <w:rFonts w:ascii="Arial" w:hAnsi="Arial" w:cs="Arial"/>
          <w:color w:val="2D2D2D"/>
          <w:spacing w:val="2"/>
          <w:sz w:val="18"/>
          <w:szCs w:val="18"/>
        </w:rPr>
        <w:t>ПМ ГОЧС), входящим в состав раздела "Иная документация в случаях, предусмотренных федеральными законами".</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Примечание - Подраздел "ПМ ГОЧС" разрабатывается также при подготовке проектной документации на объекты капитального строительства, не попадающие под категорию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 но для которых федеральными законами, нормативными правовыми актами Правительства Российской Федерации и нормативными правовыми актами субъектов Российской Федерации установлены требования в области гражданской обороны и</w:t>
      </w:r>
      <w:proofErr w:type="gramEnd"/>
      <w:r>
        <w:rPr>
          <w:rFonts w:ascii="Arial" w:hAnsi="Arial" w:cs="Arial"/>
          <w:color w:val="2D2D2D"/>
          <w:spacing w:val="2"/>
          <w:sz w:val="18"/>
          <w:szCs w:val="18"/>
        </w:rPr>
        <w:t xml:space="preserve"> защиты населения и территорий от чрезвычайных ситуаций природного и техногенного характера.</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Критерии отнесения проектируемых объектов к объектам использования атомной энергии, опасным производственным объектам, особо опасным, технически сложным, уникальным объектам, объектам обороны и безопасности устанавливаются законодательством Российской Федерации.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Подготовка подраздела "ПМ ГОЧС" осуществляется в соответствии с законодательством Российской Федерации о государственной тайне.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Реализация проектных решений, содержащихся в подразделе "ПМ ГОЧС", осуществляется путем их учета при разработке рабочей документации (на следующей стадии проектирования) и в процессе строительства.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xml:space="preserve">сли для разработки подраздела "ПМ ГОЧС" недостаточно требований по надежности и безопасности, предусмотрено отступление от требований, установленных нормативными техническими документами в области гражданской обороны и защиты населения и территорий от чрезвычайных ситуаций, или если такие требования не установлены, то разработке подраздела "ПМ ГОЧС" предшествует разработка специальных технических условий в </w:t>
      </w:r>
      <w:r>
        <w:rPr>
          <w:rFonts w:ascii="Arial" w:hAnsi="Arial" w:cs="Arial"/>
          <w:color w:val="2D2D2D"/>
          <w:spacing w:val="2"/>
          <w:sz w:val="18"/>
          <w:szCs w:val="18"/>
        </w:rPr>
        <w:lastRenderedPageBreak/>
        <w:t>порядке, установленном федеральным законодательством.</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Привлекаемая к разработке подраздела "ПМ ГОЧС" организация должна иметь свидетельство о допуске к работам, которые оказывают влияние на безопасность объектов капитального строительства, выданное в порядке, установленном законодательством о градостроительной деятельности, организацией, осуществляющей саморегулирование в области архитектурно-строительного проектирования. Указанное свидетельство должно содержать сведения о допуске организации - разработчика подраздела "ПМ ГОЧС" к разработке мероприятий по гражданской обороне и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Мероприятия ГОЧС, изложенные в подразделе "ПМ ГОЧС", должны соответствовать исходным данным (техническим условиям) для разработки мероприятий ГОЧС в составе проектной документации объекта капитального строительства, выдаваемым уполномоченным органом исполнительной власти соответствующего субъекта Российской Федерации, а в случаях, предусмотренных законодательством Российской Федерации, - территориальным органом МЧС России по соответствующему субъекту Российской Федерации.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отсутствии или неполном представлении необходимых сведений для разработки подраздела "ПМ ГОЧС" проектная организация, разрабатывающая подраздел "ПМ ГОЧС", руководствуется требованиями законодательных и нормативных правовых актов Российской Федерации, результатами инженерных изысканий и прочими документами, учтенными при разработке проектной документации на проектируемый объект без согласования с органом, которым выданы исходные данные (технические условия) для проектирования мероприятий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Подраздел "ПМ ГОЧС" оформляется в соответствии с требованиями нормативных правовых актов Российской Федерации в области градостроительной деятельности, а при их отсутствии - в соответствии с национальными стандартами системы проектной документации для строительства (СПДС), а также национальными стандартами единой системы конструкторской документации (ЕСКД).</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Подраздел "ПМ ГОЧС" подлежит государственной экспертизе, осуществляемой в порядке, установленном законодательством о градостроительной деятельности и техническом регулировании.</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Подготовка исходных данных для разработки мероприятий по гражданской обороне, мероприятий по предупреждению чрезвычайных ситуаций природного и техногенного характера</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Заказчик проектной документации или лицо, осуществляющие ее подготовку, должны осуществлять сбор исходных данных для разработки мероприятий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запросу (заявлению) заказчика проектной документации или проектной организации, уполномоченной заказчиком, уполномоченный орган исполнительной власти соответствующего субъекта Российской Федерации, а в случаях, предусмотренных законодательством Российской Федерации, - территориальный орган МЧС России по соответствующему субъекту Российской Федерации осуществляют подготовку и выдачу исходных данных для разработки мероприятий ГОЧС с целью их последующего учета в составе подраздела "ПМ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Форма запроса (заявления) на выдачу исходных данных для разработки мероприятий ГОЧС приведена в приложении 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Форма представления исходных данных для разработки мероприятий ГОЧС приведена в приложении Б.</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6 Состав подраздела "Перечень мероприятий по гражданской обороне, мероприятий по предупреждению чрезвычайных ситуаций природного и техногенного характера"</w:t>
      </w:r>
    </w:p>
    <w:p w:rsidR="00A72D14" w:rsidRDefault="00A72D14" w:rsidP="00A72D1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Общие требования</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Подраздел "ПМ ГОЧС" оформляют в соответствии с требованиями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21.1101</w:t>
      </w:r>
      <w:r>
        <w:rPr>
          <w:rFonts w:ascii="Arial" w:hAnsi="Arial" w:cs="Arial"/>
          <w:color w:val="2D2D2D"/>
          <w:spacing w:val="2"/>
          <w:sz w:val="18"/>
          <w:szCs w:val="18"/>
        </w:rPr>
        <w:t>; он включает в себя текстовые и графические материалы, оформляемые в следующей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обложка;</w:t>
      </w:r>
      <w:r>
        <w:rPr>
          <w:rFonts w:ascii="Arial" w:hAnsi="Arial" w:cs="Arial"/>
          <w:color w:val="2D2D2D"/>
          <w:spacing w:val="2"/>
          <w:sz w:val="18"/>
          <w:szCs w:val="18"/>
        </w:rPr>
        <w:br/>
      </w:r>
      <w:r>
        <w:rPr>
          <w:rFonts w:ascii="Arial" w:hAnsi="Arial" w:cs="Arial"/>
          <w:color w:val="2D2D2D"/>
          <w:spacing w:val="2"/>
          <w:sz w:val="18"/>
          <w:szCs w:val="18"/>
        </w:rPr>
        <w:br/>
        <w:t>- титульный лист;</w:t>
      </w:r>
      <w:r>
        <w:rPr>
          <w:rFonts w:ascii="Arial" w:hAnsi="Arial" w:cs="Arial"/>
          <w:color w:val="2D2D2D"/>
          <w:spacing w:val="2"/>
          <w:sz w:val="18"/>
          <w:szCs w:val="18"/>
        </w:rPr>
        <w:br/>
      </w:r>
      <w:r>
        <w:rPr>
          <w:rFonts w:ascii="Arial" w:hAnsi="Arial" w:cs="Arial"/>
          <w:color w:val="2D2D2D"/>
          <w:spacing w:val="2"/>
          <w:sz w:val="18"/>
          <w:szCs w:val="18"/>
        </w:rPr>
        <w:br/>
        <w:t>- содержание подраздела "ПМ ГОЧС";</w:t>
      </w:r>
      <w:r>
        <w:rPr>
          <w:rFonts w:ascii="Arial" w:hAnsi="Arial" w:cs="Arial"/>
          <w:color w:val="2D2D2D"/>
          <w:spacing w:val="2"/>
          <w:sz w:val="18"/>
          <w:szCs w:val="18"/>
        </w:rPr>
        <w:br/>
      </w:r>
      <w:r>
        <w:rPr>
          <w:rFonts w:ascii="Arial" w:hAnsi="Arial" w:cs="Arial"/>
          <w:color w:val="2D2D2D"/>
          <w:spacing w:val="2"/>
          <w:sz w:val="18"/>
          <w:szCs w:val="18"/>
        </w:rPr>
        <w:br/>
        <w:t>- состав проектной документации;</w:t>
      </w:r>
      <w:r>
        <w:rPr>
          <w:rFonts w:ascii="Arial" w:hAnsi="Arial" w:cs="Arial"/>
          <w:color w:val="2D2D2D"/>
          <w:spacing w:val="2"/>
          <w:sz w:val="18"/>
          <w:szCs w:val="18"/>
        </w:rPr>
        <w:br/>
      </w:r>
      <w:r>
        <w:rPr>
          <w:rFonts w:ascii="Arial" w:hAnsi="Arial" w:cs="Arial"/>
          <w:color w:val="2D2D2D"/>
          <w:spacing w:val="2"/>
          <w:sz w:val="18"/>
          <w:szCs w:val="18"/>
        </w:rPr>
        <w:br/>
        <w:t>- текстовая часть;</w:t>
      </w:r>
      <w:r>
        <w:rPr>
          <w:rFonts w:ascii="Arial" w:hAnsi="Arial" w:cs="Arial"/>
          <w:color w:val="2D2D2D"/>
          <w:spacing w:val="2"/>
          <w:sz w:val="18"/>
          <w:szCs w:val="18"/>
        </w:rPr>
        <w:br/>
      </w:r>
      <w:r>
        <w:rPr>
          <w:rFonts w:ascii="Arial" w:hAnsi="Arial" w:cs="Arial"/>
          <w:color w:val="2D2D2D"/>
          <w:spacing w:val="2"/>
          <w:sz w:val="18"/>
          <w:szCs w:val="18"/>
        </w:rPr>
        <w:br/>
        <w:t>- графическая часть.</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текстовую часть следует включать общие сведения об объекте капитального строительства (объеме и содержании мероприятий по строительству, реконструкции или капитальному ремонту объекта капитального строительства), описание принятых технических и иных решений, обеспечивающих выполнение мероприятий по гражданской обороне и защите населения и территорий от чрезвычайных ситуаций, пояснения, ссылки на нормативные и/или технические документы в области гражданской обороны и защиты населения и территорий от чрезвычайных ситуаций, используемые при подготовке подраздела "ПМ ГОЧС", и результаты расчетов, обосновывающие принятые решения. По проектным решениям, изложенным в других разделах проектной документации и содержащим мероприятия ГОЧС, приводятся только сведения и общие описания указанных решений с обязательной ссылкой на раздел проектной документации, в котором имеется необходимая информация.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Графическую часть следует выполнять в виде чертежей, схем, планов и других документов в графической форме, отображающих предусмотренные проектной документацией мероприятия по гражданской обороне и мероприятия по защите населения и территорий от чрезвычайных ситуаций.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случаях, предусмотренных для проектируемых объектов федеральными законами, нормативными правовыми актами Правительства Российской Федерации и соответствующего субъекта Российской Федерации, в состав мероприятий по гражданской обороне, мероприятий по предупреждению чрезвычайных ситуаций природного и техногенного характера включают:</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технические решения в отношении локальных систем оповещения в районах размещения потенциально опасных объектов с их обоснованиями и характеристиками;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проектные решения в отношении строящихся защитных сооружений гражданской обороны;</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мероприятия по приспособлению зданий (сооружений), подземных горных выработок, линий метрополитенов и иных подземных простран</w:t>
      </w:r>
      <w:proofErr w:type="gramStart"/>
      <w:r>
        <w:rPr>
          <w:rFonts w:ascii="Arial" w:hAnsi="Arial" w:cs="Arial"/>
          <w:color w:val="2D2D2D"/>
          <w:spacing w:val="2"/>
          <w:sz w:val="18"/>
          <w:szCs w:val="18"/>
        </w:rPr>
        <w:t>ств дл</w:t>
      </w:r>
      <w:proofErr w:type="gramEnd"/>
      <w:r>
        <w:rPr>
          <w:rFonts w:ascii="Arial" w:hAnsi="Arial" w:cs="Arial"/>
          <w:color w:val="2D2D2D"/>
          <w:spacing w:val="2"/>
          <w:sz w:val="18"/>
          <w:szCs w:val="18"/>
        </w:rPr>
        <w:t>я их использования в качестве защитных сооружений гражданской обороны;</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мероприятия по приспособлению объектов коммунально-бытового назначения для санитарной обработки населения, обеззараживания одежды и специальной обработки техники;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мероприятия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6.1.5 Технические и проектные решения, указанные в перечислении а) 6.1.4, разрабатывают и оформляют в соответствии с требованиями к составу и содержанию разделов проектной документации, определяемыми Правительством Российской Федерации.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Мероприятия и проектные решения, указанные в перечислениях б</w:t>
      </w:r>
      <w:proofErr w:type="gramStart"/>
      <w:r>
        <w:rPr>
          <w:rFonts w:ascii="Arial" w:hAnsi="Arial" w:cs="Arial"/>
          <w:color w:val="2D2D2D"/>
          <w:spacing w:val="2"/>
          <w:sz w:val="18"/>
          <w:szCs w:val="18"/>
        </w:rPr>
        <w:t>)-</w:t>
      </w:r>
      <w:proofErr w:type="spellStart"/>
      <w:proofErr w:type="gramEnd"/>
      <w:r>
        <w:rPr>
          <w:rFonts w:ascii="Arial" w:hAnsi="Arial" w:cs="Arial"/>
          <w:color w:val="2D2D2D"/>
          <w:spacing w:val="2"/>
          <w:sz w:val="18"/>
          <w:szCs w:val="18"/>
        </w:rPr>
        <w:t>д</w:t>
      </w:r>
      <w:proofErr w:type="spellEnd"/>
      <w:r>
        <w:rPr>
          <w:rFonts w:ascii="Arial" w:hAnsi="Arial" w:cs="Arial"/>
          <w:color w:val="2D2D2D"/>
          <w:spacing w:val="2"/>
          <w:sz w:val="18"/>
          <w:szCs w:val="18"/>
        </w:rPr>
        <w:t>) 6.1.4, включают в подраздел "ПМ ГОЧС" отдельными его частями, разделенными, при необходимости, на книги (указывает заказчик в задании на проектирование или дополнении к нему).</w:t>
      </w:r>
      <w:r>
        <w:rPr>
          <w:rFonts w:ascii="Arial" w:hAnsi="Arial" w:cs="Arial"/>
          <w:color w:val="2D2D2D"/>
          <w:spacing w:val="2"/>
          <w:sz w:val="18"/>
          <w:szCs w:val="18"/>
        </w:rPr>
        <w:br/>
      </w:r>
      <w:r>
        <w:rPr>
          <w:rFonts w:ascii="Arial" w:hAnsi="Arial" w:cs="Arial"/>
          <w:color w:val="2D2D2D"/>
          <w:spacing w:val="2"/>
          <w:sz w:val="18"/>
          <w:szCs w:val="18"/>
        </w:rPr>
        <w:br/>
        <w:t>Нормы и правила разработки указанных мероприятий - согласно иным документам по стандартизации.</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Состав текстовой части</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текстовой части подраздела "ПМ ГОЧС" следует приводить:</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список разработчиков подраздела "ПМ ГОЧС" с указанием сведений об их аттестации на выполнение работ, которые оказывают влияние на безопасность объектов капитального строительства;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б) заверение проектной организации о том, что 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техническими регламентами, в т.ч. устанавливающими требования по обеспечению безопасной эксплуатации зданий</w:t>
      </w:r>
      <w:proofErr w:type="gramEnd"/>
      <w:r>
        <w:rPr>
          <w:rFonts w:ascii="Arial" w:hAnsi="Arial" w:cs="Arial"/>
          <w:color w:val="2D2D2D"/>
          <w:spacing w:val="2"/>
          <w:sz w:val="18"/>
          <w:szCs w:val="18"/>
        </w:rPr>
        <w:t>, строений, сооружений и безопасного использования прилегающих к ним территорий, и с соблюдением технических условий;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общие положения, включающие: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данные об организации - разработчике подраздела "ПМ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2) сведения о наличии у организации - разработчика подраздела "ПМ ГОЧС" свидетельства, выданного </w:t>
      </w:r>
      <w:proofErr w:type="spellStart"/>
      <w:r>
        <w:rPr>
          <w:rFonts w:ascii="Arial" w:hAnsi="Arial" w:cs="Arial"/>
          <w:color w:val="2D2D2D"/>
          <w:spacing w:val="2"/>
          <w:sz w:val="18"/>
          <w:szCs w:val="18"/>
        </w:rPr>
        <w:t>саморегулируемой</w:t>
      </w:r>
      <w:proofErr w:type="spellEnd"/>
      <w:r>
        <w:rPr>
          <w:rFonts w:ascii="Arial" w:hAnsi="Arial" w:cs="Arial"/>
          <w:color w:val="2D2D2D"/>
          <w:spacing w:val="2"/>
          <w:sz w:val="18"/>
          <w:szCs w:val="18"/>
        </w:rPr>
        <w:t xml:space="preserve"> организацией, осуществляющей саморегулирование в области архитектурно-строительного проектирования, и подтверждающего допуск организации - разработчика подраздела "ПМ ГОЧС" к выполнению таких видов работ, оказывающих влияние на безопасность объектов капитального строительства, как разработка мероприятий гражданской обороны и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proofErr w:type="gramEnd"/>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исходные данные, полученные для разработки мероприятий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краткую характеристику проектируемого объекта, его месторасположения и основных технологических процессов,</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сведения о размерах и границах территории объекта, границах запретных, охранных и санитарно-защитных зон проектируемого объекта;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перечень мероприятий по гражданской обороне;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перечень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перечень используемых сокращений и обозначений;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перечень федеральных законов, нормативных правовых актов Российской Федерации и соответствующего субъекта Российской Федерации, нормативных документов, документов в области стандартизации и иных документов, использованных при разработке мероприятий ГОЧС;</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и) приложения.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Перечень мероприятий по гражданской обороне должен включать в себя:</w:t>
      </w:r>
      <w:r>
        <w:rPr>
          <w:rFonts w:ascii="Arial" w:hAnsi="Arial" w:cs="Arial"/>
          <w:color w:val="2D2D2D"/>
          <w:spacing w:val="2"/>
          <w:sz w:val="18"/>
          <w:szCs w:val="18"/>
        </w:rPr>
        <w:br/>
      </w:r>
      <w:r>
        <w:rPr>
          <w:rFonts w:ascii="Arial" w:hAnsi="Arial" w:cs="Arial"/>
          <w:color w:val="2D2D2D"/>
          <w:spacing w:val="2"/>
          <w:sz w:val="18"/>
          <w:szCs w:val="18"/>
        </w:rPr>
        <w:br/>
        <w:t>- сведения об отнесении проектируемого объекта к категории по гражданской обороне;</w:t>
      </w:r>
      <w:r>
        <w:rPr>
          <w:rFonts w:ascii="Arial" w:hAnsi="Arial" w:cs="Arial"/>
          <w:color w:val="2D2D2D"/>
          <w:spacing w:val="2"/>
          <w:sz w:val="18"/>
          <w:szCs w:val="18"/>
        </w:rPr>
        <w:br/>
      </w:r>
      <w:r>
        <w:rPr>
          <w:rFonts w:ascii="Arial" w:hAnsi="Arial" w:cs="Arial"/>
          <w:color w:val="2D2D2D"/>
          <w:spacing w:val="2"/>
          <w:sz w:val="18"/>
          <w:szCs w:val="18"/>
        </w:rPr>
        <w:br/>
        <w:t>- 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r>
        <w:rPr>
          <w:rFonts w:ascii="Arial" w:hAnsi="Arial" w:cs="Arial"/>
          <w:color w:val="2D2D2D"/>
          <w:spacing w:val="2"/>
          <w:sz w:val="18"/>
          <w:szCs w:val="18"/>
        </w:rPr>
        <w:br/>
      </w:r>
      <w:r>
        <w:rPr>
          <w:rFonts w:ascii="Arial" w:hAnsi="Arial" w:cs="Arial"/>
          <w:color w:val="2D2D2D"/>
          <w:spacing w:val="2"/>
          <w:sz w:val="18"/>
          <w:szCs w:val="18"/>
        </w:rPr>
        <w:br/>
        <w:t>- 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в т.ч.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r>
        <w:rPr>
          <w:rFonts w:ascii="Arial" w:hAnsi="Arial" w:cs="Arial"/>
          <w:color w:val="2D2D2D"/>
          <w:spacing w:val="2"/>
          <w:sz w:val="18"/>
          <w:szCs w:val="18"/>
        </w:rPr>
        <w:br/>
      </w:r>
      <w:r>
        <w:rPr>
          <w:rFonts w:ascii="Arial" w:hAnsi="Arial" w:cs="Arial"/>
          <w:color w:val="2D2D2D"/>
          <w:spacing w:val="2"/>
          <w:sz w:val="18"/>
          <w:szCs w:val="18"/>
        </w:rPr>
        <w:br/>
        <w:t>- 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r>
        <w:rPr>
          <w:rFonts w:ascii="Arial" w:hAnsi="Arial" w:cs="Arial"/>
          <w:color w:val="2D2D2D"/>
          <w:spacing w:val="2"/>
          <w:sz w:val="18"/>
          <w:szCs w:val="18"/>
        </w:rPr>
        <w:br/>
      </w:r>
      <w:r>
        <w:rPr>
          <w:rFonts w:ascii="Arial" w:hAnsi="Arial" w:cs="Arial"/>
          <w:color w:val="2D2D2D"/>
          <w:spacing w:val="2"/>
          <w:sz w:val="18"/>
          <w:szCs w:val="18"/>
        </w:rPr>
        <w:br/>
        <w:t>- 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proofErr w:type="gramEnd"/>
      <w:r>
        <w:rPr>
          <w:rFonts w:ascii="Arial" w:hAnsi="Arial" w:cs="Arial"/>
          <w:color w:val="2D2D2D"/>
          <w:spacing w:val="2"/>
          <w:sz w:val="18"/>
          <w:szCs w:val="18"/>
        </w:rPr>
        <w:br/>
      </w:r>
      <w:r>
        <w:rPr>
          <w:rFonts w:ascii="Arial" w:hAnsi="Arial" w:cs="Arial"/>
          <w:color w:val="2D2D2D"/>
          <w:spacing w:val="2"/>
          <w:sz w:val="18"/>
          <w:szCs w:val="18"/>
        </w:rPr>
        <w:br/>
        <w:t>- 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r>
        <w:rPr>
          <w:rFonts w:ascii="Arial" w:hAnsi="Arial" w:cs="Arial"/>
          <w:color w:val="2D2D2D"/>
          <w:spacing w:val="2"/>
          <w:sz w:val="18"/>
          <w:szCs w:val="18"/>
        </w:rPr>
        <w:br/>
      </w:r>
      <w:r>
        <w:rPr>
          <w:rFonts w:ascii="Arial" w:hAnsi="Arial" w:cs="Arial"/>
          <w:color w:val="2D2D2D"/>
          <w:spacing w:val="2"/>
          <w:sz w:val="18"/>
          <w:szCs w:val="18"/>
        </w:rPr>
        <w:br/>
        <w:t>- мероприятия по световой и другим видам маскировки проектируемого объекта;</w:t>
      </w:r>
      <w:r>
        <w:rPr>
          <w:rFonts w:ascii="Arial" w:hAnsi="Arial" w:cs="Arial"/>
          <w:color w:val="2D2D2D"/>
          <w:spacing w:val="2"/>
          <w:sz w:val="18"/>
          <w:szCs w:val="18"/>
        </w:rPr>
        <w:br/>
      </w:r>
      <w:r>
        <w:rPr>
          <w:rFonts w:ascii="Arial" w:hAnsi="Arial" w:cs="Arial"/>
          <w:color w:val="2D2D2D"/>
          <w:spacing w:val="2"/>
          <w:sz w:val="18"/>
          <w:szCs w:val="18"/>
        </w:rPr>
        <w:br/>
        <w:t>- проектные решения по повышению устойчивости работы источников водоснабжения и их защите от радиоактивных и отравляющих веществ, разработанные с учетом требований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22.6.01</w:t>
      </w:r>
      <w:r>
        <w:rPr>
          <w:rFonts w:ascii="Arial" w:hAnsi="Arial" w:cs="Arial"/>
          <w:color w:val="2D2D2D"/>
          <w:spacing w:val="2"/>
          <w:sz w:val="18"/>
          <w:szCs w:val="18"/>
        </w:rPr>
        <w:t> и ВСН ВК4</w:t>
      </w:r>
      <w:r w:rsidR="007577CB" w:rsidRPr="007577CB">
        <w:rPr>
          <w:rFonts w:ascii="Arial" w:hAnsi="Arial" w:cs="Arial"/>
          <w:color w:val="2D2D2D"/>
          <w:spacing w:val="2"/>
          <w:sz w:val="18"/>
          <w:szCs w:val="18"/>
        </w:rPr>
        <w:pict>
          <v:shape id="_x0000_i1031"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[6];</w:t>
      </w:r>
      <w:r>
        <w:rPr>
          <w:rFonts w:ascii="Arial" w:hAnsi="Arial" w:cs="Arial"/>
          <w:color w:val="2D2D2D"/>
          <w:spacing w:val="2"/>
          <w:sz w:val="18"/>
          <w:szCs w:val="18"/>
        </w:rPr>
        <w:br/>
        <w:t>________________</w:t>
      </w:r>
    </w:p>
    <w:p w:rsidR="00A72D14" w:rsidRDefault="007577CB"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577CB">
        <w:rPr>
          <w:rFonts w:ascii="Arial" w:hAnsi="Arial" w:cs="Arial"/>
          <w:color w:val="2D2D2D"/>
          <w:spacing w:val="2"/>
          <w:sz w:val="18"/>
          <w:szCs w:val="18"/>
        </w:rPr>
        <w:pict>
          <v:shape id="_x0000_i1032"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sidR="00A72D14">
        <w:rPr>
          <w:rFonts w:ascii="Arial" w:hAnsi="Arial" w:cs="Arial"/>
          <w:color w:val="2D2D2D"/>
          <w:spacing w:val="2"/>
          <w:sz w:val="18"/>
          <w:szCs w:val="18"/>
        </w:rPr>
        <w:t> Документ не приводится. За дополнительной информацией обратитесь по </w:t>
      </w:r>
      <w:r w:rsidR="00A72D14" w:rsidRPr="002F0C57">
        <w:rPr>
          <w:rFonts w:ascii="Arial" w:hAnsi="Arial" w:cs="Arial"/>
          <w:spacing w:val="2"/>
          <w:sz w:val="18"/>
          <w:szCs w:val="18"/>
        </w:rPr>
        <w:t>ссылке</w:t>
      </w:r>
      <w:r w:rsidR="00A72D14">
        <w:rPr>
          <w:rFonts w:ascii="Arial" w:hAnsi="Arial" w:cs="Arial"/>
          <w:color w:val="2D2D2D"/>
          <w:spacing w:val="2"/>
          <w:sz w:val="18"/>
          <w:szCs w:val="18"/>
        </w:rPr>
        <w:t>, здесь и далее по тексту. - Примечание изготовителя базы данных.</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обоснование введения режимов радиационной защиты на территории проектируемого объекта, подвергшейся радиоактивному загрязнению (заражению);</w:t>
      </w:r>
      <w:r>
        <w:rPr>
          <w:rFonts w:ascii="Arial" w:hAnsi="Arial" w:cs="Arial"/>
          <w:color w:val="2D2D2D"/>
          <w:spacing w:val="2"/>
          <w:sz w:val="18"/>
          <w:szCs w:val="18"/>
        </w:rPr>
        <w:br/>
      </w:r>
      <w:r>
        <w:rPr>
          <w:rFonts w:ascii="Arial" w:hAnsi="Arial" w:cs="Arial"/>
          <w:color w:val="2D2D2D"/>
          <w:spacing w:val="2"/>
          <w:sz w:val="18"/>
          <w:szCs w:val="18"/>
        </w:rPr>
        <w:br/>
        <w:t>- проектные 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r>
        <w:rPr>
          <w:rFonts w:ascii="Arial" w:hAnsi="Arial" w:cs="Arial"/>
          <w:color w:val="2D2D2D"/>
          <w:spacing w:val="2"/>
          <w:sz w:val="18"/>
          <w:szCs w:val="18"/>
        </w:rPr>
        <w:br/>
      </w:r>
      <w:r>
        <w:rPr>
          <w:rFonts w:ascii="Arial" w:hAnsi="Arial" w:cs="Arial"/>
          <w:color w:val="2D2D2D"/>
          <w:spacing w:val="2"/>
          <w:sz w:val="18"/>
          <w:szCs w:val="18"/>
        </w:rPr>
        <w:br/>
        <w:t>- мероприятия по приспособлению объектов коммунально-бытового назначения для санитарной обработки людей, обеззараживания одежды и специальной обработки техники;</w:t>
      </w:r>
      <w:r>
        <w:rPr>
          <w:rFonts w:ascii="Arial" w:hAnsi="Arial" w:cs="Arial"/>
          <w:color w:val="2D2D2D"/>
          <w:spacing w:val="2"/>
          <w:sz w:val="18"/>
          <w:szCs w:val="18"/>
        </w:rPr>
        <w:br/>
      </w:r>
      <w:r>
        <w:rPr>
          <w:rFonts w:ascii="Arial" w:hAnsi="Arial" w:cs="Arial"/>
          <w:color w:val="2D2D2D"/>
          <w:spacing w:val="2"/>
          <w:sz w:val="18"/>
          <w:szCs w:val="18"/>
        </w:rPr>
        <w:br/>
        <w:t>- мероприятия по мониторингу состояния радиационной и химической обстановки на территории проектируемого объекта;</w:t>
      </w:r>
      <w:r>
        <w:rPr>
          <w:rFonts w:ascii="Arial" w:hAnsi="Arial" w:cs="Arial"/>
          <w:color w:val="2D2D2D"/>
          <w:spacing w:val="2"/>
          <w:sz w:val="18"/>
          <w:szCs w:val="18"/>
        </w:rPr>
        <w:br/>
      </w:r>
      <w:r>
        <w:rPr>
          <w:rFonts w:ascii="Arial" w:hAnsi="Arial" w:cs="Arial"/>
          <w:color w:val="2D2D2D"/>
          <w:spacing w:val="2"/>
          <w:sz w:val="18"/>
          <w:szCs w:val="18"/>
        </w:rPr>
        <w:br/>
        <w:t>- мероприятия по инженерной защите (укрытию) персонала объекта в защитных сооружениях гражданской обороны, разработанные с учетом положений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II-11</w:t>
      </w:r>
      <w:r>
        <w:rPr>
          <w:rFonts w:ascii="Arial" w:hAnsi="Arial" w:cs="Arial"/>
          <w:color w:val="2D2D2D"/>
          <w:spacing w:val="2"/>
          <w:sz w:val="18"/>
          <w:szCs w:val="18"/>
        </w:rPr>
        <w:t xml:space="preserve"> [7], </w:t>
      </w:r>
      <w:proofErr w:type="spellStart"/>
      <w:r>
        <w:rPr>
          <w:rFonts w:ascii="Arial" w:hAnsi="Arial" w:cs="Arial"/>
          <w:color w:val="2D2D2D"/>
          <w:spacing w:val="2"/>
          <w:sz w:val="18"/>
          <w:szCs w:val="18"/>
        </w:rPr>
        <w:t>СНиП</w:t>
      </w:r>
      <w:proofErr w:type="spellEnd"/>
      <w:r>
        <w:rPr>
          <w:rFonts w:ascii="Arial" w:hAnsi="Arial" w:cs="Arial"/>
          <w:color w:val="2D2D2D"/>
          <w:spacing w:val="2"/>
          <w:sz w:val="18"/>
          <w:szCs w:val="18"/>
        </w:rPr>
        <w:t xml:space="preserve"> 2.01.54</w:t>
      </w:r>
      <w:r w:rsidR="007577CB" w:rsidRPr="007577CB">
        <w:rPr>
          <w:rFonts w:ascii="Arial" w:hAnsi="Arial" w:cs="Arial"/>
          <w:color w:val="2D2D2D"/>
          <w:spacing w:val="2"/>
          <w:sz w:val="18"/>
          <w:szCs w:val="18"/>
        </w:rPr>
        <w:pict>
          <v:shape id="_x0000_i1033"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Pr>
          <w:rFonts w:ascii="Arial" w:hAnsi="Arial" w:cs="Arial"/>
          <w:color w:val="2D2D2D"/>
          <w:spacing w:val="2"/>
          <w:sz w:val="18"/>
          <w:szCs w:val="18"/>
        </w:rPr>
        <w:t> [8], </w:t>
      </w:r>
      <w:r w:rsidRPr="002F0C57">
        <w:rPr>
          <w:rFonts w:ascii="Arial" w:hAnsi="Arial" w:cs="Arial"/>
          <w:spacing w:val="2"/>
          <w:sz w:val="18"/>
          <w:szCs w:val="18"/>
        </w:rPr>
        <w:t>СП 32-106</w:t>
      </w:r>
      <w:r>
        <w:rPr>
          <w:rFonts w:ascii="Arial" w:hAnsi="Arial" w:cs="Arial"/>
          <w:color w:val="2D2D2D"/>
          <w:spacing w:val="2"/>
          <w:sz w:val="18"/>
          <w:szCs w:val="18"/>
        </w:rPr>
        <w:t> [9].</w:t>
      </w:r>
      <w:r>
        <w:rPr>
          <w:rFonts w:ascii="Arial" w:hAnsi="Arial" w:cs="Arial"/>
          <w:color w:val="2D2D2D"/>
          <w:spacing w:val="2"/>
          <w:sz w:val="18"/>
          <w:szCs w:val="18"/>
        </w:rPr>
        <w:br/>
        <w:t>________________</w:t>
      </w:r>
    </w:p>
    <w:p w:rsidR="00A72D14" w:rsidRDefault="007577CB"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577CB">
        <w:rPr>
          <w:rFonts w:ascii="Arial" w:hAnsi="Arial" w:cs="Arial"/>
          <w:color w:val="2D2D2D"/>
          <w:spacing w:val="2"/>
          <w:sz w:val="18"/>
          <w:szCs w:val="18"/>
        </w:rPr>
        <w:lastRenderedPageBreak/>
        <w:pict>
          <v:shape id="_x0000_i1034"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7.5pt;height:13.75pt"/>
        </w:pict>
      </w:r>
      <w:r w:rsidR="00A72D14">
        <w:rPr>
          <w:rFonts w:ascii="Arial" w:hAnsi="Arial" w:cs="Arial"/>
          <w:color w:val="2D2D2D"/>
          <w:spacing w:val="2"/>
          <w:sz w:val="18"/>
          <w:szCs w:val="18"/>
        </w:rPr>
        <w:t> Документ не приводится. За дополнительной информацией обратитесь по </w:t>
      </w:r>
      <w:r w:rsidR="00A72D14" w:rsidRPr="002F0C57">
        <w:rPr>
          <w:rFonts w:ascii="Arial" w:hAnsi="Arial" w:cs="Arial"/>
          <w:spacing w:val="2"/>
          <w:sz w:val="18"/>
          <w:szCs w:val="18"/>
        </w:rPr>
        <w:t>ссылке</w:t>
      </w:r>
      <w:r w:rsidR="00A72D14">
        <w:rPr>
          <w:rFonts w:ascii="Arial" w:hAnsi="Arial" w:cs="Arial"/>
          <w:color w:val="2D2D2D"/>
          <w:spacing w:val="2"/>
          <w:sz w:val="18"/>
          <w:szCs w:val="18"/>
        </w:rPr>
        <w:t>, здесь и далее по тексту. - Примечание изготовителя базы данных.</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 Укрытию в убежищах подлежат:</w:t>
      </w:r>
      <w:r>
        <w:rPr>
          <w:rFonts w:ascii="Arial" w:hAnsi="Arial" w:cs="Arial"/>
          <w:color w:val="2D2D2D"/>
          <w:spacing w:val="2"/>
          <w:sz w:val="18"/>
          <w:szCs w:val="18"/>
        </w:rPr>
        <w:br/>
      </w:r>
      <w:r>
        <w:rPr>
          <w:rFonts w:ascii="Arial" w:hAnsi="Arial" w:cs="Arial"/>
          <w:color w:val="2D2D2D"/>
          <w:spacing w:val="2"/>
          <w:sz w:val="18"/>
          <w:szCs w:val="18"/>
        </w:rPr>
        <w:br/>
        <w:t>- работники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работники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работники атомных станций и организаций, обеспечивающих функционирование и жизнедеятельность этих станций;</w:t>
      </w:r>
      <w:r>
        <w:rPr>
          <w:rFonts w:ascii="Arial" w:hAnsi="Arial" w:cs="Arial"/>
          <w:color w:val="2D2D2D"/>
          <w:spacing w:val="2"/>
          <w:sz w:val="18"/>
          <w:szCs w:val="18"/>
        </w:rPr>
        <w:br/>
      </w:r>
      <w:r>
        <w:rPr>
          <w:rFonts w:ascii="Arial" w:hAnsi="Arial" w:cs="Arial"/>
          <w:color w:val="2D2D2D"/>
          <w:spacing w:val="2"/>
          <w:sz w:val="18"/>
          <w:szCs w:val="18"/>
        </w:rPr>
        <w:br/>
        <w:t>- нетранспортабельные больные, находящиеся в учреждениях здравоохранения, расположенных в зонах возможных сильных разрушений, а также обслуживающий их медицинский персонал;</w:t>
      </w:r>
      <w:r>
        <w:rPr>
          <w:rFonts w:ascii="Arial" w:hAnsi="Arial" w:cs="Arial"/>
          <w:color w:val="2D2D2D"/>
          <w:spacing w:val="2"/>
          <w:sz w:val="18"/>
          <w:szCs w:val="18"/>
        </w:rPr>
        <w:br/>
      </w:r>
      <w:r>
        <w:rPr>
          <w:rFonts w:ascii="Arial" w:hAnsi="Arial" w:cs="Arial"/>
          <w:color w:val="2D2D2D"/>
          <w:spacing w:val="2"/>
          <w:sz w:val="18"/>
          <w:szCs w:val="18"/>
        </w:rPr>
        <w:br/>
        <w:t>- трудоспособное население городов, отнесенных к особой группе по гражданской обороне.</w:t>
      </w:r>
      <w:r>
        <w:rPr>
          <w:rFonts w:ascii="Arial" w:hAnsi="Arial" w:cs="Arial"/>
          <w:color w:val="2D2D2D"/>
          <w:spacing w:val="2"/>
          <w:sz w:val="18"/>
          <w:szCs w:val="18"/>
        </w:rPr>
        <w:br/>
      </w:r>
      <w:proofErr w:type="gramEnd"/>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Укрытию в противорадиационных укрытиях подлежат:</w:t>
      </w:r>
      <w:r>
        <w:rPr>
          <w:rFonts w:ascii="Arial" w:hAnsi="Arial" w:cs="Arial"/>
          <w:color w:val="2D2D2D"/>
          <w:spacing w:val="2"/>
          <w:sz w:val="18"/>
          <w:szCs w:val="18"/>
        </w:rPr>
        <w:br/>
      </w:r>
      <w:r>
        <w:rPr>
          <w:rFonts w:ascii="Arial" w:hAnsi="Arial" w:cs="Arial"/>
          <w:color w:val="2D2D2D"/>
          <w:spacing w:val="2"/>
          <w:sz w:val="18"/>
          <w:szCs w:val="18"/>
        </w:rPr>
        <w:br/>
        <w:t>- работники организаций, расположенных за пределами зон возможных сильных разрушений и продолжающих свою деятельность в период мобилизации и военное время;</w:t>
      </w:r>
      <w:r>
        <w:rPr>
          <w:rFonts w:ascii="Arial" w:hAnsi="Arial" w:cs="Arial"/>
          <w:color w:val="2D2D2D"/>
          <w:spacing w:val="2"/>
          <w:sz w:val="18"/>
          <w:szCs w:val="18"/>
        </w:rPr>
        <w:br/>
      </w:r>
      <w:r>
        <w:rPr>
          <w:rFonts w:ascii="Arial" w:hAnsi="Arial" w:cs="Arial"/>
          <w:color w:val="2D2D2D"/>
          <w:spacing w:val="2"/>
          <w:sz w:val="18"/>
          <w:szCs w:val="18"/>
        </w:rPr>
        <w:br/>
        <w:t>- население городов и других населенных пунктов, не отнесенных к группам по гражданской обороне, а также население, эвакуируемое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решения по созданию и содержанию запасов материально-технических, продовольственных, медицинских и иных средств, обеспечению населения и персонала проектируемого объекта средствами индивидуальной защиты;</w:t>
      </w:r>
      <w:r>
        <w:rPr>
          <w:rFonts w:ascii="Arial" w:hAnsi="Arial" w:cs="Arial"/>
          <w:color w:val="2D2D2D"/>
          <w:spacing w:val="2"/>
          <w:sz w:val="18"/>
          <w:szCs w:val="18"/>
        </w:rPr>
        <w:br/>
      </w:r>
      <w:r>
        <w:rPr>
          <w:rFonts w:ascii="Arial" w:hAnsi="Arial" w:cs="Arial"/>
          <w:color w:val="2D2D2D"/>
          <w:spacing w:val="2"/>
          <w:sz w:val="18"/>
          <w:szCs w:val="18"/>
        </w:rPr>
        <w:br/>
        <w:t>- мероприятия по обеспечению эвакуации персонала и материальных ценностей в безопасные районы.</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Перечень мероприятий по предупреждению чрезвычайных ситуаций природного и техногенного характера должен включать в себя следующие сведения и мероприятия, разработанные с учетом требований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22.3.03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перечень и характеристики производств (технологического оборудования) проектируемого объекта, аварии на которых могут привести к возникновению чрезвычайной ситуации техногенного характера как на территории проектируемого объекта, так и за его пределами;</w:t>
      </w:r>
      <w:r>
        <w:rPr>
          <w:rFonts w:ascii="Arial" w:hAnsi="Arial" w:cs="Arial"/>
          <w:color w:val="2D2D2D"/>
          <w:spacing w:val="2"/>
          <w:sz w:val="18"/>
          <w:szCs w:val="18"/>
        </w:rPr>
        <w:br/>
      </w:r>
      <w:r>
        <w:rPr>
          <w:rFonts w:ascii="Arial" w:hAnsi="Arial" w:cs="Arial"/>
          <w:color w:val="2D2D2D"/>
          <w:spacing w:val="2"/>
          <w:sz w:val="18"/>
          <w:szCs w:val="18"/>
        </w:rPr>
        <w:br/>
        <w:t>- 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r>
        <w:rPr>
          <w:rFonts w:ascii="Arial" w:hAnsi="Arial" w:cs="Arial"/>
          <w:color w:val="2D2D2D"/>
          <w:spacing w:val="2"/>
          <w:sz w:val="18"/>
          <w:szCs w:val="18"/>
        </w:rPr>
        <w:br/>
      </w:r>
      <w:r>
        <w:rPr>
          <w:rFonts w:ascii="Arial" w:hAnsi="Arial" w:cs="Arial"/>
          <w:color w:val="2D2D2D"/>
          <w:spacing w:val="2"/>
          <w:sz w:val="18"/>
          <w:szCs w:val="18"/>
        </w:rPr>
        <w:br/>
        <w:t>Примечание - Поражающие факторы источников чрезвычайных ситуаций техногенного характера следует принимать в соответствии с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22.0.07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сведения о природно-климатических условиях в районе строительства, 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r>
        <w:rPr>
          <w:rFonts w:ascii="Arial" w:hAnsi="Arial" w:cs="Arial"/>
          <w:color w:val="2D2D2D"/>
          <w:spacing w:val="2"/>
          <w:sz w:val="18"/>
          <w:szCs w:val="18"/>
        </w:rPr>
        <w:br/>
      </w:r>
      <w:r>
        <w:rPr>
          <w:rFonts w:ascii="Arial" w:hAnsi="Arial" w:cs="Arial"/>
          <w:color w:val="2D2D2D"/>
          <w:spacing w:val="2"/>
          <w:sz w:val="18"/>
          <w:szCs w:val="18"/>
        </w:rPr>
        <w:br/>
        <w:t xml:space="preserve">- результаты определения (расчета) границ и характеристик зон воздействия поражающих факторов аварий, опасных природных процессов и явлений, которые могут привести к чрезвычайной ситуации техногенного или природного </w:t>
      </w:r>
      <w:proofErr w:type="gramStart"/>
      <w:r>
        <w:rPr>
          <w:rFonts w:ascii="Arial" w:hAnsi="Arial" w:cs="Arial"/>
          <w:color w:val="2D2D2D"/>
          <w:spacing w:val="2"/>
          <w:sz w:val="18"/>
          <w:szCs w:val="18"/>
        </w:rPr>
        <w:lastRenderedPageBreak/>
        <w:t>характера</w:t>
      </w:r>
      <w:proofErr w:type="gramEnd"/>
      <w:r>
        <w:rPr>
          <w:rFonts w:ascii="Arial" w:hAnsi="Arial" w:cs="Arial"/>
          <w:color w:val="2D2D2D"/>
          <w:spacing w:val="2"/>
          <w:sz w:val="18"/>
          <w:szCs w:val="18"/>
        </w:rPr>
        <w:t xml:space="preserve"> как на проектируемом объекте, так и за его пределами;</w:t>
      </w:r>
      <w:r>
        <w:rPr>
          <w:rFonts w:ascii="Arial" w:hAnsi="Arial" w:cs="Arial"/>
          <w:color w:val="2D2D2D"/>
          <w:spacing w:val="2"/>
          <w:sz w:val="18"/>
          <w:szCs w:val="18"/>
        </w:rPr>
        <w:br/>
      </w:r>
      <w:r>
        <w:rPr>
          <w:rFonts w:ascii="Arial" w:hAnsi="Arial" w:cs="Arial"/>
          <w:color w:val="2D2D2D"/>
          <w:spacing w:val="2"/>
          <w:sz w:val="18"/>
          <w:szCs w:val="18"/>
        </w:rPr>
        <w:br/>
        <w:t>- 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чрезвычайных ситуаций природного и техногенного характера;</w:t>
      </w:r>
      <w:r>
        <w:rPr>
          <w:rFonts w:ascii="Arial" w:hAnsi="Arial" w:cs="Arial"/>
          <w:color w:val="2D2D2D"/>
          <w:spacing w:val="2"/>
          <w:sz w:val="18"/>
          <w:szCs w:val="18"/>
        </w:rPr>
        <w:br/>
      </w:r>
      <w:r>
        <w:rPr>
          <w:rFonts w:ascii="Arial" w:hAnsi="Arial" w:cs="Arial"/>
          <w:color w:val="2D2D2D"/>
          <w:spacing w:val="2"/>
          <w:sz w:val="18"/>
          <w:szCs w:val="18"/>
        </w:rPr>
        <w:br/>
        <w:t>- результаты анализа риска чрезвычайных ситуаций для проектируемого объекта.</w:t>
      </w:r>
      <w:r>
        <w:rPr>
          <w:rFonts w:ascii="Arial" w:hAnsi="Arial" w:cs="Arial"/>
          <w:color w:val="2D2D2D"/>
          <w:spacing w:val="2"/>
          <w:sz w:val="18"/>
          <w:szCs w:val="18"/>
        </w:rPr>
        <w:br/>
      </w:r>
      <w:r>
        <w:rPr>
          <w:rFonts w:ascii="Arial" w:hAnsi="Arial" w:cs="Arial"/>
          <w:color w:val="2D2D2D"/>
          <w:spacing w:val="2"/>
          <w:sz w:val="18"/>
          <w:szCs w:val="18"/>
        </w:rPr>
        <w:br/>
        <w:t>Примечание - Анализ риска чрезвычайных ситуаций следует осуществлять в проектной документации:</w:t>
      </w:r>
      <w:r>
        <w:rPr>
          <w:rFonts w:ascii="Arial" w:hAnsi="Arial" w:cs="Arial"/>
          <w:color w:val="2D2D2D"/>
          <w:spacing w:val="2"/>
          <w:sz w:val="18"/>
          <w:szCs w:val="18"/>
        </w:rPr>
        <w:br/>
      </w:r>
      <w:r>
        <w:rPr>
          <w:rFonts w:ascii="Arial" w:hAnsi="Arial" w:cs="Arial"/>
          <w:color w:val="2D2D2D"/>
          <w:spacing w:val="2"/>
          <w:sz w:val="18"/>
          <w:szCs w:val="18"/>
        </w:rPr>
        <w:br/>
        <w:t>- ядерных установок;</w:t>
      </w:r>
      <w:r>
        <w:rPr>
          <w:rFonts w:ascii="Arial" w:hAnsi="Arial" w:cs="Arial"/>
          <w:color w:val="2D2D2D"/>
          <w:spacing w:val="2"/>
          <w:sz w:val="18"/>
          <w:szCs w:val="18"/>
        </w:rPr>
        <w:br/>
      </w:r>
      <w:r>
        <w:rPr>
          <w:rFonts w:ascii="Arial" w:hAnsi="Arial" w:cs="Arial"/>
          <w:color w:val="2D2D2D"/>
          <w:spacing w:val="2"/>
          <w:sz w:val="18"/>
          <w:szCs w:val="18"/>
        </w:rPr>
        <w:b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r>
        <w:rPr>
          <w:rFonts w:ascii="Arial" w:hAnsi="Arial" w:cs="Arial"/>
          <w:color w:val="2D2D2D"/>
          <w:spacing w:val="2"/>
          <w:sz w:val="18"/>
          <w:szCs w:val="18"/>
        </w:rPr>
        <w:br/>
      </w:r>
      <w:r>
        <w:rPr>
          <w:rFonts w:ascii="Arial" w:hAnsi="Arial" w:cs="Arial"/>
          <w:color w:val="2D2D2D"/>
          <w:spacing w:val="2"/>
          <w:sz w:val="18"/>
          <w:szCs w:val="18"/>
        </w:rPr>
        <w:br/>
        <w:t>- опасных производственных объектов, на которых получают, используют, перерабатывают, образуют, хранят, транспортируют, уничтожают опасные вещества, указанные в приложении 1 к </w:t>
      </w:r>
      <w:r w:rsidRPr="002F0C57">
        <w:rPr>
          <w:rFonts w:ascii="Arial" w:hAnsi="Arial" w:cs="Arial"/>
          <w:spacing w:val="2"/>
          <w:sz w:val="18"/>
          <w:szCs w:val="18"/>
        </w:rPr>
        <w:t>Федеральному закону "О промышленной безопасности опасных производственных объектов"</w:t>
      </w:r>
      <w:r>
        <w:rPr>
          <w:rFonts w:ascii="Arial" w:hAnsi="Arial" w:cs="Arial"/>
          <w:color w:val="2D2D2D"/>
          <w:spacing w:val="2"/>
          <w:sz w:val="18"/>
          <w:szCs w:val="18"/>
        </w:rPr>
        <w:t>[10], в количествах, превышающих указанные в приложении 2 к Федеральному закону [</w:t>
      </w:r>
      <w:r w:rsidRPr="002F0C57">
        <w:rPr>
          <w:rFonts w:ascii="Arial" w:hAnsi="Arial" w:cs="Arial"/>
          <w:spacing w:val="2"/>
          <w:sz w:val="18"/>
          <w:szCs w:val="18"/>
        </w:rPr>
        <w:t>10</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Исключением являются газораспределительные системы, на которых используют, хранят, транспортируют природный газ под давлением до 1,2 МПа включительно или сжиженный углеводородный газ под давлением до 1,6 МПа включительно;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мероприятия, направленные на уменьшение риска чрезвычайных ситуаций на проектируемом объекте;</w:t>
      </w:r>
      <w:r>
        <w:rPr>
          <w:rFonts w:ascii="Arial" w:hAnsi="Arial" w:cs="Arial"/>
          <w:color w:val="2D2D2D"/>
          <w:spacing w:val="2"/>
          <w:sz w:val="18"/>
          <w:szCs w:val="18"/>
        </w:rPr>
        <w:br/>
      </w:r>
      <w:r>
        <w:rPr>
          <w:rFonts w:ascii="Arial" w:hAnsi="Arial" w:cs="Arial"/>
          <w:color w:val="2D2D2D"/>
          <w:spacing w:val="2"/>
          <w:sz w:val="18"/>
          <w:szCs w:val="18"/>
        </w:rPr>
        <w:br/>
        <w:t>- предусмотренные проектной документацией мероприятия по контролю радиационной, химической обстановки; обнаружению взрывоопасных концентраций; обнаружению предметов, снаряженных химически опасными, взрывоопасными и радиоактивными веществами;</w:t>
      </w:r>
      <w:proofErr w:type="gramEnd"/>
      <w:r>
        <w:rPr>
          <w:rFonts w:ascii="Arial" w:hAnsi="Arial" w:cs="Arial"/>
          <w:color w:val="2D2D2D"/>
          <w:spacing w:val="2"/>
          <w:sz w:val="18"/>
          <w:szCs w:val="18"/>
        </w:rPr>
        <w:t xml:space="preserve">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мониторингу технологических процессов, соответствующих функциональному назначению зданий и сооружений, опасных природных процессов и явлений.</w:t>
      </w:r>
      <w:r>
        <w:rPr>
          <w:rFonts w:ascii="Arial" w:hAnsi="Arial" w:cs="Arial"/>
          <w:color w:val="2D2D2D"/>
          <w:spacing w:val="2"/>
          <w:sz w:val="18"/>
          <w:szCs w:val="18"/>
        </w:rPr>
        <w:br/>
      </w:r>
      <w:r>
        <w:rPr>
          <w:rFonts w:ascii="Arial" w:hAnsi="Arial" w:cs="Arial"/>
          <w:color w:val="2D2D2D"/>
          <w:spacing w:val="2"/>
          <w:sz w:val="18"/>
          <w:szCs w:val="18"/>
        </w:rPr>
        <w:br/>
        <w:t>Примечание - Мероприятия по мониторингу и прогнозированию чрезвычайных ситуаций следует разрабатывать в соответствии с требованиями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22.1.01</w:t>
      </w:r>
      <w:r>
        <w:rPr>
          <w:rFonts w:ascii="Arial" w:hAnsi="Arial" w:cs="Arial"/>
          <w:color w:val="2D2D2D"/>
          <w:spacing w:val="2"/>
          <w:sz w:val="18"/>
          <w:szCs w:val="18"/>
        </w:rPr>
        <w:t> и </w:t>
      </w:r>
      <w:r w:rsidRPr="002F0C57">
        <w:rPr>
          <w:rFonts w:ascii="Arial" w:hAnsi="Arial" w:cs="Arial"/>
          <w:spacing w:val="2"/>
          <w:sz w:val="18"/>
          <w:szCs w:val="18"/>
        </w:rPr>
        <w:t>ГОСТ Р 22.1.12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r>
        <w:rPr>
          <w:rFonts w:ascii="Arial" w:hAnsi="Arial" w:cs="Arial"/>
          <w:color w:val="2D2D2D"/>
          <w:spacing w:val="2"/>
          <w:sz w:val="18"/>
          <w:szCs w:val="18"/>
        </w:rPr>
        <w:br/>
      </w:r>
      <w:r>
        <w:rPr>
          <w:rFonts w:ascii="Arial" w:hAnsi="Arial" w:cs="Arial"/>
          <w:color w:val="2D2D2D"/>
          <w:spacing w:val="2"/>
          <w:sz w:val="18"/>
          <w:szCs w:val="18"/>
        </w:rPr>
        <w:br/>
        <w:t>- предусмотренные проектной документацией 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 разработанные в соответствии с требованиями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22-01</w:t>
      </w:r>
      <w:r>
        <w:rPr>
          <w:rFonts w:ascii="Arial" w:hAnsi="Arial" w:cs="Arial"/>
          <w:color w:val="2D2D2D"/>
          <w:spacing w:val="2"/>
          <w:sz w:val="18"/>
          <w:szCs w:val="18"/>
        </w:rPr>
        <w:t> [11],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23-01</w:t>
      </w:r>
      <w:r>
        <w:rPr>
          <w:rFonts w:ascii="Arial" w:hAnsi="Arial" w:cs="Arial"/>
          <w:color w:val="2D2D2D"/>
          <w:spacing w:val="2"/>
          <w:sz w:val="18"/>
          <w:szCs w:val="18"/>
        </w:rPr>
        <w:t> [12],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2.06.15</w:t>
      </w:r>
      <w:r>
        <w:rPr>
          <w:rFonts w:ascii="Arial" w:hAnsi="Arial" w:cs="Arial"/>
          <w:color w:val="2D2D2D"/>
          <w:spacing w:val="2"/>
          <w:sz w:val="18"/>
          <w:szCs w:val="18"/>
        </w:rPr>
        <w:t> [13],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22-02</w:t>
      </w:r>
      <w:r>
        <w:rPr>
          <w:rFonts w:ascii="Arial" w:hAnsi="Arial" w:cs="Arial"/>
          <w:color w:val="2D2D2D"/>
          <w:spacing w:val="2"/>
          <w:sz w:val="18"/>
          <w:szCs w:val="18"/>
        </w:rPr>
        <w:t> [14],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II-7</w:t>
      </w:r>
      <w:r>
        <w:rPr>
          <w:rFonts w:ascii="Arial" w:hAnsi="Arial" w:cs="Arial"/>
          <w:color w:val="2D2D2D"/>
          <w:spacing w:val="2"/>
          <w:sz w:val="18"/>
          <w:szCs w:val="18"/>
        </w:rPr>
        <w:t> [15],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2.01.09</w:t>
      </w:r>
      <w:r>
        <w:rPr>
          <w:rFonts w:ascii="Arial" w:hAnsi="Arial" w:cs="Arial"/>
          <w:color w:val="2D2D2D"/>
          <w:spacing w:val="2"/>
          <w:sz w:val="18"/>
          <w:szCs w:val="18"/>
        </w:rPr>
        <w:t> [16].</w:t>
      </w:r>
      <w:r>
        <w:rPr>
          <w:rFonts w:ascii="Arial" w:hAnsi="Arial" w:cs="Arial"/>
          <w:color w:val="2D2D2D"/>
          <w:spacing w:val="2"/>
          <w:sz w:val="18"/>
          <w:szCs w:val="18"/>
        </w:rPr>
        <w:br/>
      </w:r>
      <w:r>
        <w:rPr>
          <w:rFonts w:ascii="Arial" w:hAnsi="Arial" w:cs="Arial"/>
          <w:color w:val="2D2D2D"/>
          <w:spacing w:val="2"/>
          <w:sz w:val="18"/>
          <w:szCs w:val="18"/>
        </w:rPr>
        <w:br/>
        <w:t>Примечание - Поражающие факторы источников чрезвычайных ситуаций природного характера согласно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решения по созданию и содержанию на проектируемом объекте запасов материальных средств, предназначенных для ликвидации чрезвычайных ситуаций и их последствий;</w:t>
      </w:r>
      <w:r>
        <w:rPr>
          <w:rFonts w:ascii="Arial" w:hAnsi="Arial" w:cs="Arial"/>
          <w:color w:val="2D2D2D"/>
          <w:spacing w:val="2"/>
          <w:sz w:val="18"/>
          <w:szCs w:val="18"/>
        </w:rPr>
        <w:br/>
      </w:r>
      <w:r>
        <w:rPr>
          <w:rFonts w:ascii="Arial" w:hAnsi="Arial" w:cs="Arial"/>
          <w:color w:val="2D2D2D"/>
          <w:spacing w:val="2"/>
          <w:sz w:val="18"/>
          <w:szCs w:val="18"/>
        </w:rPr>
        <w:br/>
        <w:t>- 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r>
        <w:rPr>
          <w:rFonts w:ascii="Arial" w:hAnsi="Arial" w:cs="Arial"/>
          <w:color w:val="2D2D2D"/>
          <w:spacing w:val="2"/>
          <w:sz w:val="18"/>
          <w:szCs w:val="18"/>
        </w:rPr>
        <w:br/>
      </w:r>
      <w:r>
        <w:rPr>
          <w:rFonts w:ascii="Arial" w:hAnsi="Arial" w:cs="Arial"/>
          <w:color w:val="2D2D2D"/>
          <w:spacing w:val="2"/>
          <w:sz w:val="18"/>
          <w:szCs w:val="18"/>
        </w:rPr>
        <w:br/>
        <w:t xml:space="preserve">- мероприятия по обеспечению противоаварийной устойчивости пунктов и систем управления производственным </w:t>
      </w:r>
      <w:r>
        <w:rPr>
          <w:rFonts w:ascii="Arial" w:hAnsi="Arial" w:cs="Arial"/>
          <w:color w:val="2D2D2D"/>
          <w:spacing w:val="2"/>
          <w:sz w:val="18"/>
          <w:szCs w:val="18"/>
        </w:rPr>
        <w:lastRenderedPageBreak/>
        <w:t>процессом, обеспечению гарантированной, устойчивой радиосвязи и проводной связи при чрезвычайных ситуациях и их ликвидации, разработанные с учетом требований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53111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приложениях к текстовой части должны быть представлены:</w:t>
      </w:r>
      <w:r>
        <w:rPr>
          <w:rFonts w:ascii="Arial" w:hAnsi="Arial" w:cs="Arial"/>
          <w:color w:val="2D2D2D"/>
          <w:spacing w:val="2"/>
          <w:sz w:val="18"/>
          <w:szCs w:val="18"/>
        </w:rPr>
        <w:br/>
      </w:r>
      <w:r>
        <w:rPr>
          <w:rFonts w:ascii="Arial" w:hAnsi="Arial" w:cs="Arial"/>
          <w:color w:val="2D2D2D"/>
          <w:spacing w:val="2"/>
          <w:sz w:val="18"/>
          <w:szCs w:val="18"/>
        </w:rPr>
        <w:br/>
        <w:t>- копия перечня исходных данных для разработки мероприятий ГОЧС, выданного уполномоченным органом исполнительной власти соответствующего субъекта Российской Федерации (территориальным органом МЧС России по субъекту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t>- копия свидетельства о допуске организации - разработчика подраздела "ПМ ГОЧС" к разработке мероприятий по гражданской обороне и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r>
        <w:rPr>
          <w:rFonts w:ascii="Arial" w:hAnsi="Arial" w:cs="Arial"/>
          <w:color w:val="2D2D2D"/>
          <w:spacing w:val="2"/>
          <w:sz w:val="18"/>
          <w:szCs w:val="18"/>
        </w:rPr>
        <w:br/>
        <w:t>- копия паспорта, имеющегося на объекте защитного сооружения гражданской обороны (при наличии такового);</w:t>
      </w:r>
      <w:r>
        <w:rPr>
          <w:rFonts w:ascii="Arial" w:hAnsi="Arial" w:cs="Arial"/>
          <w:color w:val="2D2D2D"/>
          <w:spacing w:val="2"/>
          <w:sz w:val="18"/>
          <w:szCs w:val="18"/>
        </w:rPr>
        <w:br/>
      </w:r>
      <w:r>
        <w:rPr>
          <w:rFonts w:ascii="Arial" w:hAnsi="Arial" w:cs="Arial"/>
          <w:color w:val="2D2D2D"/>
          <w:spacing w:val="2"/>
          <w:sz w:val="18"/>
          <w:szCs w:val="18"/>
        </w:rPr>
        <w:br/>
        <w:t>- копия акта проверки содержания и использования защитного сооружения ГО (при наличии такового);</w:t>
      </w:r>
      <w:r>
        <w:rPr>
          <w:rFonts w:ascii="Arial" w:hAnsi="Arial" w:cs="Arial"/>
          <w:color w:val="2D2D2D"/>
          <w:spacing w:val="2"/>
          <w:sz w:val="18"/>
          <w:szCs w:val="18"/>
        </w:rPr>
        <w:br/>
      </w:r>
      <w:r>
        <w:rPr>
          <w:rFonts w:ascii="Arial" w:hAnsi="Arial" w:cs="Arial"/>
          <w:color w:val="2D2D2D"/>
          <w:spacing w:val="2"/>
          <w:sz w:val="18"/>
          <w:szCs w:val="18"/>
        </w:rPr>
        <w:br/>
        <w:t>- копия акта проверки готовности объекта коммунально-бытового назначения для санитарной обработки людей и/или обеззараживания одежды, и/или специальной обработки техники (при наличии).</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Состав графической части</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В графическую часть подраздела "ПМ ГОЧС" следует включать следующие графические материалы, оформленные с учетом требований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22.0.10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ситуационный план района строительства с указанием границ зон возможной опасности, предусмотренных </w:t>
      </w:r>
      <w:proofErr w:type="spellStart"/>
      <w:r w:rsidRPr="002F0C57">
        <w:rPr>
          <w:rFonts w:ascii="Arial" w:hAnsi="Arial" w:cs="Arial"/>
          <w:color w:val="2D2D2D"/>
          <w:spacing w:val="2"/>
          <w:sz w:val="18"/>
          <w:szCs w:val="18"/>
        </w:rPr>
        <w:t>СНиП</w:t>
      </w:r>
      <w:proofErr w:type="spellEnd"/>
      <w:r w:rsidRPr="002F0C57">
        <w:rPr>
          <w:rFonts w:ascii="Arial" w:hAnsi="Arial" w:cs="Arial"/>
          <w:color w:val="2D2D2D"/>
          <w:spacing w:val="2"/>
          <w:sz w:val="18"/>
          <w:szCs w:val="18"/>
        </w:rPr>
        <w:t xml:space="preserve"> 2.01.51</w:t>
      </w:r>
      <w:r>
        <w:rPr>
          <w:rFonts w:ascii="Arial" w:hAnsi="Arial" w:cs="Arial"/>
          <w:color w:val="2D2D2D"/>
          <w:spacing w:val="2"/>
          <w:sz w:val="18"/>
          <w:szCs w:val="18"/>
        </w:rPr>
        <w:t> [17], в которых может оказаться проектируемый объект при ведении военных действий или вследствие этих действий;</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схему планировочной организации (ситуационный план) земельного участка, предоставленного для размещения проектируемого объекта, с указанием границы проектной застройки, характеристик зон воздействия поражающих факторов возможных аварий на проектируемом объекте, количества людей, попадающих в зоны поражения при наиболее опасных сценариях чрезвычайных ситуаций, а также с маршрутов эвакуации населения (персонала проектируемого объекта), ввода и передвижения аварийно-спасательных сил на территории проектируемого объекта;</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ситуационный план (карту-схему) района строительства с указанием границ земельного участка, предоставленного для размещения проектируемого объекта (границы проектной застройки), характеристик зон воздействия на проектируемый объект поражающих факторов возможных аварий на рядом расположенных объектах производственного назначения и линейных объектах, количества людей, попадающих в зоны поражения, по каждому сценарию чрезвычайных ситуаций, а также маршрутов эвакуации населения (персонала проектируемого объекта), ввода и передвижения аварийно-спасательных</w:t>
      </w:r>
      <w:proofErr w:type="gramEnd"/>
      <w:r>
        <w:rPr>
          <w:rFonts w:ascii="Arial" w:hAnsi="Arial" w:cs="Arial"/>
          <w:color w:val="2D2D2D"/>
          <w:spacing w:val="2"/>
          <w:sz w:val="18"/>
          <w:szCs w:val="18"/>
        </w:rPr>
        <w:t xml:space="preserve"> сил на территории проектируемого объекта;</w:t>
      </w:r>
      <w:r>
        <w:rPr>
          <w:rFonts w:ascii="Arial" w:hAnsi="Arial" w:cs="Arial"/>
          <w:color w:val="2D2D2D"/>
          <w:spacing w:val="2"/>
          <w:sz w:val="18"/>
          <w:szCs w:val="18"/>
        </w:rPr>
        <w:br/>
      </w:r>
      <w:r>
        <w:rPr>
          <w:rFonts w:ascii="Arial" w:hAnsi="Arial" w:cs="Arial"/>
          <w:color w:val="2D2D2D"/>
          <w:spacing w:val="2"/>
          <w:sz w:val="18"/>
          <w:szCs w:val="18"/>
        </w:rPr>
        <w:br/>
        <w:t>- схему эвакуации персонала (населения) из мест массового пребывания людей в зданиях (сооружениях) проектируемого объекта;</w:t>
      </w:r>
      <w:r>
        <w:rPr>
          <w:rFonts w:ascii="Arial" w:hAnsi="Arial" w:cs="Arial"/>
          <w:color w:val="2D2D2D"/>
          <w:spacing w:val="2"/>
          <w:sz w:val="18"/>
          <w:szCs w:val="18"/>
        </w:rPr>
        <w:br/>
      </w:r>
      <w:r>
        <w:rPr>
          <w:rFonts w:ascii="Arial" w:hAnsi="Arial" w:cs="Arial"/>
          <w:color w:val="2D2D2D"/>
          <w:spacing w:val="2"/>
          <w:sz w:val="18"/>
          <w:szCs w:val="18"/>
        </w:rPr>
        <w:br/>
        <w:t>- схемы размещения, структурные и функциональные схемы объектовых и локальных систем оповещения, систем мониторинга и предупреждения чрезвычайных ситуаций с необходимыми пояснениями (при необходимости);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другие графические материалы, отражающие принятые в проектной документации проектные решения по гражданской обороне и предупреждению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Масштабы чертежей, включаемых в графическую часть, - согласно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21.1101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7 Требования к проектированию мероприятий по гражданской обороне, мероприятий по предупреждению чрезвычайных ситуаций природного и техногенного характера, устанавливаемые организациями, осуществляющими саморегулирование в области архитектурно-строительного проектирования</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Организации, осуществляющие саморегулирование в области архитектурно-строительного проектирования (</w:t>
      </w:r>
      <w:proofErr w:type="spellStart"/>
      <w:r>
        <w:rPr>
          <w:rFonts w:ascii="Arial" w:hAnsi="Arial" w:cs="Arial"/>
          <w:color w:val="2D2D2D"/>
          <w:spacing w:val="2"/>
          <w:sz w:val="18"/>
          <w:szCs w:val="18"/>
        </w:rPr>
        <w:t>саморегулируемые</w:t>
      </w:r>
      <w:proofErr w:type="spellEnd"/>
      <w:r>
        <w:rPr>
          <w:rFonts w:ascii="Arial" w:hAnsi="Arial" w:cs="Arial"/>
          <w:color w:val="2D2D2D"/>
          <w:spacing w:val="2"/>
          <w:sz w:val="18"/>
          <w:szCs w:val="18"/>
        </w:rPr>
        <w:t xml:space="preserve"> организации), для целей применения настоящего стандарта в организациях, разрабатывающих подразделы "ПМ ГОЧС", могут разрабатывать стандарты </w:t>
      </w:r>
      <w:proofErr w:type="spellStart"/>
      <w:r>
        <w:rPr>
          <w:rFonts w:ascii="Arial" w:hAnsi="Arial" w:cs="Arial"/>
          <w:color w:val="2D2D2D"/>
          <w:spacing w:val="2"/>
          <w:sz w:val="18"/>
          <w:szCs w:val="18"/>
        </w:rPr>
        <w:t>саморегулируемых</w:t>
      </w:r>
      <w:proofErr w:type="spellEnd"/>
      <w:r>
        <w:rPr>
          <w:rFonts w:ascii="Arial" w:hAnsi="Arial" w:cs="Arial"/>
          <w:color w:val="2D2D2D"/>
          <w:spacing w:val="2"/>
          <w:sz w:val="18"/>
          <w:szCs w:val="18"/>
        </w:rPr>
        <w:t xml:space="preserve"> организаций.</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 Объектами стандартизации </w:t>
      </w:r>
      <w:proofErr w:type="spellStart"/>
      <w:r>
        <w:rPr>
          <w:rFonts w:ascii="Arial" w:hAnsi="Arial" w:cs="Arial"/>
          <w:color w:val="2D2D2D"/>
          <w:spacing w:val="2"/>
          <w:sz w:val="18"/>
          <w:szCs w:val="18"/>
        </w:rPr>
        <w:t>саморегулируемых</w:t>
      </w:r>
      <w:proofErr w:type="spellEnd"/>
      <w:r>
        <w:rPr>
          <w:rFonts w:ascii="Arial" w:hAnsi="Arial" w:cs="Arial"/>
          <w:color w:val="2D2D2D"/>
          <w:spacing w:val="2"/>
          <w:sz w:val="18"/>
          <w:szCs w:val="18"/>
        </w:rPr>
        <w:t xml:space="preserve"> организаций в области проектирования мероприятий ГОЧС могут быть:</w:t>
      </w:r>
      <w:r>
        <w:rPr>
          <w:rFonts w:ascii="Arial" w:hAnsi="Arial" w:cs="Arial"/>
          <w:color w:val="2D2D2D"/>
          <w:spacing w:val="2"/>
          <w:sz w:val="18"/>
          <w:szCs w:val="18"/>
        </w:rPr>
        <w:br/>
      </w:r>
      <w:r>
        <w:rPr>
          <w:rFonts w:ascii="Arial" w:hAnsi="Arial" w:cs="Arial"/>
          <w:color w:val="2D2D2D"/>
          <w:spacing w:val="2"/>
          <w:sz w:val="18"/>
          <w:szCs w:val="18"/>
        </w:rPr>
        <w:br/>
        <w:t>- методы и методики проектирования мероприятий ГОЧС;</w:t>
      </w:r>
      <w:r>
        <w:rPr>
          <w:rFonts w:ascii="Arial" w:hAnsi="Arial" w:cs="Arial"/>
          <w:color w:val="2D2D2D"/>
          <w:spacing w:val="2"/>
          <w:sz w:val="18"/>
          <w:szCs w:val="18"/>
        </w:rPr>
        <w:br/>
      </w:r>
      <w:r>
        <w:rPr>
          <w:rFonts w:ascii="Arial" w:hAnsi="Arial" w:cs="Arial"/>
          <w:color w:val="2D2D2D"/>
          <w:spacing w:val="2"/>
          <w:sz w:val="18"/>
          <w:szCs w:val="18"/>
        </w:rPr>
        <w:br/>
        <w:t>- процессы, связанные с разработкой подраздела "ПМ ГОЧС" в составе проектной документации.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7.3 Стандарты </w:t>
      </w:r>
      <w:proofErr w:type="spellStart"/>
      <w:r>
        <w:rPr>
          <w:rFonts w:ascii="Arial" w:hAnsi="Arial" w:cs="Arial"/>
          <w:color w:val="2D2D2D"/>
          <w:spacing w:val="2"/>
          <w:sz w:val="18"/>
          <w:szCs w:val="18"/>
        </w:rPr>
        <w:t>саморегулируемых</w:t>
      </w:r>
      <w:proofErr w:type="spellEnd"/>
      <w:r>
        <w:rPr>
          <w:rFonts w:ascii="Arial" w:hAnsi="Arial" w:cs="Arial"/>
          <w:color w:val="2D2D2D"/>
          <w:spacing w:val="2"/>
          <w:sz w:val="18"/>
          <w:szCs w:val="18"/>
        </w:rPr>
        <w:t xml:space="preserve"> организаций следует разрабатывать в соответствии с требованиями </w:t>
      </w:r>
      <w:r w:rsidRPr="002F0C57">
        <w:rPr>
          <w:rFonts w:ascii="Arial" w:hAnsi="Arial" w:cs="Arial"/>
          <w:spacing w:val="2"/>
          <w:sz w:val="18"/>
          <w:szCs w:val="18"/>
        </w:rPr>
        <w:t xml:space="preserve">ГОСТ </w:t>
      </w:r>
      <w:proofErr w:type="gramStart"/>
      <w:r w:rsidRPr="002F0C57">
        <w:rPr>
          <w:rFonts w:ascii="Arial" w:hAnsi="Arial" w:cs="Arial"/>
          <w:spacing w:val="2"/>
          <w:sz w:val="18"/>
          <w:szCs w:val="18"/>
        </w:rPr>
        <w:t>Р</w:t>
      </w:r>
      <w:proofErr w:type="gramEnd"/>
      <w:r w:rsidRPr="002F0C57">
        <w:rPr>
          <w:rFonts w:ascii="Arial" w:hAnsi="Arial" w:cs="Arial"/>
          <w:spacing w:val="2"/>
          <w:sz w:val="18"/>
          <w:szCs w:val="18"/>
        </w:rPr>
        <w:t xml:space="preserve"> 1.4</w:t>
      </w:r>
      <w:r>
        <w:rPr>
          <w:rFonts w:ascii="Arial" w:hAnsi="Arial" w:cs="Arial"/>
          <w:color w:val="2D2D2D"/>
          <w:spacing w:val="2"/>
          <w:sz w:val="18"/>
          <w:szCs w:val="18"/>
        </w:rPr>
        <w:t>.</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 Стандарты </w:t>
      </w:r>
      <w:proofErr w:type="spellStart"/>
      <w:r>
        <w:rPr>
          <w:rFonts w:ascii="Arial" w:hAnsi="Arial" w:cs="Arial"/>
          <w:color w:val="2D2D2D"/>
          <w:spacing w:val="2"/>
          <w:sz w:val="18"/>
          <w:szCs w:val="18"/>
        </w:rPr>
        <w:t>саморегулируемых</w:t>
      </w:r>
      <w:proofErr w:type="spellEnd"/>
      <w:r>
        <w:rPr>
          <w:rFonts w:ascii="Arial" w:hAnsi="Arial" w:cs="Arial"/>
          <w:color w:val="2D2D2D"/>
          <w:spacing w:val="2"/>
          <w:sz w:val="18"/>
          <w:szCs w:val="18"/>
        </w:rPr>
        <w:t xml:space="preserve"> организаций в области проектирования мероприятий ГОЧС допускается предоставлять для экспертизы в технический комитет по стандартизации ТК 71 "Гражданская оборона, предупреждение и ликвидация чрезвычайных ситуаций".</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Форма запроса на выдачу исходных данных для разработки мероприятий по гражданской обороне, мероприятий по предупреждению чрезвычайных ситуаций природного и техногенного характера</w:t>
      </w:r>
    </w:p>
    <w:p w:rsidR="00A72D14" w:rsidRDefault="00A72D14" w:rsidP="00A72D1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5137"/>
        <w:gridCol w:w="5210"/>
      </w:tblGrid>
      <w:tr w:rsidR="00A72D14" w:rsidTr="00A72D14">
        <w:trPr>
          <w:trHeight w:val="15"/>
        </w:trPr>
        <w:tc>
          <w:tcPr>
            <w:tcW w:w="5544" w:type="dxa"/>
            <w:hideMark/>
          </w:tcPr>
          <w:p w:rsidR="00A72D14" w:rsidRDefault="00A72D14">
            <w:pPr>
              <w:rPr>
                <w:sz w:val="2"/>
                <w:szCs w:val="24"/>
              </w:rPr>
            </w:pPr>
          </w:p>
        </w:tc>
        <w:tc>
          <w:tcPr>
            <w:tcW w:w="5729" w:type="dxa"/>
            <w:hideMark/>
          </w:tcPr>
          <w:p w:rsidR="00A72D14" w:rsidRDefault="00A72D14">
            <w:pPr>
              <w:rPr>
                <w:sz w:val="2"/>
                <w:szCs w:val="24"/>
              </w:rPr>
            </w:pP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От кого:</w:t>
            </w:r>
          </w:p>
        </w:tc>
        <w:tc>
          <w:tcPr>
            <w:tcW w:w="5729"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Кому:</w:t>
            </w: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72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организации-заказчика или проектной организации, уполномоченной заказчиком</w:t>
            </w:r>
          </w:p>
        </w:tc>
        <w:tc>
          <w:tcPr>
            <w:tcW w:w="5729"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уполномоченного органа исполнительной власти субъекта Российской Федерации (территориального органа МЧС России по субъекту Российской Федерации)</w:t>
            </w: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72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"___"</w:t>
            </w:r>
            <w:proofErr w:type="spellStart"/>
            <w:r>
              <w:rPr>
                <w:color w:val="2D2D2D"/>
                <w:sz w:val="18"/>
                <w:szCs w:val="18"/>
              </w:rPr>
              <w:t>__________________</w:t>
            </w:r>
            <w:proofErr w:type="gramStart"/>
            <w:r>
              <w:rPr>
                <w:color w:val="2D2D2D"/>
                <w:sz w:val="18"/>
                <w:szCs w:val="18"/>
              </w:rPr>
              <w:t>г</w:t>
            </w:r>
            <w:proofErr w:type="spellEnd"/>
            <w:proofErr w:type="gramEnd"/>
            <w:r>
              <w:rPr>
                <w:color w:val="2D2D2D"/>
                <w:sz w:val="18"/>
                <w:szCs w:val="18"/>
              </w:rPr>
              <w:t>. N _________</w:t>
            </w:r>
          </w:p>
        </w:tc>
        <w:tc>
          <w:tcPr>
            <w:tcW w:w="572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554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 и исходящий номер запроса, заполняется заявителем</w:t>
            </w:r>
          </w:p>
        </w:tc>
        <w:tc>
          <w:tcPr>
            <w:tcW w:w="572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bl>
    <w:p w:rsidR="00A72D14" w:rsidRDefault="00A72D14" w:rsidP="00A72D1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ЗАЯВЛЕНИЕ</w:t>
      </w:r>
    </w:p>
    <w:tbl>
      <w:tblPr>
        <w:tblW w:w="0" w:type="auto"/>
        <w:tblCellMar>
          <w:left w:w="0" w:type="dxa"/>
          <w:right w:w="0" w:type="dxa"/>
        </w:tblCellMar>
        <w:tblLook w:val="04A0"/>
      </w:tblPr>
      <w:tblGrid>
        <w:gridCol w:w="1579"/>
        <w:gridCol w:w="344"/>
        <w:gridCol w:w="669"/>
        <w:gridCol w:w="500"/>
        <w:gridCol w:w="336"/>
        <w:gridCol w:w="174"/>
        <w:gridCol w:w="353"/>
        <w:gridCol w:w="1316"/>
        <w:gridCol w:w="494"/>
        <w:gridCol w:w="493"/>
        <w:gridCol w:w="351"/>
        <w:gridCol w:w="325"/>
        <w:gridCol w:w="166"/>
        <w:gridCol w:w="870"/>
        <w:gridCol w:w="512"/>
        <w:gridCol w:w="344"/>
        <w:gridCol w:w="177"/>
        <w:gridCol w:w="500"/>
        <w:gridCol w:w="844"/>
      </w:tblGrid>
      <w:tr w:rsidR="00A72D14" w:rsidTr="00A72D14">
        <w:trPr>
          <w:trHeight w:val="15"/>
        </w:trPr>
        <w:tc>
          <w:tcPr>
            <w:tcW w:w="1663" w:type="dxa"/>
            <w:hideMark/>
          </w:tcPr>
          <w:p w:rsidR="00A72D14" w:rsidRDefault="00A72D14">
            <w:pPr>
              <w:rPr>
                <w:sz w:val="2"/>
                <w:szCs w:val="24"/>
              </w:rPr>
            </w:pPr>
          </w:p>
        </w:tc>
        <w:tc>
          <w:tcPr>
            <w:tcW w:w="370" w:type="dxa"/>
            <w:hideMark/>
          </w:tcPr>
          <w:p w:rsidR="00A72D14" w:rsidRDefault="00A72D14">
            <w:pPr>
              <w:rPr>
                <w:sz w:val="2"/>
                <w:szCs w:val="24"/>
              </w:rPr>
            </w:pPr>
          </w:p>
        </w:tc>
        <w:tc>
          <w:tcPr>
            <w:tcW w:w="739" w:type="dxa"/>
            <w:hideMark/>
          </w:tcPr>
          <w:p w:rsidR="00A72D14" w:rsidRDefault="00A72D14">
            <w:pPr>
              <w:rPr>
                <w:sz w:val="2"/>
                <w:szCs w:val="24"/>
              </w:rPr>
            </w:pPr>
          </w:p>
        </w:tc>
        <w:tc>
          <w:tcPr>
            <w:tcW w:w="554" w:type="dxa"/>
            <w:hideMark/>
          </w:tcPr>
          <w:p w:rsidR="00A72D14" w:rsidRDefault="00A72D14">
            <w:pPr>
              <w:rPr>
                <w:sz w:val="2"/>
                <w:szCs w:val="24"/>
              </w:rPr>
            </w:pPr>
          </w:p>
        </w:tc>
        <w:tc>
          <w:tcPr>
            <w:tcW w:w="370" w:type="dxa"/>
            <w:hideMark/>
          </w:tcPr>
          <w:p w:rsidR="00A72D14" w:rsidRDefault="00A72D14">
            <w:pPr>
              <w:rPr>
                <w:sz w:val="2"/>
                <w:szCs w:val="24"/>
              </w:rPr>
            </w:pPr>
          </w:p>
        </w:tc>
        <w:tc>
          <w:tcPr>
            <w:tcW w:w="185" w:type="dxa"/>
            <w:hideMark/>
          </w:tcPr>
          <w:p w:rsidR="00A72D14" w:rsidRDefault="00A72D14">
            <w:pPr>
              <w:rPr>
                <w:sz w:val="2"/>
                <w:szCs w:val="24"/>
              </w:rPr>
            </w:pPr>
          </w:p>
        </w:tc>
        <w:tc>
          <w:tcPr>
            <w:tcW w:w="370" w:type="dxa"/>
            <w:hideMark/>
          </w:tcPr>
          <w:p w:rsidR="00A72D14" w:rsidRDefault="00A72D14">
            <w:pPr>
              <w:rPr>
                <w:sz w:val="2"/>
                <w:szCs w:val="24"/>
              </w:rPr>
            </w:pPr>
          </w:p>
        </w:tc>
        <w:tc>
          <w:tcPr>
            <w:tcW w:w="1478" w:type="dxa"/>
            <w:hideMark/>
          </w:tcPr>
          <w:p w:rsidR="00A72D14" w:rsidRDefault="00A72D14">
            <w:pPr>
              <w:rPr>
                <w:sz w:val="2"/>
                <w:szCs w:val="24"/>
              </w:rPr>
            </w:pPr>
          </w:p>
        </w:tc>
        <w:tc>
          <w:tcPr>
            <w:tcW w:w="554" w:type="dxa"/>
            <w:hideMark/>
          </w:tcPr>
          <w:p w:rsidR="00A72D14" w:rsidRDefault="00A72D14">
            <w:pPr>
              <w:rPr>
                <w:sz w:val="2"/>
                <w:szCs w:val="24"/>
              </w:rPr>
            </w:pPr>
          </w:p>
        </w:tc>
        <w:tc>
          <w:tcPr>
            <w:tcW w:w="554" w:type="dxa"/>
            <w:hideMark/>
          </w:tcPr>
          <w:p w:rsidR="00A72D14" w:rsidRDefault="00A72D14">
            <w:pPr>
              <w:rPr>
                <w:sz w:val="2"/>
                <w:szCs w:val="24"/>
              </w:rPr>
            </w:pPr>
          </w:p>
        </w:tc>
        <w:tc>
          <w:tcPr>
            <w:tcW w:w="370" w:type="dxa"/>
            <w:hideMark/>
          </w:tcPr>
          <w:p w:rsidR="00A72D14" w:rsidRDefault="00A72D14">
            <w:pPr>
              <w:rPr>
                <w:sz w:val="2"/>
                <w:szCs w:val="24"/>
              </w:rPr>
            </w:pPr>
          </w:p>
        </w:tc>
        <w:tc>
          <w:tcPr>
            <w:tcW w:w="370" w:type="dxa"/>
            <w:hideMark/>
          </w:tcPr>
          <w:p w:rsidR="00A72D14" w:rsidRDefault="00A72D14">
            <w:pPr>
              <w:rPr>
                <w:sz w:val="2"/>
                <w:szCs w:val="24"/>
              </w:rPr>
            </w:pPr>
          </w:p>
        </w:tc>
        <w:tc>
          <w:tcPr>
            <w:tcW w:w="185" w:type="dxa"/>
            <w:hideMark/>
          </w:tcPr>
          <w:p w:rsidR="00A72D14" w:rsidRDefault="00A72D14">
            <w:pPr>
              <w:rPr>
                <w:sz w:val="2"/>
                <w:szCs w:val="24"/>
              </w:rPr>
            </w:pPr>
          </w:p>
        </w:tc>
        <w:tc>
          <w:tcPr>
            <w:tcW w:w="924" w:type="dxa"/>
            <w:hideMark/>
          </w:tcPr>
          <w:p w:rsidR="00A72D14" w:rsidRDefault="00A72D14">
            <w:pPr>
              <w:rPr>
                <w:sz w:val="2"/>
                <w:szCs w:val="24"/>
              </w:rPr>
            </w:pPr>
          </w:p>
        </w:tc>
        <w:tc>
          <w:tcPr>
            <w:tcW w:w="554" w:type="dxa"/>
            <w:hideMark/>
          </w:tcPr>
          <w:p w:rsidR="00A72D14" w:rsidRDefault="00A72D14">
            <w:pPr>
              <w:rPr>
                <w:sz w:val="2"/>
                <w:szCs w:val="24"/>
              </w:rPr>
            </w:pPr>
          </w:p>
        </w:tc>
        <w:tc>
          <w:tcPr>
            <w:tcW w:w="370" w:type="dxa"/>
            <w:hideMark/>
          </w:tcPr>
          <w:p w:rsidR="00A72D14" w:rsidRDefault="00A72D14">
            <w:pPr>
              <w:rPr>
                <w:sz w:val="2"/>
                <w:szCs w:val="24"/>
              </w:rPr>
            </w:pPr>
          </w:p>
        </w:tc>
        <w:tc>
          <w:tcPr>
            <w:tcW w:w="185" w:type="dxa"/>
            <w:hideMark/>
          </w:tcPr>
          <w:p w:rsidR="00A72D14" w:rsidRDefault="00A72D14">
            <w:pPr>
              <w:rPr>
                <w:sz w:val="2"/>
                <w:szCs w:val="24"/>
              </w:rPr>
            </w:pPr>
          </w:p>
        </w:tc>
        <w:tc>
          <w:tcPr>
            <w:tcW w:w="554" w:type="dxa"/>
            <w:hideMark/>
          </w:tcPr>
          <w:p w:rsidR="00A72D14" w:rsidRDefault="00A72D14">
            <w:pPr>
              <w:rPr>
                <w:sz w:val="2"/>
                <w:szCs w:val="24"/>
              </w:rPr>
            </w:pPr>
          </w:p>
        </w:tc>
        <w:tc>
          <w:tcPr>
            <w:tcW w:w="924" w:type="dxa"/>
            <w:hideMark/>
          </w:tcPr>
          <w:p w:rsidR="00A72D14" w:rsidRDefault="00A72D14">
            <w:pPr>
              <w:rPr>
                <w:sz w:val="2"/>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 Прошу предоставить государственную услугу и выдать исходные данные для разработки мероприятий по гражданской обороне, мероприятий по предупреждению чрезвычайных ситуаций природного и техногенного характера в составе проектной документации на строительство/реконструкцию/капитальный ремонт (нужное заполнить) объекта капитального</w:t>
            </w:r>
          </w:p>
        </w:tc>
      </w:tr>
      <w:tr w:rsidR="00A72D14" w:rsidTr="00A72D14">
        <w:tc>
          <w:tcPr>
            <w:tcW w:w="2033" w:type="dxa"/>
            <w:gridSpan w:val="2"/>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строительства</w:t>
            </w:r>
            <w:r w:rsidR="007577CB" w:rsidRPr="007577CB">
              <w:rPr>
                <w:color w:val="2D2D2D"/>
                <w:sz w:val="18"/>
                <w:szCs w:val="18"/>
              </w:rPr>
              <w:pict>
                <v:shape id="_x0000_i1035"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0pt;height:17.55pt"/>
              </w:pict>
            </w:r>
          </w:p>
        </w:tc>
        <w:tc>
          <w:tcPr>
            <w:tcW w:w="5544" w:type="dxa"/>
            <w:gridSpan w:val="10"/>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2033" w:type="dxa"/>
            <w:gridSpan w:val="2"/>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5544" w:type="dxa"/>
            <w:gridSpan w:val="10"/>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663" w:type="dxa"/>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по адресу</w:t>
            </w:r>
            <w:r w:rsidR="007577CB" w:rsidRPr="007577CB">
              <w:rPr>
                <w:color w:val="2D2D2D"/>
                <w:sz w:val="18"/>
                <w:szCs w:val="18"/>
              </w:rPr>
              <w:pict>
                <v:shape id="_x0000_i1036"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r>
              <w:rPr>
                <w:color w:val="2D2D2D"/>
                <w:sz w:val="18"/>
                <w:szCs w:val="18"/>
              </w:rPr>
              <w:t>:</w:t>
            </w:r>
          </w:p>
        </w:tc>
        <w:tc>
          <w:tcPr>
            <w:tcW w:w="5914" w:type="dxa"/>
            <w:gridSpan w:val="11"/>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663" w:type="dxa"/>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5914" w:type="dxa"/>
            <w:gridSpan w:val="11"/>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2 Основание для проектирования и строительства (реконструкции, капитального ремонта) объекта</w:t>
            </w:r>
          </w:p>
        </w:tc>
      </w:tr>
      <w:tr w:rsidR="00A72D14" w:rsidTr="00A72D14">
        <w:tc>
          <w:tcPr>
            <w:tcW w:w="3326" w:type="dxa"/>
            <w:gridSpan w:val="4"/>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капитального строительства</w:t>
            </w:r>
          </w:p>
        </w:tc>
        <w:tc>
          <w:tcPr>
            <w:tcW w:w="4250" w:type="dxa"/>
            <w:gridSpan w:val="8"/>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3326" w:type="dxa"/>
            <w:gridSpan w:val="4"/>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4250" w:type="dxa"/>
            <w:gridSpan w:val="8"/>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3696" w:type="dxa"/>
            <w:gridSpan w:val="7"/>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3 Основные показатели объекта капитального строительства</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Единица измерения</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проекту</w:t>
            </w: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Высота</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Этажность</w:t>
            </w:r>
            <w:r w:rsidR="007577CB" w:rsidRPr="007577CB">
              <w:rPr>
                <w:color w:val="2D2D2D"/>
                <w:sz w:val="18"/>
                <w:szCs w:val="18"/>
              </w:rPr>
              <w:pict>
                <v:shape id="_x0000_i1037"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w:t>
            </w:r>
          </w:p>
        </w:tc>
        <w:tc>
          <w:tcPr>
            <w:tcW w:w="184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этажей (количество уровней)</w:t>
            </w:r>
          </w:p>
        </w:tc>
        <w:tc>
          <w:tcPr>
            <w:tcW w:w="166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надземная</w:t>
            </w:r>
          </w:p>
        </w:tc>
        <w:tc>
          <w:tcPr>
            <w:tcW w:w="184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c>
          <w:tcPr>
            <w:tcW w:w="166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подземная</w:t>
            </w:r>
          </w:p>
        </w:tc>
        <w:tc>
          <w:tcPr>
            <w:tcW w:w="184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c>
          <w:tcPr>
            <w:tcW w:w="166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Заглубление подземной части ниже планировочной отметки земли</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Протяженность</w:t>
            </w:r>
            <w:r w:rsidR="007577CB" w:rsidRPr="007577CB">
              <w:rPr>
                <w:color w:val="2D2D2D"/>
                <w:sz w:val="18"/>
                <w:szCs w:val="18"/>
              </w:rPr>
              <w:pict>
                <v:shape id="_x0000_i1038"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Расчетная длина:</w:t>
            </w:r>
          </w:p>
        </w:tc>
        <w:tc>
          <w:tcPr>
            <w:tcW w:w="184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66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пролетов</w:t>
            </w:r>
          </w:p>
        </w:tc>
        <w:tc>
          <w:tcPr>
            <w:tcW w:w="184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c>
          <w:tcPr>
            <w:tcW w:w="166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консолей</w:t>
            </w:r>
          </w:p>
        </w:tc>
        <w:tc>
          <w:tcPr>
            <w:tcW w:w="184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c>
          <w:tcPr>
            <w:tcW w:w="166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Общая численность (штат) работников, обслуживающего персонала</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чел.</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расчетное количество людей, одновременно находящихся в помещениях (залах) объекта</w:t>
            </w:r>
            <w:r w:rsidR="007577CB" w:rsidRPr="007577CB">
              <w:rPr>
                <w:color w:val="2D2D2D"/>
                <w:sz w:val="18"/>
                <w:szCs w:val="18"/>
              </w:rPr>
              <w:pict>
                <v:shape id="_x0000_i1039"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чел.</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Численность работников наибольшей работающей смены, продолжающих свою деятельность в период мобилизации и военное время</w:t>
            </w:r>
            <w:r w:rsidR="007577CB" w:rsidRPr="007577CB">
              <w:rPr>
                <w:color w:val="2D2D2D"/>
                <w:sz w:val="18"/>
                <w:szCs w:val="18"/>
              </w:rPr>
              <w:pict>
                <v:shape id="_x0000_i1040"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чел.</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776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(дополнительные показатели)</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4 Сведения о заявителе-застройщике</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4.1</w:t>
            </w:r>
            <w:proofErr w:type="gramStart"/>
            <w:r>
              <w:rPr>
                <w:color w:val="2D2D2D"/>
                <w:sz w:val="18"/>
                <w:szCs w:val="18"/>
              </w:rPr>
              <w:t xml:space="preserve"> О</w:t>
            </w:r>
            <w:proofErr w:type="gramEnd"/>
            <w:r>
              <w:rPr>
                <w:color w:val="2D2D2D"/>
                <w:sz w:val="18"/>
                <w:szCs w:val="18"/>
              </w:rPr>
              <w:t xml:space="preserve"> физическом лице:</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3696" w:type="dxa"/>
            <w:gridSpan w:val="5"/>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Фамилия, имя, отчество</w:t>
            </w:r>
            <w:r w:rsidR="007577CB" w:rsidRPr="007577CB">
              <w:rPr>
                <w:color w:val="2D2D2D"/>
                <w:sz w:val="18"/>
                <w:szCs w:val="18"/>
              </w:rPr>
              <w:pict>
                <v:shape id="_x0000_i1041"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p>
        </w:tc>
        <w:tc>
          <w:tcPr>
            <w:tcW w:w="4990" w:type="dxa"/>
            <w:gridSpan w:val="9"/>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2587" w:type="dxa"/>
            <w:gridSpan w:val="5"/>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3696" w:type="dxa"/>
            <w:gridSpan w:val="5"/>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4990" w:type="dxa"/>
            <w:gridSpan w:val="9"/>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2587" w:type="dxa"/>
            <w:gridSpan w:val="5"/>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Вид документа, удостоверяющего личность _____________, серия ______ N _______, дата выдачи "___"______ </w:t>
            </w:r>
            <w:proofErr w:type="spellStart"/>
            <w:r>
              <w:rPr>
                <w:color w:val="2D2D2D"/>
                <w:sz w:val="18"/>
                <w:szCs w:val="18"/>
              </w:rPr>
              <w:t>___</w:t>
            </w:r>
            <w:proofErr w:type="gramStart"/>
            <w:r>
              <w:rPr>
                <w:color w:val="2D2D2D"/>
                <w:sz w:val="18"/>
                <w:szCs w:val="18"/>
              </w:rPr>
              <w:t>г</w:t>
            </w:r>
            <w:proofErr w:type="spellEnd"/>
            <w:proofErr w:type="gramEnd"/>
            <w:r>
              <w:rPr>
                <w:color w:val="2D2D2D"/>
                <w:sz w:val="18"/>
                <w:szCs w:val="18"/>
              </w:rPr>
              <w:t>., кем выдан документ, удостоверяющий личность _____________________________ ИНН</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Номер контактного телефона ___________________, адрес места жительства</w:t>
            </w:r>
            <w:r w:rsidR="007577CB" w:rsidRPr="007577CB">
              <w:rPr>
                <w:color w:val="2D2D2D"/>
                <w:sz w:val="18"/>
                <w:szCs w:val="18"/>
              </w:rPr>
              <w:pict>
                <v:shape id="_x0000_i1042"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 xml:space="preserve">______________ </w:t>
            </w:r>
            <w:proofErr w:type="spellStart"/>
            <w:r>
              <w:rPr>
                <w:color w:val="2D2D2D"/>
                <w:sz w:val="18"/>
                <w:szCs w:val="18"/>
              </w:rPr>
              <w:t>E-mail</w:t>
            </w:r>
            <w:proofErr w:type="spellEnd"/>
            <w:r w:rsidR="007577CB" w:rsidRPr="007577CB">
              <w:rPr>
                <w:color w:val="2D2D2D"/>
                <w:sz w:val="18"/>
                <w:szCs w:val="18"/>
              </w:rPr>
              <w:pict>
                <v:shape id="_x0000_i1043"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_________________</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4.2</w:t>
            </w:r>
            <w:proofErr w:type="gramStart"/>
            <w:r>
              <w:rPr>
                <w:color w:val="2D2D2D"/>
                <w:sz w:val="18"/>
                <w:szCs w:val="18"/>
              </w:rPr>
              <w:t xml:space="preserve"> О</w:t>
            </w:r>
            <w:proofErr w:type="gramEnd"/>
            <w:r>
              <w:rPr>
                <w:color w:val="2D2D2D"/>
                <w:sz w:val="18"/>
                <w:szCs w:val="18"/>
              </w:rPr>
              <w:t xml:space="preserve"> юридическом лице:</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2772" w:type="dxa"/>
            <w:gridSpan w:val="3"/>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w:t>
            </w:r>
            <w:r w:rsidR="007577CB" w:rsidRPr="007577CB">
              <w:rPr>
                <w:color w:val="2D2D2D"/>
                <w:sz w:val="18"/>
                <w:szCs w:val="18"/>
              </w:rPr>
              <w:pict>
                <v:shape id="_x0000_i1044"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p>
        </w:tc>
        <w:tc>
          <w:tcPr>
            <w:tcW w:w="7577" w:type="dxa"/>
            <w:gridSpan w:val="15"/>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2772" w:type="dxa"/>
            <w:gridSpan w:val="3"/>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7577" w:type="dxa"/>
            <w:gridSpan w:val="15"/>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6283" w:type="dxa"/>
            <w:gridSpan w:val="9"/>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Должность, фамилия, имя и отчество руководителя</w:t>
            </w:r>
          </w:p>
        </w:tc>
        <w:tc>
          <w:tcPr>
            <w:tcW w:w="4066" w:type="dxa"/>
            <w:gridSpan w:val="9"/>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6283" w:type="dxa"/>
            <w:gridSpan w:val="9"/>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4066" w:type="dxa"/>
            <w:gridSpan w:val="9"/>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924" w:type="dxa"/>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ИНН/ОГРН</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Номер контактного телефона _______________, адрес (местонахождение)</w:t>
            </w:r>
            <w:r w:rsidR="007577CB" w:rsidRPr="007577CB">
              <w:rPr>
                <w:color w:val="2D2D2D"/>
                <w:sz w:val="18"/>
                <w:szCs w:val="18"/>
              </w:rPr>
              <w:pict>
                <v:shape id="_x0000_i1045"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 xml:space="preserve">________________, </w:t>
            </w:r>
            <w:proofErr w:type="spellStart"/>
            <w:r>
              <w:rPr>
                <w:color w:val="2D2D2D"/>
                <w:sz w:val="18"/>
                <w:szCs w:val="18"/>
              </w:rPr>
              <w:t>E-mail</w:t>
            </w:r>
            <w:proofErr w:type="spellEnd"/>
            <w:r w:rsidR="007577CB" w:rsidRPr="007577CB">
              <w:rPr>
                <w:color w:val="2D2D2D"/>
                <w:sz w:val="18"/>
                <w:szCs w:val="18"/>
              </w:rPr>
              <w:pict>
                <v:shape id="_x0000_i1046"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____________________</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5 Сведения о представителе заявителя</w:t>
            </w:r>
            <w:r w:rsidR="007577CB" w:rsidRPr="007577CB">
              <w:rPr>
                <w:color w:val="2D2D2D"/>
                <w:sz w:val="18"/>
                <w:szCs w:val="18"/>
              </w:rPr>
              <w:pict>
                <v:shape id="_x0000_i1047"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3696" w:type="dxa"/>
            <w:gridSpan w:val="5"/>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Фамилия, имя, отчество</w:t>
            </w:r>
            <w:r w:rsidR="007577CB" w:rsidRPr="007577CB">
              <w:rPr>
                <w:color w:val="2D2D2D"/>
                <w:sz w:val="18"/>
                <w:szCs w:val="18"/>
              </w:rPr>
              <w:pict>
                <v:shape id="_x0000_i1048"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p>
        </w:tc>
        <w:tc>
          <w:tcPr>
            <w:tcW w:w="5544" w:type="dxa"/>
            <w:gridSpan w:val="10"/>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2033" w:type="dxa"/>
            <w:gridSpan w:val="4"/>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3696" w:type="dxa"/>
            <w:gridSpan w:val="5"/>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5544" w:type="dxa"/>
            <w:gridSpan w:val="10"/>
            <w:tcBorders>
              <w:top w:val="single" w:sz="4" w:space="0" w:color="000000"/>
              <w:left w:val="nil"/>
              <w:bottom w:val="nil"/>
              <w:right w:val="nil"/>
            </w:tcBorders>
            <w:tcMar>
              <w:top w:w="0" w:type="dxa"/>
              <w:left w:w="74" w:type="dxa"/>
              <w:bottom w:w="0" w:type="dxa"/>
              <w:right w:w="74" w:type="dxa"/>
            </w:tcMar>
            <w:hideMark/>
          </w:tcPr>
          <w:p w:rsidR="00A72D14" w:rsidRDefault="00A72D14">
            <w:pPr>
              <w:rPr>
                <w:sz w:val="24"/>
                <w:szCs w:val="24"/>
              </w:rPr>
            </w:pPr>
          </w:p>
        </w:tc>
        <w:tc>
          <w:tcPr>
            <w:tcW w:w="2033" w:type="dxa"/>
            <w:gridSpan w:val="4"/>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Вид документа, удостоверяющего личность ___________________, серия _______ N _________, дата выдачи "____" ________ ____ </w:t>
            </w:r>
            <w:proofErr w:type="gramStart"/>
            <w:r>
              <w:rPr>
                <w:color w:val="2D2D2D"/>
                <w:sz w:val="18"/>
                <w:szCs w:val="18"/>
              </w:rPr>
              <w:t>г</w:t>
            </w:r>
            <w:proofErr w:type="gramEnd"/>
            <w:r>
              <w:rPr>
                <w:color w:val="2D2D2D"/>
                <w:sz w:val="18"/>
                <w:szCs w:val="18"/>
              </w:rPr>
              <w:t>., кем выдан документ, удостоверяющий личность ______________</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Номер контактного телефона ________________, адрес места жительства</w:t>
            </w:r>
            <w:r w:rsidR="007577CB" w:rsidRPr="007577CB">
              <w:rPr>
                <w:color w:val="2D2D2D"/>
                <w:sz w:val="18"/>
                <w:szCs w:val="18"/>
              </w:rPr>
              <w:pict>
                <v:shape id="_x0000_i1049"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________________</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5729" w:type="dxa"/>
            <w:gridSpan w:val="8"/>
            <w:tcBorders>
              <w:top w:val="nil"/>
              <w:left w:val="single" w:sz="4" w:space="0" w:color="000000"/>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Полномочия представителя подтверждены</w:t>
            </w:r>
            <w:r w:rsidR="007577CB" w:rsidRPr="007577CB">
              <w:rPr>
                <w:color w:val="2D2D2D"/>
                <w:sz w:val="18"/>
                <w:szCs w:val="18"/>
              </w:rPr>
              <w:pict>
                <v:shape id="_x0000_i1050"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w:t>
            </w:r>
          </w:p>
        </w:tc>
        <w:tc>
          <w:tcPr>
            <w:tcW w:w="5544"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5729" w:type="dxa"/>
            <w:gridSpan w:val="8"/>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5544" w:type="dxa"/>
            <w:gridSpan w:val="11"/>
            <w:tcBorders>
              <w:top w:val="single" w:sz="4" w:space="0" w:color="000000"/>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Номер контактного телефона ________________, адрес места жительства</w:t>
            </w:r>
            <w:r w:rsidR="007577CB" w:rsidRPr="007577CB">
              <w:rPr>
                <w:color w:val="2D2D2D"/>
                <w:sz w:val="18"/>
                <w:szCs w:val="18"/>
              </w:rPr>
              <w:pict>
                <v:shape id="_x0000_i1051"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________________</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6 Документы, прилагаемые к заявлению</w:t>
            </w:r>
            <w:r w:rsidR="007577CB" w:rsidRPr="007577CB">
              <w:rPr>
                <w:color w:val="2D2D2D"/>
                <w:sz w:val="18"/>
                <w:szCs w:val="18"/>
              </w:rPr>
              <w:pict>
                <v:shape id="_x0000_i1052"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 копия задания на проектирование;</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2 схема земельного участка размещения (планируемого размещения) объекта капитального строительства.</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7 Форма и способ получения результата государственной услуги</w:t>
            </w:r>
            <w:r w:rsidR="007577CB" w:rsidRPr="007577CB">
              <w:rPr>
                <w:color w:val="2D2D2D"/>
                <w:sz w:val="18"/>
                <w:szCs w:val="18"/>
              </w:rPr>
              <w:pict>
                <v:shape id="_x0000_i1053"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На бумажном носителе - при личном обращении заявителя/представителя (</w:t>
            </w:r>
            <w:proofErr w:type="gramStart"/>
            <w:r>
              <w:rPr>
                <w:color w:val="2D2D2D"/>
                <w:sz w:val="18"/>
                <w:szCs w:val="18"/>
              </w:rPr>
              <w:t>нужное</w:t>
            </w:r>
            <w:proofErr w:type="gramEnd"/>
            <w:r>
              <w:rPr>
                <w:color w:val="2D2D2D"/>
                <w:sz w:val="18"/>
                <w:szCs w:val="18"/>
              </w:rPr>
              <w:t xml:space="preserve"> заполнить)</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На бумажном носителе почтовым отправлением по адресу заявителя/представителя (</w:t>
            </w:r>
            <w:proofErr w:type="gramStart"/>
            <w:r>
              <w:rPr>
                <w:color w:val="2D2D2D"/>
                <w:sz w:val="18"/>
                <w:szCs w:val="18"/>
              </w:rPr>
              <w:t>нужное</w:t>
            </w:r>
            <w:proofErr w:type="gramEnd"/>
            <w:r>
              <w:rPr>
                <w:color w:val="2D2D2D"/>
                <w:sz w:val="18"/>
                <w:szCs w:val="18"/>
              </w:rPr>
              <w:t xml:space="preserve"> заполнить), указанному в заявлении</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В электронном виде по электронной почте на адрес заявителя/представителя (</w:t>
            </w:r>
            <w:proofErr w:type="gramStart"/>
            <w:r>
              <w:rPr>
                <w:color w:val="2D2D2D"/>
                <w:sz w:val="18"/>
                <w:szCs w:val="18"/>
              </w:rPr>
              <w:t>нужное</w:t>
            </w:r>
            <w:proofErr w:type="gramEnd"/>
            <w:r>
              <w:rPr>
                <w:color w:val="2D2D2D"/>
                <w:sz w:val="18"/>
                <w:szCs w:val="18"/>
              </w:rPr>
              <w:t xml:space="preserve"> заполнить), указанный в заявлении</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В электронном виде на портале государственных и муниципальных услуг (функций) субъекта Российской Федерации</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r w:rsidR="007577CB" w:rsidRPr="007577CB">
              <w:rPr>
                <w:color w:val="2D2D2D"/>
                <w:sz w:val="18"/>
                <w:szCs w:val="18"/>
              </w:rPr>
              <w:pict>
                <v:shape id="_x0000_i1054"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663" w:type="dxa"/>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2218" w:type="dxa"/>
            <w:gridSpan w:val="5"/>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2587" w:type="dxa"/>
            <w:gridSpan w:val="3"/>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2587" w:type="dxa"/>
            <w:gridSpan w:val="6"/>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1478" w:type="dxa"/>
            <w:gridSpan w:val="2"/>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663" w:type="dxa"/>
            <w:tcBorders>
              <w:top w:val="nil"/>
              <w:left w:val="single" w:sz="4" w:space="0" w:color="000000"/>
              <w:bottom w:val="nil"/>
              <w:right w:val="nil"/>
            </w:tcBorders>
            <w:tcMar>
              <w:top w:w="0" w:type="dxa"/>
              <w:left w:w="74" w:type="dxa"/>
              <w:bottom w:w="0" w:type="dxa"/>
              <w:right w:w="74" w:type="dxa"/>
            </w:tcMar>
            <w:hideMark/>
          </w:tcPr>
          <w:p w:rsidR="00A72D14" w:rsidRDefault="00A72D14">
            <w:pPr>
              <w:rPr>
                <w:sz w:val="24"/>
                <w:szCs w:val="24"/>
              </w:rPr>
            </w:pPr>
          </w:p>
        </w:tc>
        <w:tc>
          <w:tcPr>
            <w:tcW w:w="2218" w:type="dxa"/>
            <w:gridSpan w:val="5"/>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2587" w:type="dxa"/>
            <w:gridSpan w:val="3"/>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личная подпись</w:t>
            </w: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2587" w:type="dxa"/>
            <w:gridSpan w:val="6"/>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расшифровка подписи</w:t>
            </w:r>
          </w:p>
        </w:tc>
        <w:tc>
          <w:tcPr>
            <w:tcW w:w="1478" w:type="dxa"/>
            <w:gridSpan w:val="2"/>
            <w:tcBorders>
              <w:top w:val="nil"/>
              <w:left w:val="nil"/>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дата "___" ___________ _____ </w:t>
            </w:r>
            <w:proofErr w:type="gramStart"/>
            <w:r>
              <w:rPr>
                <w:color w:val="2D2D2D"/>
                <w:sz w:val="18"/>
                <w:szCs w:val="18"/>
              </w:rPr>
              <w:t>г</w:t>
            </w:r>
            <w:proofErr w:type="gramEnd"/>
            <w:r>
              <w:rPr>
                <w:color w:val="2D2D2D"/>
                <w:sz w:val="18"/>
                <w:szCs w:val="18"/>
              </w:rPr>
              <w:t>.</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(отметка о приеме заявления)</w:t>
            </w:r>
            <w:r w:rsidR="007577CB" w:rsidRPr="007577CB">
              <w:rPr>
                <w:color w:val="2D2D2D"/>
                <w:sz w:val="18"/>
                <w:szCs w:val="18"/>
              </w:rPr>
              <w:pict>
                <v:shape id="_x0000_i1055"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Pr>
                <w:color w:val="2D2D2D"/>
                <w:sz w:val="18"/>
                <w:szCs w:val="18"/>
              </w:rPr>
              <w:t>:</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дата регистрации заявления;</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регистрационный номер заявления;</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должность, подпись, инициалы, фамилия сотрудника, принявшего заявление</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7577CB">
            <w:pPr>
              <w:pStyle w:val="formattext"/>
              <w:spacing w:before="0" w:beforeAutospacing="0" w:after="0" w:afterAutospacing="0" w:line="263" w:lineRule="atLeast"/>
              <w:textAlignment w:val="baseline"/>
              <w:rPr>
                <w:color w:val="2D2D2D"/>
                <w:sz w:val="18"/>
                <w:szCs w:val="18"/>
              </w:rPr>
            </w:pPr>
            <w:r w:rsidRPr="007577CB">
              <w:rPr>
                <w:color w:val="2D2D2D"/>
                <w:sz w:val="18"/>
                <w:szCs w:val="18"/>
              </w:rPr>
              <w:pict>
                <v:shape id="_x0000_i1056"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0pt;height:17.55pt"/>
              </w:pict>
            </w:r>
            <w:r w:rsidR="00A72D14">
              <w:rPr>
                <w:color w:val="2D2D2D"/>
                <w:sz w:val="18"/>
                <w:szCs w:val="18"/>
              </w:rPr>
              <w:t> Указывается наименование здания, строения, сооружения, объекта незавершенного строительства (если имеется), в том числе в проектных или правоустанавливающих документах. При отсутствии наименования указывается обобщенное наименование соответствующего вида объектов, например жилой дом, гараж, объект незавершенного строительства, линейно-кабельное сооружение связи и т.п.</w:t>
            </w:r>
            <w:r w:rsidR="00A72D14">
              <w:rPr>
                <w:color w:val="2D2D2D"/>
                <w:sz w:val="18"/>
                <w:szCs w:val="18"/>
              </w:rPr>
              <w:br/>
            </w:r>
            <w:r w:rsidR="00A72D14">
              <w:rPr>
                <w:color w:val="2D2D2D"/>
                <w:sz w:val="18"/>
                <w:szCs w:val="18"/>
              </w:rPr>
              <w:br/>
            </w:r>
            <w:r w:rsidRPr="007577CB">
              <w:rPr>
                <w:color w:val="2D2D2D"/>
                <w:sz w:val="18"/>
                <w:szCs w:val="18"/>
              </w:rPr>
              <w:pict>
                <v:shape id="_x0000_i1057"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r w:rsidR="00A72D14">
              <w:rPr>
                <w:color w:val="2D2D2D"/>
                <w:sz w:val="18"/>
                <w:szCs w:val="18"/>
              </w:rPr>
              <w:t xml:space="preserve"> Указывается официально присвоенный (почтовый) адрес. </w:t>
            </w:r>
            <w:proofErr w:type="gramStart"/>
            <w:r w:rsidR="00A72D14">
              <w:rPr>
                <w:color w:val="2D2D2D"/>
                <w:sz w:val="18"/>
                <w:szCs w:val="18"/>
              </w:rPr>
              <w:t>При заполнении строки "по адресу" указывается также наименование субъекта Российской Федерации, наименование и тип населенного пункта (город, поселок), наименование улицы (проспект, переулок, проезд и т.д.), номер дома, строение (корпус).</w:t>
            </w:r>
            <w:proofErr w:type="gramEnd"/>
            <w:r w:rsidR="00A72D14">
              <w:rPr>
                <w:color w:val="2D2D2D"/>
                <w:sz w:val="18"/>
                <w:szCs w:val="18"/>
              </w:rPr>
              <w:br/>
            </w:r>
            <w:r w:rsidR="00A72D14">
              <w:rPr>
                <w:color w:val="2D2D2D"/>
                <w:sz w:val="18"/>
                <w:szCs w:val="18"/>
              </w:rPr>
              <w:br/>
              <w:t>В случае отсутствия официально присвоенного адреса указывается строительный адрес, присвоенный объекту капитального строительства на время строительства, или адресный ориентир, позволяющий точно определить местоположение объекта капитального строительства.</w:t>
            </w:r>
            <w:r w:rsidR="00A72D14">
              <w:rPr>
                <w:color w:val="2D2D2D"/>
                <w:sz w:val="18"/>
                <w:szCs w:val="18"/>
              </w:rPr>
              <w:br/>
            </w:r>
            <w:r w:rsidR="00A72D14">
              <w:rPr>
                <w:color w:val="2D2D2D"/>
                <w:sz w:val="18"/>
                <w:szCs w:val="18"/>
              </w:rPr>
              <w:br/>
            </w:r>
            <w:r w:rsidRPr="007577CB">
              <w:rPr>
                <w:color w:val="2D2D2D"/>
                <w:sz w:val="18"/>
                <w:szCs w:val="18"/>
              </w:rPr>
              <w:pict>
                <v:shape id="_x0000_i1058"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sidR="00A72D14">
              <w:rPr>
                <w:color w:val="2D2D2D"/>
                <w:sz w:val="18"/>
                <w:szCs w:val="18"/>
              </w:rPr>
              <w:t> Указывается количество этажей надземной части здания или сооружения, отдельно в строке "подземная" указывается количество подземных этажей и количество уровней (при наличии этажности у здания или сооружения).</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При переменной этажности количество этажей указывается через тире.</w:t>
            </w:r>
            <w:r>
              <w:rPr>
                <w:color w:val="2D2D2D"/>
                <w:sz w:val="18"/>
                <w:szCs w:val="18"/>
              </w:rPr>
              <w:br/>
            </w:r>
            <w:r>
              <w:rPr>
                <w:color w:val="2D2D2D"/>
                <w:sz w:val="18"/>
                <w:szCs w:val="18"/>
              </w:rPr>
              <w:br/>
            </w:r>
            <w:r w:rsidR="007577CB" w:rsidRPr="007577CB">
              <w:rPr>
                <w:color w:val="2D2D2D"/>
                <w:sz w:val="18"/>
                <w:szCs w:val="18"/>
              </w:rPr>
              <w:pict>
                <v:shape id="_x0000_i1059"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r>
              <w:rPr>
                <w:color w:val="2D2D2D"/>
                <w:sz w:val="18"/>
                <w:szCs w:val="18"/>
              </w:rPr>
              <w:t> Указывается для линейных сооружений.</w:t>
            </w:r>
            <w:r>
              <w:rPr>
                <w:color w:val="2D2D2D"/>
                <w:sz w:val="18"/>
                <w:szCs w:val="18"/>
              </w:rPr>
              <w:br/>
            </w:r>
            <w:r>
              <w:rPr>
                <w:color w:val="2D2D2D"/>
                <w:sz w:val="18"/>
                <w:szCs w:val="18"/>
              </w:rPr>
              <w:br/>
            </w:r>
            <w:r w:rsidR="007577CB" w:rsidRPr="007577CB">
              <w:rPr>
                <w:color w:val="2D2D2D"/>
                <w:sz w:val="18"/>
                <w:szCs w:val="18"/>
              </w:rPr>
              <w:pict>
                <v:shape id="_x0000_i1060"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 Указывается для зрелищных, спортивных сооружений, многофункциональных офисных и торгово-развлекательных комплексов, объектов здравоохранения, гостиниц.</w:t>
            </w:r>
            <w:r>
              <w:rPr>
                <w:color w:val="2D2D2D"/>
                <w:sz w:val="18"/>
                <w:szCs w:val="18"/>
              </w:rPr>
              <w:br/>
            </w:r>
            <w:r>
              <w:rPr>
                <w:color w:val="2D2D2D"/>
                <w:sz w:val="18"/>
                <w:szCs w:val="18"/>
              </w:rPr>
              <w:br/>
            </w:r>
            <w:r w:rsidR="007577CB" w:rsidRPr="007577CB">
              <w:rPr>
                <w:color w:val="2D2D2D"/>
                <w:sz w:val="18"/>
                <w:szCs w:val="18"/>
              </w:rPr>
              <w:pict>
                <v:shape id="_x0000_i1061"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r>
              <w:rPr>
                <w:color w:val="2D2D2D"/>
                <w:sz w:val="18"/>
                <w:szCs w:val="18"/>
              </w:rPr>
              <w:t> Указывается для организаций (предприятий, учреждений), отнесенных в установленном порядке к категориям по гражданской обороне, продолжающих свою деятельность в военное время.</w:t>
            </w:r>
            <w:r>
              <w:rPr>
                <w:color w:val="2D2D2D"/>
                <w:sz w:val="18"/>
                <w:szCs w:val="18"/>
              </w:rPr>
              <w:br/>
            </w:r>
            <w:r>
              <w:rPr>
                <w:color w:val="2D2D2D"/>
                <w:sz w:val="18"/>
                <w:szCs w:val="18"/>
              </w:rPr>
              <w:br/>
            </w:r>
            <w:r w:rsidR="007577CB" w:rsidRPr="007577CB">
              <w:rPr>
                <w:color w:val="2D2D2D"/>
                <w:sz w:val="18"/>
                <w:szCs w:val="18"/>
              </w:rPr>
              <w:pict>
                <v:shape id="_x0000_i1062"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9pt;height:17.55pt"/>
              </w:pict>
            </w:r>
            <w:r>
              <w:rPr>
                <w:color w:val="2D2D2D"/>
                <w:sz w:val="18"/>
                <w:szCs w:val="18"/>
              </w:rPr>
              <w:t> Указываются фамилия, имя, отчество физического лица в соответствии с документом, удостоверяющим личность, в именительном падеже, без сокращений.</w:t>
            </w:r>
            <w:r>
              <w:rPr>
                <w:color w:val="2D2D2D"/>
                <w:sz w:val="18"/>
                <w:szCs w:val="18"/>
              </w:rPr>
              <w:br/>
            </w:r>
            <w:r>
              <w:rPr>
                <w:color w:val="2D2D2D"/>
                <w:sz w:val="18"/>
                <w:szCs w:val="18"/>
              </w:rPr>
              <w:br/>
            </w:r>
            <w:r w:rsidR="007577CB" w:rsidRPr="007577CB">
              <w:rPr>
                <w:color w:val="2D2D2D"/>
                <w:sz w:val="18"/>
                <w:szCs w:val="18"/>
              </w:rPr>
              <w:pict>
                <v:shape id="_x0000_i1063"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Pr>
                <w:color w:val="2D2D2D"/>
                <w:sz w:val="18"/>
                <w:szCs w:val="18"/>
              </w:rPr>
              <w:t> Указывается адрес - наименование субъекта Российской Федерации, района, города, иного населенного пункта, улицы, номера дома, квартиры, почтовый индекс, по которому физическое лицо зарегистрировано по месту жительства в установленном порядке. При направлении запроса почтовым отправлением или указании на получение результата государственной услуги по почте указание почтового адреса обязательно.</w:t>
            </w:r>
            <w:r>
              <w:rPr>
                <w:color w:val="2D2D2D"/>
                <w:sz w:val="18"/>
                <w:szCs w:val="18"/>
              </w:rPr>
              <w:br/>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7577CB">
            <w:pPr>
              <w:pStyle w:val="formattext"/>
              <w:spacing w:before="0" w:beforeAutospacing="0" w:after="0" w:afterAutospacing="0" w:line="263" w:lineRule="atLeast"/>
              <w:textAlignment w:val="baseline"/>
              <w:rPr>
                <w:color w:val="2D2D2D"/>
                <w:sz w:val="18"/>
                <w:szCs w:val="18"/>
              </w:rPr>
            </w:pPr>
            <w:r w:rsidRPr="007577CB">
              <w:rPr>
                <w:color w:val="2D2D2D"/>
                <w:sz w:val="18"/>
                <w:szCs w:val="18"/>
              </w:rPr>
              <w:pict>
                <v:shape id="_x0000_i1064"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1.25pt;height:17.55pt"/>
              </w:pict>
            </w:r>
            <w:r w:rsidR="00A72D14">
              <w:rPr>
                <w:color w:val="2D2D2D"/>
                <w:sz w:val="18"/>
                <w:szCs w:val="18"/>
              </w:rPr>
              <w:t> При направлении запроса в электронной форме или указании на получение результата государственной услуги в виде электронного документа указание адреса электронной почты обязательно.</w:t>
            </w:r>
            <w:r w:rsidR="00A72D14">
              <w:rPr>
                <w:color w:val="2D2D2D"/>
                <w:sz w:val="18"/>
                <w:szCs w:val="18"/>
              </w:rPr>
              <w:br/>
            </w:r>
            <w:r w:rsidR="00A72D14">
              <w:rPr>
                <w:color w:val="2D2D2D"/>
                <w:sz w:val="18"/>
                <w:szCs w:val="18"/>
              </w:rPr>
              <w:br/>
            </w:r>
            <w:r w:rsidRPr="007577CB">
              <w:rPr>
                <w:color w:val="2D2D2D"/>
                <w:sz w:val="18"/>
                <w:szCs w:val="18"/>
              </w:rPr>
              <w:pict>
                <v:shape id="_x0000_i1065"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 </w:t>
            </w:r>
            <w:r w:rsidR="00A72D14">
              <w:rPr>
                <w:color w:val="2D2D2D"/>
                <w:sz w:val="18"/>
                <w:szCs w:val="18"/>
              </w:rPr>
              <w:br/>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7577CB">
            <w:pPr>
              <w:pStyle w:val="formattext"/>
              <w:spacing w:before="0" w:beforeAutospacing="0" w:after="0" w:afterAutospacing="0" w:line="263" w:lineRule="atLeast"/>
              <w:textAlignment w:val="baseline"/>
              <w:rPr>
                <w:color w:val="2D2D2D"/>
                <w:sz w:val="18"/>
                <w:szCs w:val="18"/>
              </w:rPr>
            </w:pPr>
            <w:r w:rsidRPr="007577CB">
              <w:rPr>
                <w:color w:val="2D2D2D"/>
                <w:sz w:val="18"/>
                <w:szCs w:val="18"/>
              </w:rPr>
              <w:pict>
                <v:shape id="_x0000_i1066"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Указывается почтовый адрес, отражающий местонахождение юридического лица, закрепленного в его учредительных документах. При направлении запроса почтовым отправлением или указании на получение результата государственной услуги по почте указание почтового адреса обязательно.</w:t>
            </w:r>
            <w:r w:rsidR="00A72D14">
              <w:rPr>
                <w:color w:val="2D2D2D"/>
                <w:sz w:val="18"/>
                <w:szCs w:val="18"/>
              </w:rPr>
              <w:br/>
            </w:r>
            <w:r w:rsidR="00A72D14">
              <w:rPr>
                <w:color w:val="2D2D2D"/>
                <w:sz w:val="18"/>
                <w:szCs w:val="18"/>
              </w:rPr>
              <w:br/>
            </w:r>
            <w:r w:rsidRPr="007577CB">
              <w:rPr>
                <w:color w:val="2D2D2D"/>
                <w:sz w:val="18"/>
                <w:szCs w:val="18"/>
              </w:rPr>
              <w:lastRenderedPageBreak/>
              <w:pict>
                <v:shape id="_x0000_i1067"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Заполняется в случае подачи лицом, имеющим право на получение результата государственной услуги, заявления через представителя заявителя (доверенного лица).</w:t>
            </w:r>
            <w:r w:rsidR="00A72D14">
              <w:rPr>
                <w:color w:val="2D2D2D"/>
                <w:sz w:val="18"/>
                <w:szCs w:val="18"/>
              </w:rPr>
              <w:br/>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7577CB">
            <w:pPr>
              <w:pStyle w:val="formattext"/>
              <w:spacing w:before="0" w:beforeAutospacing="0" w:after="0" w:afterAutospacing="0" w:line="263" w:lineRule="atLeast"/>
              <w:textAlignment w:val="baseline"/>
              <w:rPr>
                <w:color w:val="2D2D2D"/>
                <w:sz w:val="18"/>
                <w:szCs w:val="18"/>
              </w:rPr>
            </w:pPr>
            <w:r w:rsidRPr="007577CB">
              <w:rPr>
                <w:color w:val="2D2D2D"/>
                <w:sz w:val="18"/>
                <w:szCs w:val="18"/>
              </w:rPr>
              <w:lastRenderedPageBreak/>
              <w:pict>
                <v:shape id="_x0000_i1068"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Указываются фамилия, имя, отчество представителя заявителя (доверенного лица) </w:t>
            </w:r>
            <w:proofErr w:type="gramStart"/>
            <w:r w:rsidR="00A72D14">
              <w:rPr>
                <w:color w:val="2D2D2D"/>
                <w:sz w:val="18"/>
                <w:szCs w:val="18"/>
              </w:rPr>
              <w:t>в</w:t>
            </w:r>
            <w:proofErr w:type="gramEnd"/>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соответствии</w:t>
            </w:r>
            <w:proofErr w:type="gramEnd"/>
            <w:r>
              <w:rPr>
                <w:color w:val="2D2D2D"/>
                <w:sz w:val="18"/>
                <w:szCs w:val="18"/>
              </w:rPr>
              <w:t xml:space="preserve"> с документом, удостоверяющим личность, в именительном падеже, без сокращений. В случае подачи запроса представителем (доверенным лицом) юридического лица указывается также должность представителя (доверенного лица).</w:t>
            </w:r>
          </w:p>
        </w:tc>
      </w:tr>
      <w:tr w:rsidR="00A72D14" w:rsidTr="00A72D14">
        <w:tc>
          <w:tcPr>
            <w:tcW w:w="11273"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A72D14" w:rsidRDefault="007577CB">
            <w:pPr>
              <w:pStyle w:val="formattext"/>
              <w:spacing w:before="0" w:beforeAutospacing="0" w:after="0" w:afterAutospacing="0" w:line="263" w:lineRule="atLeast"/>
              <w:textAlignment w:val="baseline"/>
              <w:rPr>
                <w:color w:val="2D2D2D"/>
                <w:sz w:val="18"/>
                <w:szCs w:val="18"/>
              </w:rPr>
            </w:pPr>
            <w:r w:rsidRPr="007577CB">
              <w:rPr>
                <w:color w:val="2D2D2D"/>
                <w:sz w:val="18"/>
                <w:szCs w:val="18"/>
              </w:rPr>
              <w:pict>
                <v:shape id="_x0000_i1069"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Указываются наименование и реквизиты документа, подтверждающего полномочия представителя (доверенного лица) заявителя.</w:t>
            </w:r>
            <w:r w:rsidR="00A72D14">
              <w:rPr>
                <w:color w:val="2D2D2D"/>
                <w:sz w:val="18"/>
                <w:szCs w:val="18"/>
              </w:rPr>
              <w:br/>
            </w:r>
            <w:r w:rsidR="00A72D14">
              <w:rPr>
                <w:color w:val="2D2D2D"/>
                <w:sz w:val="18"/>
                <w:szCs w:val="18"/>
              </w:rPr>
              <w:br/>
            </w:r>
            <w:r w:rsidRPr="007577CB">
              <w:rPr>
                <w:color w:val="2D2D2D"/>
                <w:sz w:val="18"/>
                <w:szCs w:val="18"/>
              </w:rPr>
              <w:pict>
                <v:shape id="_x0000_i1070"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Указывается наименование каждого из обязательных документов; количество экземпляров (подлинных экземпляров и их копий); количество листов в каждом экземпляре документа.</w:t>
            </w:r>
            <w:r w:rsidR="00A72D14">
              <w:rPr>
                <w:color w:val="2D2D2D"/>
                <w:sz w:val="18"/>
                <w:szCs w:val="18"/>
              </w:rPr>
              <w:br/>
            </w:r>
            <w:r w:rsidR="00A72D14">
              <w:rPr>
                <w:color w:val="2D2D2D"/>
                <w:sz w:val="18"/>
                <w:szCs w:val="18"/>
              </w:rPr>
              <w:br/>
            </w:r>
            <w:r w:rsidRPr="007577CB">
              <w:rPr>
                <w:color w:val="2D2D2D"/>
                <w:sz w:val="18"/>
                <w:szCs w:val="18"/>
              </w:rPr>
              <w:pict>
                <v:shape id="_x0000_i1071"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Отмечается символом "V" напротив выбранной формы и способа получения результата государственной услуги.</w:t>
            </w:r>
            <w:r w:rsidR="00A72D14">
              <w:rPr>
                <w:color w:val="2D2D2D"/>
                <w:sz w:val="18"/>
                <w:szCs w:val="18"/>
              </w:rPr>
              <w:br/>
            </w:r>
            <w:r w:rsidR="00A72D14">
              <w:rPr>
                <w:color w:val="2D2D2D"/>
                <w:sz w:val="18"/>
                <w:szCs w:val="18"/>
              </w:rPr>
              <w:br/>
            </w:r>
            <w:r w:rsidRPr="007577CB">
              <w:rPr>
                <w:color w:val="2D2D2D"/>
                <w:sz w:val="18"/>
                <w:szCs w:val="18"/>
              </w:rPr>
              <w:pict>
                <v:shape id="_x0000_i1072"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Подпись включает в себя личную подпись заявителя, расшифровку личной подписи в виде инициалов и фамилии, а также дату подписания заявления. Подпись на заявлении должна быть собственноручной. Если заявителем является юридическое лицо, то от его имени заявление подписывает лицо, уполномоченное на это учредительными документами юридического лица, с указанием должности этого лица.</w:t>
            </w:r>
            <w:r w:rsidR="00A72D14">
              <w:rPr>
                <w:color w:val="2D2D2D"/>
                <w:sz w:val="18"/>
                <w:szCs w:val="18"/>
              </w:rPr>
              <w:br/>
            </w:r>
            <w:r w:rsidR="00A72D14">
              <w:rPr>
                <w:color w:val="2D2D2D"/>
                <w:sz w:val="18"/>
                <w:szCs w:val="18"/>
              </w:rPr>
              <w:br/>
            </w:r>
            <w:r w:rsidRPr="007577CB">
              <w:rPr>
                <w:color w:val="2D2D2D"/>
                <w:sz w:val="18"/>
                <w:szCs w:val="18"/>
              </w:rPr>
              <w:pict>
                <v:shape id="_x0000_i1073" type="#_x0000_t75" al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style="width:15.05pt;height:17.55pt"/>
              </w:pict>
            </w:r>
            <w:r w:rsidR="00A72D14">
              <w:rPr>
                <w:color w:val="2D2D2D"/>
                <w:sz w:val="18"/>
                <w:szCs w:val="18"/>
              </w:rPr>
              <w:t> Заполняется должностным лицом уполномоченного органа исполнительной власти субъекта Российской Федерации (территориального органа МЧС России по субъекту Российской Федерации), ответственным за прием документов.</w:t>
            </w:r>
          </w:p>
        </w:tc>
      </w:tr>
      <w:tr w:rsidR="00A72D14" w:rsidTr="00A72D14">
        <w:tc>
          <w:tcPr>
            <w:tcW w:w="11273" w:type="dxa"/>
            <w:gridSpan w:val="1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Заявление составляется в единственном экземпляре-подлиннике в отношении одного объекта капитального строительства.</w:t>
            </w:r>
            <w:r>
              <w:rPr>
                <w:color w:val="2D2D2D"/>
                <w:sz w:val="18"/>
                <w:szCs w:val="18"/>
              </w:rPr>
              <w:br/>
            </w:r>
            <w:r>
              <w:rPr>
                <w:color w:val="2D2D2D"/>
                <w:sz w:val="18"/>
                <w:szCs w:val="18"/>
              </w:rPr>
              <w:br/>
              <w:t>2 Заявление на бумажном носителе оформляется на стандартных листах формата А</w:t>
            </w:r>
            <w:proofErr w:type="gramStart"/>
            <w:r>
              <w:rPr>
                <w:color w:val="2D2D2D"/>
                <w:sz w:val="18"/>
                <w:szCs w:val="18"/>
              </w:rPr>
              <w:t>4</w:t>
            </w:r>
            <w:proofErr w:type="gramEnd"/>
            <w:r>
              <w:rPr>
                <w:color w:val="2D2D2D"/>
                <w:sz w:val="18"/>
                <w:szCs w:val="18"/>
              </w:rPr>
              <w:t>. Заявление заполняется от руки, печатными буквами, чернилами или шариковой ручкой синего или черного цвета либо машинописным текстом. Если один из разделов (4, 5 или 6) заявления не подлежит заполнению, из формы заявления исключается. Если какой-либо пункт раздела заявления не заполняется, в соответствующих графах проставляется прочерк.</w:t>
            </w:r>
            <w:r>
              <w:rPr>
                <w:color w:val="2D2D2D"/>
                <w:sz w:val="18"/>
                <w:szCs w:val="18"/>
              </w:rPr>
              <w:br/>
            </w:r>
            <w:r>
              <w:rPr>
                <w:color w:val="2D2D2D"/>
                <w:sz w:val="18"/>
                <w:szCs w:val="18"/>
              </w:rPr>
              <w:br/>
              <w:t>3</w:t>
            </w:r>
            <w:proofErr w:type="gramStart"/>
            <w:r>
              <w:rPr>
                <w:color w:val="2D2D2D"/>
                <w:sz w:val="18"/>
                <w:szCs w:val="18"/>
              </w:rPr>
              <w:t xml:space="preserve"> Д</w:t>
            </w:r>
            <w:proofErr w:type="gramEnd"/>
            <w:r>
              <w:rPr>
                <w:color w:val="2D2D2D"/>
                <w:sz w:val="18"/>
                <w:szCs w:val="18"/>
              </w:rPr>
              <w:t>ля юридических лиц допускается оформление заявления на бланке юридического лица-застройщика с отражением всех предусмотренных реквизитов.</w:t>
            </w:r>
            <w:r>
              <w:rPr>
                <w:color w:val="2D2D2D"/>
                <w:sz w:val="18"/>
                <w:szCs w:val="18"/>
              </w:rPr>
              <w:br/>
            </w:r>
            <w:r>
              <w:rPr>
                <w:color w:val="2D2D2D"/>
                <w:sz w:val="18"/>
                <w:szCs w:val="18"/>
              </w:rPr>
              <w:br/>
              <w:t>4 В любом случае, прежде чем составить заявление, рекомендуется обратиться в уполномоченный орган исполнительной власти субъекта Российской Федерации (территориальный орган МЧС России по субъекту Российской Федерации) и воспользоваться актуализированной на момент подачи запроса формой заявления.</w:t>
            </w:r>
          </w:p>
        </w:tc>
      </w:tr>
    </w:tbl>
    <w:p w:rsidR="00A72D14" w:rsidRDefault="00A72D14" w:rsidP="00A72D1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(справочное). Форма представления исходных данных для разработки мероприятий по гражданской обороне, мероприятий по предупреждению чрезвычайных ситуаций природного и техногенного характера</w:t>
      </w:r>
    </w:p>
    <w:p w:rsidR="00A72D14" w:rsidRDefault="00A72D14" w:rsidP="00A72D1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6592"/>
        <w:gridCol w:w="3755"/>
      </w:tblGrid>
      <w:tr w:rsidR="00A72D14" w:rsidTr="00A72D14">
        <w:trPr>
          <w:trHeight w:val="15"/>
        </w:trPr>
        <w:tc>
          <w:tcPr>
            <w:tcW w:w="7207" w:type="dxa"/>
            <w:hideMark/>
          </w:tcPr>
          <w:p w:rsidR="00A72D14" w:rsidRDefault="00A72D14">
            <w:pPr>
              <w:rPr>
                <w:sz w:val="2"/>
                <w:szCs w:val="24"/>
              </w:rPr>
            </w:pPr>
          </w:p>
        </w:tc>
        <w:tc>
          <w:tcPr>
            <w:tcW w:w="4066" w:type="dxa"/>
            <w:hideMark/>
          </w:tcPr>
          <w:p w:rsidR="00A72D14" w:rsidRDefault="00A72D14">
            <w:pPr>
              <w:rPr>
                <w:sz w:val="2"/>
                <w:szCs w:val="24"/>
              </w:rPr>
            </w:pP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От кого:</w:t>
            </w:r>
          </w:p>
        </w:tc>
        <w:tc>
          <w:tcPr>
            <w:tcW w:w="4066"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Кому:</w:t>
            </w: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уполномоченного органа исполнительной власти субъекта Российской Федерации (территориального органа МЧС России по субъекту Российской Федерации)</w:t>
            </w:r>
          </w:p>
        </w:tc>
        <w:tc>
          <w:tcPr>
            <w:tcW w:w="4066"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организации-заказчика</w:t>
            </w: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_________________ N _______________</w:t>
            </w:r>
          </w:p>
        </w:tc>
        <w:tc>
          <w:tcPr>
            <w:tcW w:w="4066"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7207"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на N ____________ от _______________</w:t>
            </w:r>
          </w:p>
        </w:tc>
        <w:tc>
          <w:tcPr>
            <w:tcW w:w="4066"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bl>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соответствии с запросом сообщаем исходные данные, подлежащие учету при разработке мероприятий по гражданской обороне, мероприятий по предупреждению чрезвычайных ситуаций природного и техногенного характера в составе проектной документации объекта капитального строительства</w:t>
      </w:r>
      <w:r>
        <w:rPr>
          <w:rFonts w:ascii="Arial" w:hAnsi="Arial" w:cs="Arial"/>
          <w:color w:val="2D2D2D"/>
          <w:spacing w:val="2"/>
          <w:sz w:val="18"/>
          <w:szCs w:val="18"/>
        </w:rPr>
        <w:br/>
      </w:r>
    </w:p>
    <w:tbl>
      <w:tblPr>
        <w:tblW w:w="0" w:type="auto"/>
        <w:tblCellMar>
          <w:left w:w="0" w:type="dxa"/>
          <w:right w:w="0" w:type="dxa"/>
        </w:tblCellMar>
        <w:tblLook w:val="04A0"/>
      </w:tblPr>
      <w:tblGrid>
        <w:gridCol w:w="2220"/>
        <w:gridCol w:w="673"/>
        <w:gridCol w:w="5111"/>
        <w:gridCol w:w="167"/>
        <w:gridCol w:w="2176"/>
      </w:tblGrid>
      <w:tr w:rsidR="00A72D14" w:rsidTr="00A72D14">
        <w:trPr>
          <w:trHeight w:val="15"/>
        </w:trPr>
        <w:tc>
          <w:tcPr>
            <w:tcW w:w="2402" w:type="dxa"/>
            <w:hideMark/>
          </w:tcPr>
          <w:p w:rsidR="00A72D14" w:rsidRDefault="00A72D14">
            <w:pPr>
              <w:rPr>
                <w:sz w:val="2"/>
                <w:szCs w:val="24"/>
              </w:rPr>
            </w:pPr>
          </w:p>
        </w:tc>
        <w:tc>
          <w:tcPr>
            <w:tcW w:w="739" w:type="dxa"/>
            <w:hideMark/>
          </w:tcPr>
          <w:p w:rsidR="00A72D14" w:rsidRDefault="00A72D14">
            <w:pPr>
              <w:rPr>
                <w:sz w:val="2"/>
                <w:szCs w:val="24"/>
              </w:rPr>
            </w:pPr>
          </w:p>
        </w:tc>
        <w:tc>
          <w:tcPr>
            <w:tcW w:w="5544" w:type="dxa"/>
            <w:hideMark/>
          </w:tcPr>
          <w:p w:rsidR="00A72D14" w:rsidRDefault="00A72D14">
            <w:pPr>
              <w:rPr>
                <w:sz w:val="2"/>
                <w:szCs w:val="24"/>
              </w:rPr>
            </w:pPr>
          </w:p>
        </w:tc>
        <w:tc>
          <w:tcPr>
            <w:tcW w:w="185" w:type="dxa"/>
            <w:hideMark/>
          </w:tcPr>
          <w:p w:rsidR="00A72D14" w:rsidRDefault="00A72D14">
            <w:pPr>
              <w:rPr>
                <w:sz w:val="2"/>
                <w:szCs w:val="24"/>
              </w:rPr>
            </w:pPr>
          </w:p>
        </w:tc>
        <w:tc>
          <w:tcPr>
            <w:tcW w:w="2402" w:type="dxa"/>
            <w:hideMark/>
          </w:tcPr>
          <w:p w:rsidR="00A72D14" w:rsidRDefault="00A72D14">
            <w:pPr>
              <w:rPr>
                <w:sz w:val="2"/>
                <w:szCs w:val="24"/>
              </w:rPr>
            </w:pPr>
          </w:p>
        </w:tc>
      </w:tr>
      <w:tr w:rsidR="00A72D14" w:rsidTr="00A72D14">
        <w:tc>
          <w:tcPr>
            <w:tcW w:w="2402"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6468" w:type="dxa"/>
            <w:gridSpan w:val="3"/>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объекта капитального строительства</w:t>
            </w:r>
          </w:p>
        </w:tc>
        <w:tc>
          <w:tcPr>
            <w:tcW w:w="2402"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11273" w:type="dxa"/>
            <w:gridSpan w:val="5"/>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3142" w:type="dxa"/>
            <w:gridSpan w:val="2"/>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right"/>
              <w:textAlignment w:val="baseline"/>
              <w:rPr>
                <w:color w:val="2D2D2D"/>
                <w:sz w:val="18"/>
                <w:szCs w:val="18"/>
              </w:rPr>
            </w:pPr>
            <w:r>
              <w:rPr>
                <w:color w:val="2D2D2D"/>
                <w:sz w:val="18"/>
                <w:szCs w:val="18"/>
              </w:rPr>
              <w:t>по адресу</w:t>
            </w:r>
          </w:p>
        </w:tc>
        <w:tc>
          <w:tcPr>
            <w:tcW w:w="5544" w:type="dxa"/>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2587" w:type="dxa"/>
            <w:gridSpan w:val="2"/>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3142" w:type="dxa"/>
            <w:gridSpan w:val="2"/>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544" w:type="dxa"/>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почтовый или строительный адрес</w:t>
            </w:r>
          </w:p>
        </w:tc>
        <w:tc>
          <w:tcPr>
            <w:tcW w:w="2587" w:type="dxa"/>
            <w:gridSpan w:val="2"/>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r>
    </w:tbl>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Краткая характеристика объекта капитального строительства.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Исходные данные о состоянии потенциальной опасности объекта капитального строительства.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Исходные данные о потенциальной опасности территории, на которой намечается строительство.</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Исходные данные для разработки мероприятий по гражданской обороне.</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Исходные данные для разработки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Дополнительные сведения для разработки мероприятий по гражданской обороне, мероприятий по предупреждению чрезвычайных ситуаций природного и техногенного характера.</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Перечень основных руководящих, нормативных и методических документов, рекомендуемых для использования.</w:t>
      </w:r>
      <w:r>
        <w:rPr>
          <w:rFonts w:ascii="Arial" w:hAnsi="Arial" w:cs="Arial"/>
          <w:color w:val="2D2D2D"/>
          <w:spacing w:val="2"/>
          <w:sz w:val="18"/>
          <w:szCs w:val="18"/>
        </w:rPr>
        <w:br/>
      </w:r>
    </w:p>
    <w:tbl>
      <w:tblPr>
        <w:tblW w:w="0" w:type="auto"/>
        <w:tblCellMar>
          <w:left w:w="0" w:type="dxa"/>
          <w:right w:w="0" w:type="dxa"/>
        </w:tblCellMar>
        <w:tblLook w:val="04A0"/>
      </w:tblPr>
      <w:tblGrid>
        <w:gridCol w:w="2564"/>
        <w:gridCol w:w="345"/>
        <w:gridCol w:w="3033"/>
        <w:gridCol w:w="672"/>
        <w:gridCol w:w="3733"/>
      </w:tblGrid>
      <w:tr w:rsidR="00A72D14" w:rsidTr="00A72D14">
        <w:trPr>
          <w:trHeight w:val="15"/>
        </w:trPr>
        <w:tc>
          <w:tcPr>
            <w:tcW w:w="2772" w:type="dxa"/>
            <w:hideMark/>
          </w:tcPr>
          <w:p w:rsidR="00A72D14" w:rsidRDefault="00A72D14">
            <w:pPr>
              <w:rPr>
                <w:sz w:val="2"/>
                <w:szCs w:val="24"/>
              </w:rPr>
            </w:pPr>
          </w:p>
        </w:tc>
        <w:tc>
          <w:tcPr>
            <w:tcW w:w="370" w:type="dxa"/>
            <w:hideMark/>
          </w:tcPr>
          <w:p w:rsidR="00A72D14" w:rsidRDefault="00A72D14">
            <w:pPr>
              <w:rPr>
                <w:sz w:val="2"/>
                <w:szCs w:val="24"/>
              </w:rPr>
            </w:pPr>
          </w:p>
        </w:tc>
        <w:tc>
          <w:tcPr>
            <w:tcW w:w="3326" w:type="dxa"/>
            <w:hideMark/>
          </w:tcPr>
          <w:p w:rsidR="00A72D14" w:rsidRDefault="00A72D14">
            <w:pPr>
              <w:rPr>
                <w:sz w:val="2"/>
                <w:szCs w:val="24"/>
              </w:rPr>
            </w:pPr>
          </w:p>
        </w:tc>
        <w:tc>
          <w:tcPr>
            <w:tcW w:w="739" w:type="dxa"/>
            <w:hideMark/>
          </w:tcPr>
          <w:p w:rsidR="00A72D14" w:rsidRDefault="00A72D14">
            <w:pPr>
              <w:rPr>
                <w:sz w:val="2"/>
                <w:szCs w:val="24"/>
              </w:rPr>
            </w:pPr>
          </w:p>
        </w:tc>
        <w:tc>
          <w:tcPr>
            <w:tcW w:w="4066" w:type="dxa"/>
            <w:hideMark/>
          </w:tcPr>
          <w:p w:rsidR="00A72D14" w:rsidRDefault="00A72D14">
            <w:pPr>
              <w:rPr>
                <w:sz w:val="2"/>
                <w:szCs w:val="24"/>
              </w:rPr>
            </w:pPr>
          </w:p>
        </w:tc>
      </w:tr>
      <w:tr w:rsidR="00A72D14" w:rsidTr="00A72D14">
        <w:tc>
          <w:tcPr>
            <w:tcW w:w="2772" w:type="dxa"/>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3326" w:type="dxa"/>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4066" w:type="dxa"/>
            <w:tcBorders>
              <w:top w:val="nil"/>
              <w:left w:val="nil"/>
              <w:bottom w:val="single" w:sz="4" w:space="0" w:color="000000"/>
              <w:right w:val="nil"/>
            </w:tcBorders>
            <w:tcMar>
              <w:top w:w="0" w:type="dxa"/>
              <w:left w:w="74" w:type="dxa"/>
              <w:bottom w:w="0" w:type="dxa"/>
              <w:right w:w="74" w:type="dxa"/>
            </w:tcMar>
            <w:hideMark/>
          </w:tcPr>
          <w:p w:rsidR="00A72D14" w:rsidRDefault="00A72D14">
            <w:pPr>
              <w:rPr>
                <w:sz w:val="24"/>
                <w:szCs w:val="24"/>
              </w:rPr>
            </w:pPr>
          </w:p>
        </w:tc>
      </w:tr>
      <w:tr w:rsidR="00A72D14" w:rsidTr="00A72D14">
        <w:tc>
          <w:tcPr>
            <w:tcW w:w="2772" w:type="dxa"/>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c>
          <w:tcPr>
            <w:tcW w:w="370"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личная подпись</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4066" w:type="dxa"/>
            <w:tcBorders>
              <w:top w:val="single" w:sz="4" w:space="0" w:color="000000"/>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расшифровка подписи</w:t>
            </w:r>
          </w:p>
        </w:tc>
      </w:tr>
    </w:tbl>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Документ составляется на бланке уполномоченного органа исполнительной власти субъекта Российской Федерации (территориального органа МЧС России по субъекту Российской Федерации) по установленной форме. Подлинник составленного документа выдается (направляется) заявителю, копия остается на хранении в соответствующем структурном подразделении уполномоченного органа исполнительной власти субъекта Российской Федерации (территориального органа МЧС России по субъекту Российской Федерации).</w:t>
      </w:r>
      <w:r>
        <w:rPr>
          <w:rFonts w:ascii="Arial" w:hAnsi="Arial" w:cs="Arial"/>
          <w:color w:val="2D2D2D"/>
          <w:spacing w:val="2"/>
          <w:sz w:val="18"/>
          <w:szCs w:val="18"/>
        </w:rPr>
        <w:br/>
      </w:r>
    </w:p>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Документ подписывается руководителем уполномоченного органа исполнительной власти субъекта Российской Федерации (территориального органа МЧС России по субъекту Российской Федерации) (лицом, исполняющим его обязанности) или его заместителем в соответствии с распределением обязанностей.</w:t>
      </w:r>
      <w:r>
        <w:rPr>
          <w:rFonts w:ascii="Arial" w:hAnsi="Arial" w:cs="Arial"/>
          <w:color w:val="2D2D2D"/>
          <w:spacing w:val="2"/>
          <w:sz w:val="18"/>
          <w:szCs w:val="18"/>
        </w:rPr>
        <w:br/>
      </w:r>
      <w:r>
        <w:rPr>
          <w:rFonts w:ascii="Arial" w:hAnsi="Arial" w:cs="Arial"/>
          <w:color w:val="2D2D2D"/>
          <w:spacing w:val="2"/>
          <w:sz w:val="18"/>
          <w:szCs w:val="18"/>
        </w:rPr>
        <w:br/>
      </w:r>
    </w:p>
    <w:p w:rsidR="00A72D14" w:rsidRDefault="00A72D14" w:rsidP="00A72D1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54"/>
        <w:gridCol w:w="2772"/>
        <w:gridCol w:w="739"/>
        <w:gridCol w:w="5174"/>
      </w:tblGrid>
      <w:tr w:rsidR="00A72D14" w:rsidTr="00A72D14">
        <w:trPr>
          <w:trHeight w:val="15"/>
        </w:trPr>
        <w:tc>
          <w:tcPr>
            <w:tcW w:w="554" w:type="dxa"/>
            <w:hideMark/>
          </w:tcPr>
          <w:p w:rsidR="00A72D14" w:rsidRDefault="00A72D14">
            <w:pPr>
              <w:rPr>
                <w:sz w:val="2"/>
                <w:szCs w:val="24"/>
              </w:rPr>
            </w:pPr>
          </w:p>
        </w:tc>
        <w:tc>
          <w:tcPr>
            <w:tcW w:w="2772" w:type="dxa"/>
            <w:hideMark/>
          </w:tcPr>
          <w:p w:rsidR="00A72D14" w:rsidRDefault="00A72D14">
            <w:pPr>
              <w:rPr>
                <w:sz w:val="2"/>
                <w:szCs w:val="24"/>
              </w:rPr>
            </w:pPr>
          </w:p>
        </w:tc>
        <w:tc>
          <w:tcPr>
            <w:tcW w:w="739" w:type="dxa"/>
            <w:hideMark/>
          </w:tcPr>
          <w:p w:rsidR="00A72D14" w:rsidRDefault="00A72D14">
            <w:pPr>
              <w:rPr>
                <w:sz w:val="2"/>
                <w:szCs w:val="24"/>
              </w:rPr>
            </w:pPr>
          </w:p>
        </w:tc>
        <w:tc>
          <w:tcPr>
            <w:tcW w:w="5174" w:type="dxa"/>
            <w:hideMark/>
          </w:tcPr>
          <w:p w:rsidR="00A72D14" w:rsidRDefault="00A72D14">
            <w:pPr>
              <w:rPr>
                <w:sz w:val="2"/>
                <w:szCs w:val="24"/>
              </w:rPr>
            </w:pP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29 декабря 2004 г. N 190-ФЗ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Градостроительный кодекс Российской Федерации</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12 февраля 1998 г. N 28-ФЗ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О гражданской обороне</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21 декабря 1994 г. N 68-ФЗ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О защите населения и территорий от чрезвычайных ситуаций природного и техногенного характера</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22 июля 2008 г. N 123-ФЗ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о требованиях пожарной безопасности</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30 декабря 2009 г. N 384-ФЗ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о безопасности зданий и сооружений</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ВСН ВК4-90</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Инструкция по подготовке и работе систем хозяйственно-питьевого водоснабжения в чрезвычайных ситуациях</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II-11-77*</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Защитные сооружения гражданской обороны</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СНиП</w:t>
            </w:r>
            <w:proofErr w:type="spellEnd"/>
            <w:r>
              <w:rPr>
                <w:color w:val="2D2D2D"/>
                <w:sz w:val="18"/>
                <w:szCs w:val="18"/>
              </w:rPr>
              <w:t xml:space="preserve"> 2.01.54-84</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Защитные сооружения гражданской обороны в подземных горных выработках</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СП 32-106-2004</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Метрополитены. Дополнительные сооружения и устройства</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sidRPr="002F0C57">
              <w:rPr>
                <w:sz w:val="18"/>
                <w:szCs w:val="18"/>
              </w:rPr>
              <w:t>Федеральный закон от 21 июля 1997 г. N 116-ФЗ</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О промышленной безопасности опасных производственных объектов</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22-01-95</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Геофизика опасных природных воздействий</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23-01-99*</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Строительная климатология</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2.06.15-85</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Инженерная защита территорий от затопления и подтопления</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22-02-2003</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Инженерная защита территорий, зданий и сооружений от опасных геологических процессов. Основные положения</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II-7-81*</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Строительство в сейсмических районах</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2.01.09-91</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Здания и сооружения на подрабатываемых территориях и </w:t>
            </w:r>
            <w:proofErr w:type="spellStart"/>
            <w:r>
              <w:rPr>
                <w:color w:val="2D2D2D"/>
                <w:sz w:val="18"/>
                <w:szCs w:val="18"/>
              </w:rPr>
              <w:t>просадочных</w:t>
            </w:r>
            <w:proofErr w:type="spellEnd"/>
            <w:r>
              <w:rPr>
                <w:color w:val="2D2D2D"/>
                <w:sz w:val="18"/>
                <w:szCs w:val="18"/>
              </w:rPr>
              <w:t xml:space="preserve"> грунтах</w:t>
            </w:r>
          </w:p>
        </w:tc>
      </w:tr>
      <w:tr w:rsidR="00A72D14" w:rsidTr="00A72D14">
        <w:tc>
          <w:tcPr>
            <w:tcW w:w="55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2772"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proofErr w:type="spellStart"/>
            <w:r w:rsidRPr="002F0C57">
              <w:rPr>
                <w:sz w:val="18"/>
                <w:szCs w:val="18"/>
              </w:rPr>
              <w:t>СНиП</w:t>
            </w:r>
            <w:proofErr w:type="spellEnd"/>
            <w:r w:rsidRPr="002F0C57">
              <w:rPr>
                <w:sz w:val="18"/>
                <w:szCs w:val="18"/>
              </w:rPr>
              <w:t xml:space="preserve"> 2.01.51-90</w:t>
            </w:r>
          </w:p>
        </w:tc>
        <w:tc>
          <w:tcPr>
            <w:tcW w:w="739" w:type="dxa"/>
            <w:tcBorders>
              <w:top w:val="nil"/>
              <w:left w:val="nil"/>
              <w:bottom w:val="nil"/>
              <w:right w:val="nil"/>
            </w:tcBorders>
            <w:tcMar>
              <w:top w:w="0" w:type="dxa"/>
              <w:left w:w="74" w:type="dxa"/>
              <w:bottom w:w="0" w:type="dxa"/>
              <w:right w:w="74" w:type="dxa"/>
            </w:tcMar>
            <w:hideMark/>
          </w:tcPr>
          <w:p w:rsidR="00A72D14" w:rsidRDefault="00A72D14">
            <w:pPr>
              <w:rPr>
                <w:sz w:val="24"/>
                <w:szCs w:val="24"/>
              </w:rPr>
            </w:pPr>
          </w:p>
        </w:tc>
        <w:tc>
          <w:tcPr>
            <w:tcW w:w="5174" w:type="dxa"/>
            <w:tcBorders>
              <w:top w:val="nil"/>
              <w:left w:val="nil"/>
              <w:bottom w:val="nil"/>
              <w:right w:val="nil"/>
            </w:tcBorders>
            <w:tcMar>
              <w:top w:w="0" w:type="dxa"/>
              <w:left w:w="74" w:type="dxa"/>
              <w:bottom w:w="0" w:type="dxa"/>
              <w:right w:w="74" w:type="dxa"/>
            </w:tcMar>
            <w:hideMark/>
          </w:tcPr>
          <w:p w:rsidR="00A72D14" w:rsidRDefault="00A72D14">
            <w:pPr>
              <w:pStyle w:val="formattext"/>
              <w:spacing w:before="0" w:beforeAutospacing="0" w:after="0" w:afterAutospacing="0" w:line="263" w:lineRule="atLeast"/>
              <w:textAlignment w:val="baseline"/>
              <w:rPr>
                <w:color w:val="2D2D2D"/>
                <w:sz w:val="18"/>
                <w:szCs w:val="18"/>
              </w:rPr>
            </w:pPr>
            <w:r>
              <w:rPr>
                <w:color w:val="2D2D2D"/>
                <w:sz w:val="18"/>
                <w:szCs w:val="18"/>
              </w:rPr>
              <w:t>Инженерно-технические мероприятия гражданской обороны</w:t>
            </w:r>
          </w:p>
        </w:tc>
      </w:tr>
    </w:tbl>
    <w:p w:rsidR="00A72D14" w:rsidRDefault="00A72D14" w:rsidP="00A72D1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2013</w:t>
      </w:r>
    </w:p>
    <w:p w:rsidR="001B5013" w:rsidRPr="00A72D14" w:rsidRDefault="001B5013" w:rsidP="00A72D14"/>
    <w:sectPr w:rsidR="001B5013" w:rsidRPr="00A72D14"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86" w:rsidRDefault="00520186" w:rsidP="008072B8">
      <w:pPr>
        <w:spacing w:after="0" w:line="240" w:lineRule="auto"/>
      </w:pPr>
      <w:r>
        <w:separator/>
      </w:r>
    </w:p>
  </w:endnote>
  <w:endnote w:type="continuationSeparator" w:id="0">
    <w:p w:rsidR="00520186" w:rsidRDefault="00520186" w:rsidP="00807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B8" w:rsidRDefault="008072B8" w:rsidP="008072B8">
    <w:pPr>
      <w:pStyle w:val="ac"/>
      <w:jc w:val="right"/>
    </w:pPr>
    <w:hyperlink r:id="rId1" w:history="1">
      <w:r>
        <w:rPr>
          <w:rStyle w:val="a3"/>
          <w:rFonts w:ascii="Arial" w:hAnsi="Arial" w:cs="Arial"/>
          <w:sz w:val="16"/>
          <w:szCs w:val="16"/>
          <w:lang w:val="en-US"/>
        </w:rPr>
        <w:t>https://gosstandart.info/</w:t>
      </w:r>
    </w:hyperlink>
  </w:p>
  <w:p w:rsidR="008072B8" w:rsidRDefault="008072B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86" w:rsidRDefault="00520186" w:rsidP="008072B8">
      <w:pPr>
        <w:spacing w:after="0" w:line="240" w:lineRule="auto"/>
      </w:pPr>
      <w:r>
        <w:separator/>
      </w:r>
    </w:p>
  </w:footnote>
  <w:footnote w:type="continuationSeparator" w:id="0">
    <w:p w:rsidR="00520186" w:rsidRDefault="00520186" w:rsidP="00807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AFF"/>
    <w:multiLevelType w:val="multilevel"/>
    <w:tmpl w:val="F61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54F47"/>
    <w:multiLevelType w:val="multilevel"/>
    <w:tmpl w:val="3BC43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E1C13"/>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C57"/>
    <w:rsid w:val="002F0DC4"/>
    <w:rsid w:val="00417361"/>
    <w:rsid w:val="00423B06"/>
    <w:rsid w:val="00463F6D"/>
    <w:rsid w:val="00520186"/>
    <w:rsid w:val="005779AF"/>
    <w:rsid w:val="00593B2B"/>
    <w:rsid w:val="006377D1"/>
    <w:rsid w:val="006B72AD"/>
    <w:rsid w:val="006E34A7"/>
    <w:rsid w:val="007577CB"/>
    <w:rsid w:val="00793F5F"/>
    <w:rsid w:val="008072B8"/>
    <w:rsid w:val="00865359"/>
    <w:rsid w:val="009649C2"/>
    <w:rsid w:val="009703F2"/>
    <w:rsid w:val="00A57EB4"/>
    <w:rsid w:val="00A72D14"/>
    <w:rsid w:val="00B45CAD"/>
    <w:rsid w:val="00BD5B9F"/>
    <w:rsid w:val="00C23C38"/>
    <w:rsid w:val="00C52D34"/>
    <w:rsid w:val="00C9349E"/>
    <w:rsid w:val="00CA0697"/>
    <w:rsid w:val="00CD13DB"/>
    <w:rsid w:val="00D8013B"/>
    <w:rsid w:val="00DB38B3"/>
    <w:rsid w:val="00E44707"/>
    <w:rsid w:val="00E8250E"/>
    <w:rsid w:val="00E96EAC"/>
    <w:rsid w:val="00E97579"/>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8072B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072B8"/>
  </w:style>
  <w:style w:type="paragraph" w:styleId="ae">
    <w:name w:val="footer"/>
    <w:basedOn w:val="a"/>
    <w:link w:val="af"/>
    <w:uiPriority w:val="99"/>
    <w:semiHidden/>
    <w:unhideWhenUsed/>
    <w:rsid w:val="008072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072B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17219123">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38412187">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71346221">
      <w:bodyDiv w:val="1"/>
      <w:marLeft w:val="0"/>
      <w:marRight w:val="0"/>
      <w:marTop w:val="0"/>
      <w:marBottom w:val="0"/>
      <w:divBdr>
        <w:top w:val="none" w:sz="0" w:space="0" w:color="auto"/>
        <w:left w:val="none" w:sz="0" w:space="0" w:color="auto"/>
        <w:bottom w:val="none" w:sz="0" w:space="0" w:color="auto"/>
        <w:right w:val="none" w:sz="0" w:space="0" w:color="auto"/>
      </w:divBdr>
      <w:divsChild>
        <w:div w:id="1513688557">
          <w:marLeft w:val="125"/>
          <w:marRight w:val="188"/>
          <w:marTop w:val="0"/>
          <w:marBottom w:val="0"/>
          <w:divBdr>
            <w:top w:val="none" w:sz="0" w:space="0" w:color="auto"/>
            <w:left w:val="none" w:sz="0" w:space="0" w:color="auto"/>
            <w:bottom w:val="none" w:sz="0" w:space="0" w:color="auto"/>
            <w:right w:val="none" w:sz="0" w:space="0" w:color="auto"/>
          </w:divBdr>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11763029">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74396825">
      <w:bodyDiv w:val="1"/>
      <w:marLeft w:val="0"/>
      <w:marRight w:val="0"/>
      <w:marTop w:val="0"/>
      <w:marBottom w:val="0"/>
      <w:divBdr>
        <w:top w:val="none" w:sz="0" w:space="0" w:color="auto"/>
        <w:left w:val="none" w:sz="0" w:space="0" w:color="auto"/>
        <w:bottom w:val="none" w:sz="0" w:space="0" w:color="auto"/>
        <w:right w:val="none" w:sz="0" w:space="0" w:color="auto"/>
      </w:divBdr>
      <w:divsChild>
        <w:div w:id="1040978433">
          <w:marLeft w:val="0"/>
          <w:marRight w:val="0"/>
          <w:marTop w:val="0"/>
          <w:marBottom w:val="0"/>
          <w:divBdr>
            <w:top w:val="none" w:sz="0" w:space="0" w:color="auto"/>
            <w:left w:val="none" w:sz="0" w:space="0" w:color="auto"/>
            <w:bottom w:val="none" w:sz="0" w:space="0" w:color="auto"/>
            <w:right w:val="none" w:sz="0" w:space="0" w:color="auto"/>
          </w:divBdr>
        </w:div>
        <w:div w:id="1148129324">
          <w:marLeft w:val="0"/>
          <w:marRight w:val="0"/>
          <w:marTop w:val="0"/>
          <w:marBottom w:val="0"/>
          <w:divBdr>
            <w:top w:val="none" w:sz="0" w:space="0" w:color="auto"/>
            <w:left w:val="none" w:sz="0" w:space="0" w:color="auto"/>
            <w:bottom w:val="none" w:sz="0" w:space="0" w:color="auto"/>
            <w:right w:val="none" w:sz="0" w:space="0" w:color="auto"/>
          </w:divBdr>
        </w:div>
        <w:div w:id="1687362633">
          <w:marLeft w:val="0"/>
          <w:marRight w:val="0"/>
          <w:marTop w:val="0"/>
          <w:marBottom w:val="0"/>
          <w:divBdr>
            <w:top w:val="none" w:sz="0" w:space="0" w:color="auto"/>
            <w:left w:val="none" w:sz="0" w:space="0" w:color="auto"/>
            <w:bottom w:val="none" w:sz="0" w:space="0" w:color="auto"/>
            <w:right w:val="none" w:sz="0" w:space="0" w:color="auto"/>
          </w:divBdr>
        </w:div>
        <w:div w:id="673144103">
          <w:marLeft w:val="0"/>
          <w:marRight w:val="0"/>
          <w:marTop w:val="0"/>
          <w:marBottom w:val="0"/>
          <w:divBdr>
            <w:top w:val="none" w:sz="0" w:space="0" w:color="auto"/>
            <w:left w:val="none" w:sz="0" w:space="0" w:color="auto"/>
            <w:bottom w:val="none" w:sz="0" w:space="0" w:color="auto"/>
            <w:right w:val="none" w:sz="0" w:space="0" w:color="auto"/>
          </w:divBdr>
        </w:div>
        <w:div w:id="1082147461">
          <w:marLeft w:val="0"/>
          <w:marRight w:val="0"/>
          <w:marTop w:val="0"/>
          <w:marBottom w:val="0"/>
          <w:divBdr>
            <w:top w:val="none" w:sz="0" w:space="0" w:color="auto"/>
            <w:left w:val="none" w:sz="0" w:space="0" w:color="auto"/>
            <w:bottom w:val="none" w:sz="0" w:space="0" w:color="auto"/>
            <w:right w:val="none" w:sz="0" w:space="0" w:color="auto"/>
          </w:divBdr>
        </w:div>
        <w:div w:id="207031275">
          <w:marLeft w:val="0"/>
          <w:marRight w:val="0"/>
          <w:marTop w:val="0"/>
          <w:marBottom w:val="0"/>
          <w:divBdr>
            <w:top w:val="none" w:sz="0" w:space="0" w:color="auto"/>
            <w:left w:val="none" w:sz="0" w:space="0" w:color="auto"/>
            <w:bottom w:val="none" w:sz="0" w:space="0" w:color="auto"/>
            <w:right w:val="none" w:sz="0" w:space="0" w:color="auto"/>
          </w:divBdr>
        </w:div>
        <w:div w:id="799688684">
          <w:marLeft w:val="0"/>
          <w:marRight w:val="0"/>
          <w:marTop w:val="0"/>
          <w:marBottom w:val="0"/>
          <w:divBdr>
            <w:top w:val="none" w:sz="0" w:space="0" w:color="auto"/>
            <w:left w:val="none" w:sz="0" w:space="0" w:color="auto"/>
            <w:bottom w:val="none" w:sz="0" w:space="0" w:color="auto"/>
            <w:right w:val="none" w:sz="0" w:space="0" w:color="auto"/>
          </w:divBdr>
        </w:div>
        <w:div w:id="876285027">
          <w:marLeft w:val="0"/>
          <w:marRight w:val="0"/>
          <w:marTop w:val="0"/>
          <w:marBottom w:val="0"/>
          <w:divBdr>
            <w:top w:val="none" w:sz="0" w:space="0" w:color="auto"/>
            <w:left w:val="none" w:sz="0" w:space="0" w:color="auto"/>
            <w:bottom w:val="none" w:sz="0" w:space="0" w:color="auto"/>
            <w:right w:val="none" w:sz="0" w:space="0" w:color="auto"/>
          </w:divBdr>
        </w:div>
        <w:div w:id="794063406">
          <w:marLeft w:val="0"/>
          <w:marRight w:val="0"/>
          <w:marTop w:val="0"/>
          <w:marBottom w:val="0"/>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06346120">
      <w:bodyDiv w:val="1"/>
      <w:marLeft w:val="0"/>
      <w:marRight w:val="0"/>
      <w:marTop w:val="0"/>
      <w:marBottom w:val="0"/>
      <w:divBdr>
        <w:top w:val="none" w:sz="0" w:space="0" w:color="auto"/>
        <w:left w:val="none" w:sz="0" w:space="0" w:color="auto"/>
        <w:bottom w:val="none" w:sz="0" w:space="0" w:color="auto"/>
        <w:right w:val="none" w:sz="0" w:space="0" w:color="auto"/>
      </w:divBdr>
      <w:divsChild>
        <w:div w:id="1136416160">
          <w:marLeft w:val="0"/>
          <w:marRight w:val="0"/>
          <w:marTop w:val="0"/>
          <w:marBottom w:val="0"/>
          <w:divBdr>
            <w:top w:val="none" w:sz="0" w:space="0" w:color="auto"/>
            <w:left w:val="none" w:sz="0" w:space="0" w:color="auto"/>
            <w:bottom w:val="none" w:sz="0" w:space="0" w:color="auto"/>
            <w:right w:val="none" w:sz="0" w:space="0" w:color="auto"/>
          </w:divBdr>
          <w:divsChild>
            <w:div w:id="745100">
              <w:marLeft w:val="0"/>
              <w:marRight w:val="0"/>
              <w:marTop w:val="0"/>
              <w:marBottom w:val="0"/>
              <w:divBdr>
                <w:top w:val="none" w:sz="0" w:space="0" w:color="auto"/>
                <w:left w:val="none" w:sz="0" w:space="0" w:color="auto"/>
                <w:bottom w:val="none" w:sz="0" w:space="0" w:color="auto"/>
                <w:right w:val="none" w:sz="0" w:space="0" w:color="auto"/>
              </w:divBdr>
            </w:div>
            <w:div w:id="1445687214">
              <w:marLeft w:val="0"/>
              <w:marRight w:val="0"/>
              <w:marTop w:val="0"/>
              <w:marBottom w:val="0"/>
              <w:divBdr>
                <w:top w:val="inset" w:sz="2" w:space="0" w:color="auto"/>
                <w:left w:val="inset" w:sz="2" w:space="1" w:color="auto"/>
                <w:bottom w:val="inset" w:sz="2" w:space="0" w:color="auto"/>
                <w:right w:val="inset" w:sz="2" w:space="1" w:color="auto"/>
              </w:divBdr>
            </w:div>
            <w:div w:id="494534677">
              <w:marLeft w:val="0"/>
              <w:marRight w:val="0"/>
              <w:marTop w:val="0"/>
              <w:marBottom w:val="0"/>
              <w:divBdr>
                <w:top w:val="none" w:sz="0" w:space="0" w:color="auto"/>
                <w:left w:val="none" w:sz="0" w:space="0" w:color="auto"/>
                <w:bottom w:val="none" w:sz="0" w:space="0" w:color="auto"/>
                <w:right w:val="none" w:sz="0" w:space="0" w:color="auto"/>
              </w:divBdr>
            </w:div>
            <w:div w:id="915820080">
              <w:marLeft w:val="0"/>
              <w:marRight w:val="0"/>
              <w:marTop w:val="0"/>
              <w:marBottom w:val="0"/>
              <w:divBdr>
                <w:top w:val="none" w:sz="0" w:space="0" w:color="auto"/>
                <w:left w:val="none" w:sz="0" w:space="0" w:color="auto"/>
                <w:bottom w:val="none" w:sz="0" w:space="0" w:color="auto"/>
                <w:right w:val="none" w:sz="0" w:space="0" w:color="auto"/>
              </w:divBdr>
            </w:div>
            <w:div w:id="585723492">
              <w:marLeft w:val="0"/>
              <w:marRight w:val="0"/>
              <w:marTop w:val="0"/>
              <w:marBottom w:val="0"/>
              <w:divBdr>
                <w:top w:val="none" w:sz="0" w:space="0" w:color="auto"/>
                <w:left w:val="none" w:sz="0" w:space="0" w:color="auto"/>
                <w:bottom w:val="none" w:sz="0" w:space="0" w:color="auto"/>
                <w:right w:val="none" w:sz="0" w:space="0" w:color="auto"/>
              </w:divBdr>
            </w:div>
            <w:div w:id="333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8209</Words>
  <Characters>46795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2017-07-03T09:35:00Z</dcterms:created>
  <dcterms:modified xsi:type="dcterms:W3CDTF">2017-08-15T08:38:00Z</dcterms:modified>
</cp:coreProperties>
</file>