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1" w:rsidRDefault="00E25441" w:rsidP="00E2544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55546-2013 (ЕН 15234-5:2012)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Биотопливо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твердое. Подтверждение качества топлива. Часть 5. Дрова для непромышленного использования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55546-2013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(EH 15234-5:2012)</w:t>
      </w:r>
    </w:p>
    <w:p w:rsidR="00E25441" w:rsidRDefault="00E25441" w:rsidP="00E254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E25441" w:rsidRDefault="00E25441" w:rsidP="00E254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Биотопливо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твёрдое</w:t>
      </w:r>
    </w:p>
    <w:p w:rsidR="00E25441" w:rsidRDefault="00E25441" w:rsidP="00E254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Подтверждение качества топлива. Часть 5. Дрова для непромышленного использования</w:t>
      </w:r>
    </w:p>
    <w:p w:rsidR="00E25441" w:rsidRPr="00E25441" w:rsidRDefault="00E25441" w:rsidP="00E2544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Solid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biofuels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Fuel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quality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assurance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Part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5. </w:t>
      </w:r>
      <w:r w:rsidRPr="00E2544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Firewood for non-industrial use</w:t>
      </w:r>
    </w:p>
    <w:p w:rsidR="00E25441" w:rsidRP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2544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E2544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E2544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75.160.10</w:t>
      </w:r>
      <w:r w:rsidRPr="00E2544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E2544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02 5149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2015-01-01</w:t>
      </w:r>
    </w:p>
    <w:p w:rsidR="00E25441" w:rsidRDefault="00E25441" w:rsidP="00E254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Федеральным государственным унитарным предприятием "Всероссийский научно-исследовательский центр стандартизации, информации и сертификации сырья, материалов и веществ" (ФГУП "ВНИЦСМВ") на основе собственного аутентичного перевода на русский язык стандарта, указанного в пункте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179 "Твердое минеральное топливо"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ВВЕДЕН В ДЕЙСТВИЕ </w:t>
      </w:r>
      <w:r w:rsidRPr="00267CAB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28 августа 2013 N 625-ст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является модифицированным по отношению к европейскому региональ</w:t>
      </w:r>
      <w:r w:rsidR="00A65273">
        <w:rPr>
          <w:rFonts w:ascii="Arial" w:hAnsi="Arial" w:cs="Arial"/>
          <w:color w:val="2D2D2D"/>
          <w:spacing w:val="2"/>
          <w:sz w:val="18"/>
          <w:szCs w:val="18"/>
        </w:rPr>
        <w:t>ному стандарту (ЕН 15234-5:2012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твердое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Подтверждение качества топлива. Часть 5: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Дрова для непромышленного использования (EN 15234-5:2012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Solid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biofuels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Fuel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quality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assurance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Firewood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non-industrial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use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путем изменения отдельных фраз (слов, значений показателей, ссылок), кот</w:t>
      </w:r>
      <w:r w:rsidR="00A65273">
        <w:rPr>
          <w:rFonts w:ascii="Arial" w:hAnsi="Arial" w:cs="Arial"/>
          <w:color w:val="2D2D2D"/>
          <w:spacing w:val="2"/>
          <w:sz w:val="18"/>
          <w:szCs w:val="18"/>
        </w:rPr>
        <w:t>орые выделены в тексте курсивом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65273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* В бумажном оригинале обозначения и номера стандартов и нормативных документов в разделах "Нормативные ссылки", "Библиография" выделены курсивом, отмеченные в этих разделах знаком "**" и остальные по тексту документа приводятся обычным шрифтом.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Правила применения настоящего стандарта установлены в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1.0-2012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* (раздел 8). Информация об изменениях к настоящему стандарту публикуется в ежегодном (по состоянию на 1 января текущего года)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информационном указателе "Национальные стандарты", а официальный текст изменений и поправок - в ежемесячном информационном указателе 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gost.ru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бумажном оригинале наименование и обозначение стандарта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Общая задача настоящего стандарта состоит в том, чтобы гарантировать качество дров на протяжении всей цепочки снабжения - от добычи сырья до поставки твердого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биотоппива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конечному потребителю и обеспечить уверенность в том, что выполнены установленные требования к их качеству.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Конкретная задача стандарта - способствовать обеспечению эффективной торговли дровами таким образом, чтобы: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конечный потребитель мог найти дрова, которые соответствуют его потребностям;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производитель/поставщик мог произвести дрова с определенными и стабильными свойствами и правильно и полностью представить характеристики заказчикам.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Меры по подтверждению соответствия должны обеспечить уверенность заинтересованных сторон в качестве дров путём создания системы, простой в применении и не создающей дополнительных бюрократических препятствий.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Дрова определены согласно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55117-2012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14961-5:2011),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твёрдое. - Технические характеристики и классы топлива - Часть 5: Дрова для непромышленного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устанавливает процедуры, необходимые для соблюдения требований к качеству (контроль качества) и гарантирующие соблюдение спецификаций дров (подтверждение качества). Стандарт охватывает всю цепочку производства и поставки - от закупки сырья на предприятие по производству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точки доставки топлива конечному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Придется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Область применения настоящего стандарта включает только дрова, произведенные из древесных биомасс, обозначенных в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54220-2010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14961-1:2010), таблица 1 и </w:t>
      </w:r>
      <w:r w:rsidRPr="00267CAB">
        <w:rPr>
          <w:rFonts w:ascii="Arial" w:hAnsi="Arial" w:cs="Arial"/>
          <w:spacing w:val="2"/>
          <w:sz w:val="18"/>
          <w:szCs w:val="18"/>
        </w:rPr>
        <w:t>ГОСТ Р 55117-2012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14961-5:2011)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Нижеприведённые документы непреложны для данного стандарта. Для датированных ссылок - применяется только цитированное издание. Для ссылок без даты - последнее издание документа (включая все поправки):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54219-2010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(ЕН 14588:2010)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твёрдое. Термины и определения, (MOD)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br/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54220-2010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(ЕН 14961-1:2010)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твёрдое. Технические характеристики и классы топлива. Часть 1. Общие требования. (MOD)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55117-2012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(ЕН 14961-5:2011)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твёрдое. Технические характеристики и классы топлива. Часть 5. Дрова для непромышленного использования. (MOD)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55126-2012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(ЕН 15234-1:2010)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Биотопливо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твёрдое. Подтверждение качества топлива. Часть 1. Общие требования, (MOD)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54220-2010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** (ЕН 14961-1:2010) приведён список нормативных ссылок на стандарты для отбора проб, сокращения, а в EH 14961-5:2011 определение свойств твёрдого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и определения по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54219-2010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14588:2010).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Дрова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Распиленное и расколотое, готовое древесное топливо, используемое в домашних отопительных устройствах, таких как печи, камины и центральные отопительные системы.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Дрова обычно имеют одинаковую длину от 150 мм до 1000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 Присадка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Материал, улучшающий качество топлива (например, характеристики горения), уменьшает потери или делает производство более эффективным.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3.3 Погодные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Температура, влажность и осадки, например, дождь, снег.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Символы, обозначения и сокращения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4.1 Символы и сокращения - в соответствии с системой СИ: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5546-2013 (ЕН 15234-5:2012) Биотопливо твердое. Подтверждение качества топлива. Часть 5. Дрова для непромышленного использован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сухое состояние топлива;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5546-2013 (ЕН 15234-5:2012) Биотопливо твердое. Подтверждение качества топлива. Часть 5. Дрова для непромышленного использован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рабочее состояние топлива;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w-%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процент по массе;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5546-2013 (ЕН 15234-5:2012) Биотопливо твердое. Подтверждение качества топлива. Часть 5. Дрова для непромышленного использован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зольность 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5546-2013 (ЕН 15234-5:2012) Биотопливо твердое. Подтверждение качества топлива. Часть 5. Дрова для непромышленного использования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w-%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на сухое состояние топлива)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5546-2013 (ЕН 15234-5:2012) Биотопливо твердое. Подтверждение качества топлива. Часть 5. Дрова для непромышленного использован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диаметр частиц рабочего топлива (в состоянии доставки), мм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32" type="#_x0000_t75" alt="ГОСТ Р 55546-2013 (ЕН 15234-5:2012) Биотопливо твердое. Подтверждение качества топлива. Часть 5. Дрова для непромышленного использован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удельная энергоемкость, 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5546-2013 (ЕН 15234-5:2012) Биотопливо твердое. Подтверждение качества топлива. Часть 5. Дрова для непромышленного использования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[кВт·ч/м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рассыпной или складочный объём или кВт·ч/кг]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5546-2013 (ЕН 15234-5:2012) Биотопливо твердое. Подтверждение качества топлива. Часть 5. Дрова для непромышленного использ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(на рабочее состояние топлива) мм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5546-2013 (ЕН 15234-5:2012) Биотопливо твердое. Подтверждение качества топлива. Часть 5. Дрова для непромышленного использования" style="width:15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содержание влаги в рабочем состоянии топлива 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5546-2013 (ЕН 15234-5:2012) Биотопливо твердое. Подтверждение качества топлива. Часть 5. Дрова для непромышленного использования" style="width:23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[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w-%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]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55546-2013 (ЕН 15234-5:2012) Биотопливо твердое. Подтверждение качества топлива. Часть 5. Дрова для непромышленного использования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содержание влаги в сухом состоянии топлива 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5546-2013 (ЕН 15234-5:2012) Биотопливо твердое. Подтверждение качества топлива. Часть 5. Дрова для непромышленного использования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[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w-%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]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5546-2013 (ЕН 15234-5:2012) Биотопливо твердое. Подтверждение качества топлива. Часть 5. Дрова для непромышленного использования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наименьшая теплота сгорания топлива в рабочем состоянии,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238760"/>
            <wp:effectExtent l="19050" t="0" r="2540" b="0"/>
            <wp:docPr id="21" name="Рисунок 21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МДж/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кВт·ч/кг или МВт·ч/т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при постоянном давлении;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- 1 МДж/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равняется 0,2778 кВт·ч/кг (1 кВт·ч/кг равняется 1 МВт/т, 1 МВт/т - 3,6 МДж/кг), 1 г/см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равняется 1 кг/дм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Указанные символы используются в сочетании с числом, определяющим качество продукции. Для обозначения химических свойств используются обозначения химических элементов, например S (сера), CL (хлор), N (азот). Фактическое значение добавляется после символа.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Меры контроля и подтверждения качества</w:t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Общие положения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Подтверждение и контроль качества направлены на обеспечение уверенности в том, что качество стабильно и постоянно соответствует требованиям потребителей. Это означает, что определенные требования соблюдаются, устойчиво и непрерывно достигается качество топлива в соответствии с требованиями клиента, но это не обязательно означает высокое качество. Клиент является следующим звеном в цепочке поставок. Потребительские требования включают не только качество топлива, но также и качество выполняемых предприятием работ, таких как документация (декларация продукта, маркировка, упаковка, системы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прослеживаемости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т.д.), расчёт и соблюдение сроков и логистика (для обеспечения поставки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вовремя и в соответствии с согласованными эксплуатационными характеристиками).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Подтверждение качества топлива должно применяться ко всей цепочке поставок. Поскольку схемы поставок твердого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большинстве случаев очень простые, то одни и те же документы часто используются на разных этапах поставки для подтверждения и контроля качества.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огда клиент является поставщиком,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ритейлером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конечным потребителем, потребительские требования обычно указываются в договорах продаж.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качества имеет главной целью управление качеством продукта или процесса для обеспечения поставки продуктов, соответствующих согласованным параметрам, или услуг самым эффективным и экономически выгодным способом. Следствием хорошо налаженного контроля качества будет экономически выгодный продукт или процесс.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Подтверждение качества представляет собой осмотр продуктов и процессов, преимущественно с помощью данных,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предоставленных протоколами контроля качества, и преследует цели: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1) обеспечить уверенность в том, что продукты произведены с необходимыми техническими спецификациями и все процессы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выполняются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положено.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2) убедиться в том, что в течение долгого периода обеспечена стабильность (постоянный результат процесса), и улучшение качества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имеет должный эффект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5.2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Отслеживаемость</w:t>
      </w:r>
      <w:proofErr w:type="spellEnd"/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Дрова для непромышленного использования охарактеризованы в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55117-2012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(ЕН 14961-5:2011). Происхождение и источники твердого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указаны в таблице 1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54220-2010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14961-1:2010).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Цепочка поставки имеет три части, как показано на схеме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Схема 1 - Упрощённый пример цепочки поставки дров</w:t>
      </w:r>
    </w:p>
    <w:p w:rsidR="00E25441" w:rsidRDefault="00E25441" w:rsidP="00E2544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10760" cy="3228340"/>
            <wp:effectExtent l="19050" t="0" r="8890" b="0"/>
            <wp:docPr id="26" name="Рисунок 26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Схема 1 - Упрощённый пример цепочки поставки дров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Все операторы в цепочке поставок ответственны 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происхождения и источников поставляемого ими материала. Первый оператор ответственен за документы, подготавливаемые впервые. Документы должны быть доступны и предоставляться по обоснованному запросу на протяжении всей цепочки поставок согласно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55126-2012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15234-1:2010)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5.3 Требования к производству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Описанная ниже методология подтверждения и проверки качества должна быть использована с поправками на производственные требования отдельных цепочек поставки дров.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Выделяют шесть последовательных этапов, которым обязаны следовать все заинтересованные лица цепочки поставки. Этапы описаны ниже. Для примеров документации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информативное приложение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1:</w: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Определите топливные качества конечного продукта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2: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Задокументируйте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этапы производства и распространения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3: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Проанализируйте факторы, влияющие на качество топлива и работу предприятия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4: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Определите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задокументируйте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критические контрольные точки для сравнения со спецификациями топлива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5:</w:t>
      </w:r>
      <w:r>
        <w:rPr>
          <w:rFonts w:ascii="Arial" w:hAnsi="Arial" w:cs="Arial"/>
          <w:color w:val="2D2D2D"/>
          <w:spacing w:val="2"/>
          <w:sz w:val="18"/>
          <w:szCs w:val="18"/>
        </w:rPr>
        <w:t> Выберите соответствующие меры для подтверждения качества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Этап 6: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Установите обычный порядок раздельной обработки несоответствующих материалов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твёрдого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биотоплива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Ниже приведена информация, которая предоставит общий обзор требований по производству в цепочке поставки дров.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5.4 Требования к топливу (конечный продукт) (Шаг 1)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Дрова для непромышленного использования производятся согласно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55117-2012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14961-5:2011)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наличии индивидуальных соглашений спецификации топлива основаны на главной части </w:t>
      </w:r>
      <w:r w:rsidRPr="00267CAB">
        <w:rPr>
          <w:rFonts w:ascii="Arial" w:hAnsi="Arial" w:cs="Arial"/>
          <w:spacing w:val="2"/>
          <w:sz w:val="18"/>
          <w:szCs w:val="18"/>
        </w:rPr>
        <w:t>ГОСТ Р 54220-2010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14961-1:2010), таблица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5.5 Описание процесса (Шаги 2, 3 и 4)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описания процесса, включая соответствующие факторы, влияющие на качество, и критические контрольные точки (ККТ) приведены в схемах 2 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Схема 2 - Пример описания процесса производства и цепочки доставки для бревен L100 с факторами, влияющими на качество, и критическими контрольными точками</w:t>
      </w:r>
    </w:p>
    <w:p w:rsidR="00E25441" w:rsidRDefault="00E25441" w:rsidP="00E2544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6177915"/>
            <wp:effectExtent l="19050" t="0" r="0" b="0"/>
            <wp:docPr id="27" name="Рисунок 27" descr="ГОСТ Р 55546-2013 (ЕН 15234-5:2012) Биотопливо твердое. Подтверждение качества топлива. Часть 5. Дрова для непромышленного использова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5546-2013 (ЕН 15234-5:2012) Биотопливо твердое. Подтверждение качества топлива. Часть 5. Дрова для непромышленного использова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Схема 2 - Пример описания процесса производства и цепочки доставки для бревен L100 с факторами, влияющими на качество, и критическими контрольными точками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1: Производитель дров сам транспортирует древесину из леса,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распиливает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колет её на бревна L100 и пакует по 1 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рабочем состоянии. Производитель хранит её для естественной сушки на чистой и твёрдой почве, защищенной от дождя. После 12 месяцев естественной сушки L100 бревна распиливаются по заказу клиента на L20, L25, L33 или L50, просеиваются при загрузке и доставляются производителем потребителю. Доставленный объём считается по рабочему состоянию топлива. Может быть рассчитан объём продукта, прошедшего естественную сушку.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Схема 3 - Пример описания процесса производства и цепочки поставки с факторами, влияющими на качество, и критическими контрольными точками</w:t>
      </w:r>
    </w:p>
    <w:p w:rsidR="00E25441" w:rsidRDefault="00E25441" w:rsidP="00E2544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979160" cy="6353175"/>
            <wp:effectExtent l="19050" t="0" r="2540" b="0"/>
            <wp:docPr id="29" name="Рисунок 29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Схема 3 - Пример описания процесса производства и цепочки поставки с факторами, влияющими на качество, и критическими контрольными точками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2: Деревья срублены лесозаготовительной машиной или вручную, обрезаны сучья. Стволы отправляются к транспортным путям или напрямую к изготовителю дров.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Стволы распиливаются и колются на нужную длину (L20, L25, L33 или L50), ветки и примеси отсеиваются, нарубленные дрова, естественно или сушилкой, сушатся россыпью, в мешках, положенных на паллеты, объёмом 1,4-1,5 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в специальных дровяных мешках объёмом 1,0-1,5 м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5546-2013 (ЕН 15234-5:2012) Биотопливо твердое. Подтверждение качества топлива. Часть 5. Дрова для непромышленного использ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Производитель доставляет конечный продукт потребителю или в хранилище потребителя для дровяных мешков.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(Схема 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3: Деревья срублены, сучья обрезаны в лесу. Стволы отправляются к месту хранения, где частично очищаются от сучьев, распиливаются и раскладываются для естественной просушки. Просушенные стволы, при необходимости, распиливаются на куски длиной, необходимой потребителю. Производитель доставляет дрова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конечному пользователю или в хранилище потребителя для дровяных мешков или продукта россыпью (Схема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вид и происхождение сырья, так же, как и место сбора сырья, может повлиять на химический состав и параметры дров. Ощутимая разница в отношении накопления тяжёлых металлов в коре заметна по всей Европе. Это должно приниматься во внимание при иллюстрировании цепочки поставки, производства и их конструировании.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5.6 Меры по подтверждению качества продукта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5.6.1 Проверка исходного сырья и прочих материалов: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произвести визуальную проверку очищенных от сучьев стволов, защитить их от примесей (камни, почва);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произвести визуальную проверку вида дерева, происхождения и источника (по соответствующим документам) и качество (времени рубки и хранения в лесу) транспортируемых стволов с сучьями или без;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проверить очистку от сучьев (особенно для берёзы);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подтвердить документально декларацию доставки поставщика, например сертификатом стабильности (PEFC, FSC,</w:t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т.д.)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A7DA0" w:rsidRPr="00DA7D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5546-2013 (ЕН 15234-5:2012) Биотопливо твердое. Подтверждение качества топлива. Часть 5. Дрова для непромышленного использ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PEFC: Схема общеевропейской сертификации в лесном хозяйстве. FSC: Лесной попечительский совет.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5.6.2 Производство дров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контролировать время заготовки и выбирать метод (ручной, машинный, с/без очистки от сучьев), погодные условия во время заготовки;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контролировать установки, функционирование и состояние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чинить или менять оборудование в случае необходимости; некоторые части требуют регулярной замены, согласно их времени службы или системе контроля производства;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проводить визуальную проверку повреждений и гниения древесины после распила и колки;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проводить визуальную проверку на плесень после естественной сушки и/или сушилки (тип сушилки: сушилка с холодным или горячим воздухом, с воздушной циркуляцией, стабилизация влажности после сушки);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контролировать ключевые свойства (длину, диаметр, содержание влаги) регулярно, с помощью обычных тестов. Частота взятия образцов может быть значительно сокращена, если имеется факт постоянного соответствия всем требованиям без значительных изменений. Особенно применимо это, если поставщик и процесс всегда одни и те же;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документировать все меры для подтверждения качества;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установить системы управления рекламациями.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5.6.3 Распространение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контролировать настройку, работу и состояние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защищать готовые дрова от влаги, например от снега, дождя или влажных стен; также от конденсирующейся влаги путём должного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производить анализ на содержание влаги перед доставкой потребителю после долгого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измерять объём или вес во время процесса погрузки, упаковки и/или доставки;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произвести тестирование объёма транспортного средства или контейнера и насыпную плотность топлива для определения поставляемого объёма;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документировать все меры для подтверждения качества;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установить системы управления рекламациями.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5.7 Процедуры отдельной обработки несоответствующего сырья и твёрдого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биотоплива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(Шаг 6)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сырьё произведённых дров не отвечает требованиям, упаковки с ними должны храниться отдельно от продукции, отвечающей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Вся необходимая информация должна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задокументирована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несоответствие продукта обнаружено в помещениях потребителя в связи с доставкой, составляется отчёт о несоответствии, а обращение с некондиционным продуктом согласовывается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Декларация качества топлива и маркировка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Декларацией качества топлива производитель или поставщик подтверждают, что свойства конечного продукта соответствуют требованиям </w:t>
      </w:r>
      <w:r w:rsidRPr="00267CA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67CA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67CAB">
        <w:rPr>
          <w:rFonts w:ascii="Arial" w:hAnsi="Arial" w:cs="Arial"/>
          <w:spacing w:val="2"/>
          <w:sz w:val="18"/>
          <w:szCs w:val="18"/>
        </w:rPr>
        <w:t xml:space="preserve"> 55117-2012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14961-5:2011) согласно </w:t>
      </w:r>
      <w:r w:rsidRPr="00267CAB">
        <w:rPr>
          <w:rFonts w:ascii="Arial" w:hAnsi="Arial" w:cs="Arial"/>
          <w:spacing w:val="2"/>
          <w:sz w:val="18"/>
          <w:szCs w:val="18"/>
        </w:rPr>
        <w:t>ГОСТ Р 55126-2012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{ЕН 15234-1:2010). Декларации на продукцию должны быть выпущены как для дров без упаковки, сложенных в штабеля, упакованных или поставляемых россыпью. В любом случае - для каждой поставляемой партии. Информация о качестве, данная в декларации на продукт, должна быть маркирована на упаковке или доставлена вместе со счётом/контрактом. Поставщик должен датировать декларацию и хранить все необходимые данные как минимум в течение одного года после поставки.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декларации продукта даны в информативном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Примеры деклараций продукта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А.1 - Пример шаблона декларации продукции для дров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908040" cy="7402830"/>
            <wp:effectExtent l="19050" t="0" r="0" b="0"/>
            <wp:docPr id="34" name="Рисунок 34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74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А.2 - Пример шаблона упрощённой декларации продукта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908040" cy="2067560"/>
            <wp:effectExtent l="19050" t="0" r="0" b="0"/>
            <wp:docPr id="35" name="Рисунок 35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А.3 - Пример декларации продукта для дров класса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25441" w:rsidRDefault="00E25441" w:rsidP="00E25441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908040" cy="1637665"/>
            <wp:effectExtent l="19050" t="0" r="0" b="0"/>
            <wp:docPr id="36" name="Рисунок 36" descr="ГОСТ Р 55546-2013 (ЕН 15234-5:2012) Биотопливо твердое. Подтверждение качества топлива. Часть 5. Дрова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55546-2013 (ЕН 15234-5:2012) Биотопливо твердое. Подтверждение качества топлива. Часть 5. Дрова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41" w:rsidRDefault="00E25441" w:rsidP="00E2544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"/>
        <w:gridCol w:w="9503"/>
      </w:tblGrid>
      <w:tr w:rsidR="00E25441" w:rsidTr="00E25441">
        <w:trPr>
          <w:trHeight w:val="15"/>
        </w:trPr>
        <w:tc>
          <w:tcPr>
            <w:tcW w:w="924" w:type="dxa"/>
            <w:hideMark/>
          </w:tcPr>
          <w:p w:rsidR="00E25441" w:rsidRDefault="00E25441">
            <w:pPr>
              <w:rPr>
                <w:sz w:val="2"/>
                <w:szCs w:val="24"/>
              </w:rPr>
            </w:pPr>
          </w:p>
        </w:tc>
        <w:tc>
          <w:tcPr>
            <w:tcW w:w="10903" w:type="dxa"/>
            <w:hideMark/>
          </w:tcPr>
          <w:p w:rsidR="00E25441" w:rsidRDefault="00E25441">
            <w:pPr>
              <w:rPr>
                <w:sz w:val="2"/>
                <w:szCs w:val="24"/>
              </w:rPr>
            </w:pPr>
          </w:p>
        </w:tc>
      </w:tr>
      <w:tr w:rsidR="00E25441" w:rsidTr="00E2544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ЕН 13556 - Круглые и 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пиленные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 xml:space="preserve"> лесоматериалы - Номенклатура лесоматериалов для Европы</w:t>
            </w:r>
          </w:p>
        </w:tc>
      </w:tr>
      <w:tr w:rsidR="00E25441" w:rsidTr="00E2544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ЕН 14774-2. Твёрдое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биотопливо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- Определение содержания влаги - Метод печной сушки - Часть 2: Общая влажность - Упрощённый метод</w:t>
            </w:r>
          </w:p>
        </w:tc>
      </w:tr>
      <w:tr w:rsidR="00E25441" w:rsidTr="00E2544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[3]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Хайзе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К.Е.,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Крэмер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Г. 2007: Руководство по определению и измерению содержания влаги в дровах. Институт технологий топливной древесины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IBT-Крэмер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(Редактор) Издание 2007 г. 8 стр.</w:t>
            </w:r>
          </w:p>
        </w:tc>
      </w:tr>
    </w:tbl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0"/>
        <w:gridCol w:w="3160"/>
        <w:gridCol w:w="3897"/>
      </w:tblGrid>
      <w:tr w:rsidR="00E25441" w:rsidTr="00E25441">
        <w:trPr>
          <w:trHeight w:val="15"/>
        </w:trPr>
        <w:tc>
          <w:tcPr>
            <w:tcW w:w="3511" w:type="dxa"/>
            <w:hideMark/>
          </w:tcPr>
          <w:p w:rsidR="00E25441" w:rsidRDefault="00E2544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25441" w:rsidRDefault="00E2544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E25441" w:rsidRDefault="00E25441">
            <w:pPr>
              <w:rPr>
                <w:sz w:val="2"/>
                <w:szCs w:val="24"/>
              </w:rPr>
            </w:pPr>
          </w:p>
        </w:tc>
      </w:tr>
      <w:tr w:rsidR="00E25441" w:rsidTr="00E25441"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662.6:543.812:006.354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 75.160.10 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02 5149</w:t>
            </w:r>
          </w:p>
        </w:tc>
      </w:tr>
      <w:tr w:rsidR="00E25441" w:rsidTr="00E25441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5441" w:rsidRDefault="00E2544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Ключевые слова: </w:t>
            </w:r>
            <w:proofErr w:type="spellStart"/>
            <w:r>
              <w:rPr>
                <w:color w:val="2D2D2D"/>
                <w:sz w:val="18"/>
                <w:szCs w:val="18"/>
              </w:rPr>
              <w:t>биотопливо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твердое, качество топлива, анализ, подтверждение качества, отбор проб, поставка, декларация соответствия</w:t>
            </w:r>
            <w:proofErr w:type="gramEnd"/>
          </w:p>
        </w:tc>
      </w:tr>
    </w:tbl>
    <w:p w:rsidR="00E25441" w:rsidRDefault="00E25441" w:rsidP="00E2544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2014</w:t>
      </w:r>
    </w:p>
    <w:p w:rsidR="001B5013" w:rsidRPr="009649C2" w:rsidRDefault="001B5013" w:rsidP="009649C2"/>
    <w:sectPr w:rsidR="001B5013" w:rsidRPr="009649C2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9C" w:rsidRDefault="00552D9C" w:rsidP="00A65273">
      <w:pPr>
        <w:spacing w:after="0" w:line="240" w:lineRule="auto"/>
      </w:pPr>
      <w:r>
        <w:separator/>
      </w:r>
    </w:p>
  </w:endnote>
  <w:endnote w:type="continuationSeparator" w:id="0">
    <w:p w:rsidR="00552D9C" w:rsidRDefault="00552D9C" w:rsidP="00A6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73" w:rsidRDefault="00A65273" w:rsidP="00A6527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65273" w:rsidRDefault="00A652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9C" w:rsidRDefault="00552D9C" w:rsidP="00A65273">
      <w:pPr>
        <w:spacing w:after="0" w:line="240" w:lineRule="auto"/>
      </w:pPr>
      <w:r>
        <w:separator/>
      </w:r>
    </w:p>
  </w:footnote>
  <w:footnote w:type="continuationSeparator" w:id="0">
    <w:p w:rsidR="00552D9C" w:rsidRDefault="00552D9C" w:rsidP="00A6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60A5D"/>
    <w:rsid w:val="00267CAB"/>
    <w:rsid w:val="00292A5F"/>
    <w:rsid w:val="002B0C5E"/>
    <w:rsid w:val="002F0DC4"/>
    <w:rsid w:val="00417361"/>
    <w:rsid w:val="00423B06"/>
    <w:rsid w:val="00463F6D"/>
    <w:rsid w:val="00552D9C"/>
    <w:rsid w:val="00593B2B"/>
    <w:rsid w:val="006377D1"/>
    <w:rsid w:val="006B72AD"/>
    <w:rsid w:val="006E34A7"/>
    <w:rsid w:val="00793F5F"/>
    <w:rsid w:val="00865359"/>
    <w:rsid w:val="009649C2"/>
    <w:rsid w:val="009703F2"/>
    <w:rsid w:val="00A57EB4"/>
    <w:rsid w:val="00A65273"/>
    <w:rsid w:val="00B45CAD"/>
    <w:rsid w:val="00BD5B9F"/>
    <w:rsid w:val="00C23C38"/>
    <w:rsid w:val="00C52D34"/>
    <w:rsid w:val="00CA0697"/>
    <w:rsid w:val="00CD13DB"/>
    <w:rsid w:val="00D8013B"/>
    <w:rsid w:val="00DA7DA0"/>
    <w:rsid w:val="00E25441"/>
    <w:rsid w:val="00E44707"/>
    <w:rsid w:val="00E8250E"/>
    <w:rsid w:val="00E96EAC"/>
    <w:rsid w:val="00F52E3E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273"/>
  </w:style>
  <w:style w:type="paragraph" w:styleId="ae">
    <w:name w:val="footer"/>
    <w:basedOn w:val="a"/>
    <w:link w:val="af"/>
    <w:uiPriority w:val="99"/>
    <w:semiHidden/>
    <w:unhideWhenUsed/>
    <w:rsid w:val="00A6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50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57&amp;doc_id=1200104250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2017-07-03T14:36:00Z</dcterms:created>
  <dcterms:modified xsi:type="dcterms:W3CDTF">2017-08-15T08:37:00Z</dcterms:modified>
</cp:coreProperties>
</file>