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A3" w:rsidRDefault="008C64A3" w:rsidP="008C64A3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Редакция от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b/>
          <w:bCs/>
          <w:color w:val="494949"/>
          <w:sz w:val="20"/>
          <w:szCs w:val="20"/>
        </w:rPr>
        <w:t>2004-05-07</w:t>
      </w:r>
    </w:p>
    <w:p w:rsidR="008C64A3" w:rsidRDefault="008C64A3" w:rsidP="008C64A3">
      <w:pPr>
        <w:rPr>
          <w:rFonts w:ascii="Arial" w:hAnsi="Arial" w:cs="Arial"/>
          <w:color w:val="494949"/>
          <w:sz w:val="20"/>
          <w:szCs w:val="20"/>
        </w:rPr>
      </w:pPr>
    </w:p>
    <w:p w:rsidR="008C64A3" w:rsidRDefault="008C64A3" w:rsidP="008C64A3">
      <w:pPr>
        <w:rPr>
          <w:rFonts w:ascii="Arial" w:hAnsi="Arial" w:cs="Arial"/>
          <w:color w:val="494949"/>
          <w:sz w:val="20"/>
          <w:szCs w:val="20"/>
        </w:rPr>
      </w:pPr>
    </w:p>
    <w:p w:rsidR="008C64A3" w:rsidRDefault="008C64A3" w:rsidP="008C64A3">
      <w:pPr>
        <w:jc w:val="center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noProof/>
          <w:color w:val="494949"/>
          <w:sz w:val="20"/>
          <w:szCs w:val="20"/>
          <w:lang w:eastAsia="ru-RU"/>
        </w:rPr>
        <w:drawing>
          <wp:inline distT="0" distB="0" distL="0" distR="0">
            <wp:extent cx="914400" cy="999490"/>
            <wp:effectExtent l="19050" t="0" r="0" b="0"/>
            <wp:docPr id="1" name="Рисунок 1" descr="http://www.zakonprost.ru/img/new/ico-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new/ico-ea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A3" w:rsidRDefault="008C64A3" w:rsidP="008C64A3">
      <w:pPr>
        <w:jc w:val="center"/>
        <w:rPr>
          <w:rFonts w:ascii="Arial" w:hAnsi="Arial" w:cs="Arial"/>
          <w:color w:val="848484"/>
          <w:sz w:val="23"/>
          <w:szCs w:val="23"/>
        </w:rPr>
      </w:pPr>
      <w:r>
        <w:rPr>
          <w:rFonts w:ascii="Arial" w:hAnsi="Arial" w:cs="Arial"/>
          <w:color w:val="848484"/>
          <w:sz w:val="23"/>
          <w:szCs w:val="23"/>
        </w:rPr>
        <w:t>Российская Федерация</w:t>
      </w:r>
    </w:p>
    <w:p w:rsidR="008C64A3" w:rsidRDefault="008C64A3" w:rsidP="008C64A3">
      <w:pPr>
        <w:pStyle w:val="1"/>
        <w:pBdr>
          <w:bottom w:val="single" w:sz="6" w:space="25" w:color="A0A0A0"/>
        </w:pBdr>
        <w:spacing w:before="167" w:beforeAutospacing="0" w:after="167" w:afterAutospacing="0"/>
        <w:ind w:left="167" w:right="167"/>
        <w:jc w:val="center"/>
        <w:rPr>
          <w:rFonts w:ascii="Arial" w:hAnsi="Arial" w:cs="Arial"/>
          <w:b w:val="0"/>
          <w:bCs w:val="0"/>
          <w:color w:val="494949"/>
          <w:sz w:val="34"/>
          <w:szCs w:val="34"/>
        </w:rPr>
      </w:pPr>
      <w:r>
        <w:rPr>
          <w:rFonts w:ascii="Arial" w:hAnsi="Arial" w:cs="Arial"/>
          <w:b w:val="0"/>
          <w:bCs w:val="0"/>
          <w:color w:val="494949"/>
          <w:sz w:val="34"/>
          <w:szCs w:val="34"/>
        </w:rPr>
        <w:t>"ИНСТРУКЦИЯ ПО ОХРАНЕ ТРУДА ПРИ РАБОТЕ С ДОМКРАТОМ" (утв. Минтрудом РФ 07.05.2004)</w:t>
      </w:r>
    </w:p>
    <w:p w:rsidR="008C64A3" w:rsidRDefault="008C64A3" w:rsidP="008C64A3">
      <w:pPr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br/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jc w:val="right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848484"/>
          <w:sz w:val="20"/>
          <w:szCs w:val="20"/>
        </w:rPr>
        <w:t>УТВЕРЖДЕНА</w:t>
      </w:r>
      <w:proofErr w:type="gramStart"/>
      <w:r>
        <w:rPr>
          <w:rStyle w:val="apple-converted-space"/>
          <w:rFonts w:ascii="Arial" w:hAnsi="Arial" w:cs="Arial"/>
          <w:color w:val="848484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color w:val="848484"/>
          <w:sz w:val="20"/>
          <w:szCs w:val="20"/>
        </w:rPr>
        <w:t>П</w:t>
      </w:r>
      <w:proofErr w:type="gramEnd"/>
      <w:r>
        <w:rPr>
          <w:rFonts w:ascii="Arial" w:hAnsi="Arial" w:cs="Arial"/>
          <w:color w:val="848484"/>
          <w:sz w:val="20"/>
          <w:szCs w:val="20"/>
        </w:rPr>
        <w:t>ервым заместителем</w:t>
      </w:r>
      <w:r>
        <w:rPr>
          <w:rStyle w:val="apple-converted-space"/>
          <w:rFonts w:ascii="Arial" w:hAnsi="Arial" w:cs="Arial"/>
          <w:color w:val="848484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color w:val="848484"/>
          <w:sz w:val="20"/>
          <w:szCs w:val="20"/>
        </w:rPr>
        <w:t>Министра труда</w:t>
      </w:r>
      <w:r>
        <w:rPr>
          <w:rStyle w:val="apple-converted-space"/>
          <w:rFonts w:ascii="Arial" w:hAnsi="Arial" w:cs="Arial"/>
          <w:color w:val="848484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color w:val="848484"/>
          <w:sz w:val="20"/>
          <w:szCs w:val="20"/>
        </w:rPr>
        <w:t>и социального развития</w:t>
      </w:r>
      <w:r>
        <w:rPr>
          <w:rStyle w:val="apple-converted-space"/>
          <w:rFonts w:ascii="Arial" w:hAnsi="Arial" w:cs="Arial"/>
          <w:color w:val="848484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color w:val="848484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color w:val="848484"/>
          <w:sz w:val="20"/>
          <w:szCs w:val="20"/>
        </w:rPr>
        <w:t> </w:t>
      </w:r>
      <w:r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color w:val="848484"/>
          <w:sz w:val="20"/>
          <w:szCs w:val="20"/>
        </w:rPr>
        <w:t>7 мая 2004 года</w:t>
      </w:r>
    </w:p>
    <w:p w:rsidR="008C64A3" w:rsidRDefault="008C64A3" w:rsidP="008C64A3">
      <w:pPr>
        <w:shd w:val="clear" w:color="auto" w:fill="DEDEDE"/>
        <w:rPr>
          <w:rFonts w:ascii="Arial" w:hAnsi="Arial" w:cs="Arial"/>
          <w:b/>
          <w:bCs/>
          <w:color w:val="494949"/>
          <w:sz w:val="20"/>
          <w:szCs w:val="20"/>
        </w:rPr>
      </w:pPr>
      <w:r w:rsidRPr="00F83180">
        <w:rPr>
          <w:rFonts w:ascii="Arial" w:hAnsi="Arial" w:cs="Arial"/>
          <w:b/>
          <w:bCs/>
          <w:sz w:val="20"/>
          <w:szCs w:val="20"/>
        </w:rPr>
        <w:t>1. Общие требования охраны труда</w:t>
      </w:r>
      <w:bookmarkStart w:id="0" w:name="694ef"/>
      <w:bookmarkEnd w:id="0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1.1. Настоящая Инструкция распространяется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на переставной механизм для подъема грузов на небольшую высоту при воздействии на груз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снизу (домкрат).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1.2. К работе с домкратом по приказу работодателя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" w:name="bec25"/>
      <w:bookmarkEnd w:id="1"/>
      <w:r>
        <w:rPr>
          <w:rFonts w:ascii="Arial" w:hAnsi="Arial" w:cs="Arial"/>
          <w:color w:val="494949"/>
          <w:sz w:val="20"/>
          <w:szCs w:val="20"/>
        </w:rPr>
        <w:t>допускаются работники основных профессий, прошедшие медицинский осмотр, вводный и на рабочем месте инструктажи по охране труда и освоившие безопасные приемы работы с домкратом.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1.3. Повторный инструктаж по охране труда при работе с домкратом следует проводить в сроки, предусмотренные для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" w:name="745e9"/>
      <w:bookmarkEnd w:id="2"/>
      <w:r>
        <w:rPr>
          <w:rFonts w:ascii="Arial" w:hAnsi="Arial" w:cs="Arial"/>
          <w:color w:val="494949"/>
          <w:sz w:val="20"/>
          <w:szCs w:val="20"/>
        </w:rPr>
        <w:t>прохождения инструктажа по основной профессии работника, а также в случае нарушения требований Инструкции по охране труда.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1.4. Инструктаж по охране труда при работе с домкратом проводится работником, ответственным за безопасное производство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" w:name="bdc1f"/>
      <w:bookmarkEnd w:id="3"/>
      <w:r>
        <w:rPr>
          <w:rFonts w:ascii="Arial" w:hAnsi="Arial" w:cs="Arial"/>
          <w:color w:val="494949"/>
          <w:sz w:val="20"/>
          <w:szCs w:val="20"/>
        </w:rPr>
        <w:t>работ с кранами на конкретном участке работ, назначаемым приказом (распоряжением) работодателя.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Назначение проводится с письменного согласия работников, на которых возлагается ответственность.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1.5. Повторная проверка знаний работников, допущенных к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4" w:name="c5342"/>
      <w:bookmarkEnd w:id="4"/>
      <w:r>
        <w:rPr>
          <w:rFonts w:ascii="Arial" w:hAnsi="Arial" w:cs="Arial"/>
          <w:color w:val="494949"/>
          <w:sz w:val="20"/>
          <w:szCs w:val="20"/>
        </w:rPr>
        <w:t>работе с домкратами, проводится комиссией работодателя: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периодически (не реже одного раза в 12 месяцев);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переходе на работу в другую организацию;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по требованию инженерно-технического работника по надзору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" w:name="54e5d"/>
      <w:bookmarkEnd w:id="5"/>
      <w:r>
        <w:rPr>
          <w:rFonts w:ascii="Arial" w:hAnsi="Arial" w:cs="Arial"/>
          <w:color w:val="494949"/>
          <w:sz w:val="20"/>
          <w:szCs w:val="20"/>
        </w:rPr>
        <w:t>за безопасной эксплуатацией грузоподъемных машин или ответственного за обеспечение охраны труда при эксплуатации машин и оборудования.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Результаты повторной проверки знаний работников, пользующихся домкратами, оформляются записью в журнале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6" w:name="a34c9"/>
      <w:bookmarkEnd w:id="6"/>
      <w:r>
        <w:rPr>
          <w:rFonts w:ascii="Arial" w:hAnsi="Arial" w:cs="Arial"/>
          <w:color w:val="494949"/>
          <w:sz w:val="20"/>
          <w:szCs w:val="20"/>
        </w:rPr>
        <w:t>периодической проверки знаний персонала.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1.6. Работникам, пользующимся домкратом, необходимо знать: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настоящую Инструкцию, а также инструкцию завода-изготовителя по эксплуатации домкрата;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устройство и назначение домкрата, его параметры 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7" w:name="97f9f"/>
      <w:bookmarkEnd w:id="7"/>
      <w:r>
        <w:rPr>
          <w:rFonts w:ascii="Arial" w:hAnsi="Arial" w:cs="Arial"/>
          <w:color w:val="494949"/>
          <w:sz w:val="20"/>
          <w:szCs w:val="20"/>
        </w:rPr>
        <w:t>техническую характеристику;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сроки и результаты проведенного технического обслуживания, ремонта и периодических осмотров;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безопасные приемы работы с домкратом;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инженерно-технических работников, ответственных за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8" w:name="326d7"/>
      <w:bookmarkEnd w:id="8"/>
      <w:r>
        <w:rPr>
          <w:rFonts w:ascii="Arial" w:hAnsi="Arial" w:cs="Arial"/>
          <w:color w:val="494949"/>
          <w:sz w:val="20"/>
          <w:szCs w:val="20"/>
        </w:rPr>
        <w:t>содержание грузоподъемных машин в исправном состоянии, работников, ответственных за безопасное производство работ кранами, слесарей по ремонту и обслуживанию домкратов;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lastRenderedPageBreak/>
        <w:t xml:space="preserve">местонахождение и устройство средств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пожаротушения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и порядок их применения.</w:t>
      </w:r>
      <w:bookmarkStart w:id="9" w:name="f3c81"/>
      <w:bookmarkEnd w:id="9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1.7. В процессе работы с домкратом на работника действуют следующие опасные и вредные производственные факторы: движущиеся машины и механизмы, неблагоприятные параметры микроклимата, повышенная запыленность воздуха рабочей зоны.</w:t>
      </w:r>
      <w:bookmarkStart w:id="10" w:name="2871a"/>
      <w:bookmarkEnd w:id="10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1.8. Спецодежда, </w:t>
      </w:r>
      <w:proofErr w:type="spellStart"/>
      <w:r>
        <w:rPr>
          <w:rFonts w:ascii="Arial" w:hAnsi="Arial" w:cs="Arial"/>
          <w:color w:val="494949"/>
          <w:sz w:val="20"/>
          <w:szCs w:val="20"/>
        </w:rPr>
        <w:t>спецобувь</w:t>
      </w:r>
      <w:proofErr w:type="spellEnd"/>
      <w:r>
        <w:rPr>
          <w:rFonts w:ascii="Arial" w:hAnsi="Arial" w:cs="Arial"/>
          <w:color w:val="494949"/>
          <w:sz w:val="20"/>
          <w:szCs w:val="20"/>
        </w:rPr>
        <w:t xml:space="preserve"> и другие средства индивидуальной защиты выдаются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работникам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согласно действующим нормам и в соответствии с выполняемой работой.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1.9. Спецодежда, </w:t>
      </w:r>
      <w:proofErr w:type="spellStart"/>
      <w:r>
        <w:rPr>
          <w:rFonts w:ascii="Arial" w:hAnsi="Arial" w:cs="Arial"/>
          <w:color w:val="494949"/>
          <w:sz w:val="20"/>
          <w:szCs w:val="20"/>
        </w:rPr>
        <w:t>спецобувь</w:t>
      </w:r>
      <w:proofErr w:type="spellEnd"/>
      <w:r>
        <w:rPr>
          <w:rFonts w:ascii="Arial" w:hAnsi="Arial" w:cs="Arial"/>
          <w:color w:val="494949"/>
          <w:sz w:val="20"/>
          <w:szCs w:val="20"/>
        </w:rPr>
        <w:t xml:space="preserve"> и другие средства индивидуальной защиты следует хранить в специально отведенных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1" w:name="1909c"/>
      <w:bookmarkEnd w:id="11"/>
      <w:r>
        <w:rPr>
          <w:rFonts w:ascii="Arial" w:hAnsi="Arial" w:cs="Arial"/>
          <w:color w:val="494949"/>
          <w:sz w:val="20"/>
          <w:szCs w:val="20"/>
        </w:rPr>
        <w:t>местах с соблюдением правил хранения и применять в исправном состоянии.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1.10. В случае возникновения в процессе работы каких-либо вопросов, связанных с ее безопасным выполнением, следует обратиться к работнику, ответственному за безопасное производство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2" w:name="63a9e"/>
      <w:bookmarkEnd w:id="12"/>
      <w:r>
        <w:rPr>
          <w:rFonts w:ascii="Arial" w:hAnsi="Arial" w:cs="Arial"/>
          <w:color w:val="494949"/>
          <w:sz w:val="20"/>
          <w:szCs w:val="20"/>
        </w:rPr>
        <w:t>работ на данном производственном участке.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1.11. Не допускается эксплуатировать неисправные домкраты и нагружать их выше паспортной грузоподъемности. Ответственность за работу на неисправном домкрате наряду с работниками,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3" w:name="f9526"/>
      <w:bookmarkEnd w:id="13"/>
      <w:r>
        <w:rPr>
          <w:rFonts w:ascii="Arial" w:hAnsi="Arial" w:cs="Arial"/>
          <w:color w:val="494949"/>
          <w:sz w:val="20"/>
          <w:szCs w:val="20"/>
        </w:rPr>
        <w:t>ответственными за содержание его в исправном состоянии и эксплуатацию, несет работник, пользующийся домкратом.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1.12. Работнику, пользующемуся домкратом, необходимо выполнять указания инженерно-технического работника, ответственного за содержание грузоподъемных машин в исправном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4" w:name="17497"/>
      <w:bookmarkEnd w:id="14"/>
      <w:r>
        <w:rPr>
          <w:rFonts w:ascii="Arial" w:hAnsi="Arial" w:cs="Arial"/>
          <w:color w:val="494949"/>
          <w:sz w:val="20"/>
          <w:szCs w:val="20"/>
        </w:rPr>
        <w:t>состоянии, а по части производства работ - ответственного за безопасное производство работ кранами.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1.13. При несчастном случае работнику, пользующемуся домкратом, необходимо прекратить работу, известить об этом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5" w:name="a6942"/>
      <w:bookmarkEnd w:id="15"/>
      <w:r>
        <w:rPr>
          <w:rFonts w:ascii="Arial" w:hAnsi="Arial" w:cs="Arial"/>
          <w:color w:val="494949"/>
          <w:sz w:val="20"/>
          <w:szCs w:val="20"/>
        </w:rPr>
        <w:t>руководство и обратиться за медицинской помощью.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1.14. Работнику, пользующемуся домкратом, необходимо соблюдать правила внутреннего распорядка организации и личной гигиены.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1.15. Во время работы следует соблюдать режим труда 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6" w:name="0be2b"/>
      <w:bookmarkEnd w:id="16"/>
      <w:r>
        <w:rPr>
          <w:rFonts w:ascii="Arial" w:hAnsi="Arial" w:cs="Arial"/>
          <w:color w:val="494949"/>
          <w:sz w:val="20"/>
          <w:szCs w:val="20"/>
        </w:rPr>
        <w:t>отдыха. Отдыхать и курить допускается в специально отведенных местах.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1.16. За нарушения требований настоящей Инструкции работник несет ответственность согласно действующему законодательству Российской Федерации.</w:t>
      </w:r>
    </w:p>
    <w:p w:rsidR="008C64A3" w:rsidRDefault="008C64A3" w:rsidP="008C64A3">
      <w:pPr>
        <w:shd w:val="clear" w:color="auto" w:fill="DEDEDE"/>
        <w:rPr>
          <w:rFonts w:ascii="Arial" w:hAnsi="Arial" w:cs="Arial"/>
          <w:b/>
          <w:bCs/>
          <w:color w:val="494949"/>
          <w:sz w:val="20"/>
          <w:szCs w:val="20"/>
        </w:rPr>
      </w:pPr>
      <w:r w:rsidRPr="00F83180">
        <w:rPr>
          <w:rFonts w:ascii="Arial" w:hAnsi="Arial" w:cs="Arial"/>
          <w:b/>
          <w:bCs/>
          <w:sz w:val="20"/>
          <w:szCs w:val="20"/>
        </w:rPr>
        <w:t>2. Требования охраны труда перед началом работ</w:t>
      </w:r>
      <w:bookmarkStart w:id="17" w:name="09c52"/>
      <w:bookmarkEnd w:id="17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2.1. До начала работ работнику, пользующемуся домкратом, следует: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правильно надеть полагающуюся по нормам и находящуюся в исправном состоянии спецодежду, </w:t>
      </w:r>
      <w:proofErr w:type="spellStart"/>
      <w:r>
        <w:rPr>
          <w:rFonts w:ascii="Arial" w:hAnsi="Arial" w:cs="Arial"/>
          <w:color w:val="494949"/>
          <w:sz w:val="20"/>
          <w:szCs w:val="20"/>
        </w:rPr>
        <w:t>спецобувь</w:t>
      </w:r>
      <w:proofErr w:type="spellEnd"/>
      <w:r>
        <w:rPr>
          <w:rFonts w:ascii="Arial" w:hAnsi="Arial" w:cs="Arial"/>
          <w:color w:val="494949"/>
          <w:sz w:val="20"/>
          <w:szCs w:val="20"/>
        </w:rPr>
        <w:t xml:space="preserve"> и другие средства индивидуальной защиты;</w:t>
      </w:r>
      <w:bookmarkStart w:id="18" w:name="df851"/>
      <w:bookmarkEnd w:id="18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произвести внешний осмотр домкрата, убедиться в его исправности, наличии на нем клейма или бирки с обозначением номера, даты испытания и грузоподъемности.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При осмотре реечных и винтовых домкратов следует убедиться в исправности зубьев, шестерен и рейки, резьбы винта,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19" w:name="be211"/>
      <w:bookmarkEnd w:id="19"/>
      <w:r>
        <w:rPr>
          <w:rFonts w:ascii="Arial" w:hAnsi="Arial" w:cs="Arial"/>
          <w:color w:val="494949"/>
          <w:sz w:val="20"/>
          <w:szCs w:val="20"/>
        </w:rPr>
        <w:t>храповика, собачек, трещотки, отсутствии трещин, обломанных частей и заусенцев на корпусе домкрата и тормозного устройства, проверить затяжку болтовых соединений и состояние стопорных приспособлений, исключающих выход винта или рейки при нахождении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0" w:name="b45df"/>
      <w:bookmarkEnd w:id="20"/>
      <w:r>
        <w:rPr>
          <w:rFonts w:ascii="Arial" w:hAnsi="Arial" w:cs="Arial"/>
          <w:color w:val="494949"/>
          <w:sz w:val="20"/>
          <w:szCs w:val="20"/>
        </w:rPr>
        <w:t>штока в верхнем крайнем положении.</w:t>
      </w:r>
      <w:proofErr w:type="gramEnd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2.3. При осмотре гидравлического домкрата следует проверить состояние корпуса, манжет и прокладок, запорной иглы, резьбовых соединений.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Чистую рабочую жидкость следует заливать с помощью мерного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1" w:name="6a082"/>
      <w:bookmarkEnd w:id="21"/>
      <w:r>
        <w:rPr>
          <w:rFonts w:ascii="Arial" w:hAnsi="Arial" w:cs="Arial"/>
          <w:color w:val="494949"/>
          <w:sz w:val="20"/>
          <w:szCs w:val="20"/>
        </w:rPr>
        <w:t>сосуда. Перед заливкой ее необходимо профильтровать через металлическую сетку (из проволоки диаметром не менее 0,12 мм с 1200 - 1300 отверстий на 1 кв. см).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2.4. После осмотра домкрата перед началом его работы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2" w:name="8baa7"/>
      <w:bookmarkEnd w:id="22"/>
      <w:r>
        <w:rPr>
          <w:rFonts w:ascii="Arial" w:hAnsi="Arial" w:cs="Arial"/>
          <w:color w:val="494949"/>
          <w:sz w:val="20"/>
          <w:szCs w:val="20"/>
        </w:rPr>
        <w:t>следует опробовать вхолостую механизм подъема и опускания и проверить исправность устройств безопасности.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2.5. Подготовленный к работе домкрат должен под полной нагрузкой работать без заеданий.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2.6. При обнаружении во время осмотра и опробования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3" w:name="59c8b"/>
      <w:bookmarkEnd w:id="23"/>
      <w:r>
        <w:rPr>
          <w:rFonts w:ascii="Arial" w:hAnsi="Arial" w:cs="Arial"/>
          <w:color w:val="494949"/>
          <w:sz w:val="20"/>
          <w:szCs w:val="20"/>
        </w:rPr>
        <w:t>домкрата неисправностей, препятствующих безопасной работе, и невозможности их устранения собственными силами работнику, не приступая к работе, необходимо сообщить об этом ответственному за безопасное проведение работ кранами и инженерно-техническому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4" w:name="10077"/>
      <w:bookmarkEnd w:id="24"/>
      <w:r>
        <w:rPr>
          <w:rFonts w:ascii="Arial" w:hAnsi="Arial" w:cs="Arial"/>
          <w:color w:val="494949"/>
          <w:sz w:val="20"/>
          <w:szCs w:val="20"/>
        </w:rPr>
        <w:t>работнику, ответственному за содержание грузоподъемных машин в исправном состоянии.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2.7. Работнику, пользующемуся домкратом, не разрешается приступать к работе, если: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имеются трещины или деформации в конструкции механизма, ослаблены болтовые или заклепочные соединения;</w:t>
      </w:r>
      <w:bookmarkStart w:id="25" w:name="2552c"/>
      <w:bookmarkEnd w:id="25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головка винта или рейка не вращается свободно вручную;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отсутствует насечка на опорных поверхностях корпусов;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износ зубьев передаточных механизмов и реек превышает 20%;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proofErr w:type="gramStart"/>
      <w:r>
        <w:rPr>
          <w:rFonts w:ascii="Arial" w:hAnsi="Arial" w:cs="Arial"/>
          <w:color w:val="494949"/>
          <w:sz w:val="20"/>
          <w:szCs w:val="20"/>
        </w:rPr>
        <w:t>погнуты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рейка и винт;</w:t>
      </w:r>
      <w:bookmarkStart w:id="26" w:name="f424f"/>
      <w:bookmarkEnd w:id="26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трещоточный механизм имеет "мертвый" ход;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подтекает жидкость из рабочих цилиндров;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обратный клапан пропускает жидкость;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запорная игла вращается с помощью воротка с большим усилием.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2.8. Произвести осмотр деревянных выкладок (шпалы, бруса,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7" w:name="eb1e3"/>
      <w:bookmarkEnd w:id="27"/>
      <w:r>
        <w:rPr>
          <w:rFonts w:ascii="Arial" w:hAnsi="Arial" w:cs="Arial"/>
          <w:color w:val="494949"/>
          <w:sz w:val="20"/>
          <w:szCs w:val="20"/>
        </w:rPr>
        <w:t>доски толщиной 40 - 50 мм), подкладываемых под основание корпуса домкрата, и металлических подставок (козлов) или стальных подкладок в виде полуколец, используемых для удержания груза в поднятом состоянии.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lastRenderedPageBreak/>
        <w:t>2.9. После осмотра и опробования домкрата, получения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28" w:name="5c0af"/>
      <w:bookmarkEnd w:id="28"/>
      <w:r>
        <w:rPr>
          <w:rFonts w:ascii="Arial" w:hAnsi="Arial" w:cs="Arial"/>
          <w:color w:val="494949"/>
          <w:sz w:val="20"/>
          <w:szCs w:val="20"/>
        </w:rPr>
        <w:t>разрешения на работу от работника, ответственного за безопасное производство работ кранами, следует приступить к работе.</w:t>
      </w:r>
    </w:p>
    <w:p w:rsidR="008C64A3" w:rsidRDefault="008C64A3" w:rsidP="008C64A3">
      <w:pPr>
        <w:shd w:val="clear" w:color="auto" w:fill="DEDEDE"/>
        <w:rPr>
          <w:rFonts w:ascii="Arial" w:hAnsi="Arial" w:cs="Arial"/>
          <w:b/>
          <w:bCs/>
          <w:color w:val="494949"/>
          <w:sz w:val="20"/>
          <w:szCs w:val="20"/>
        </w:rPr>
      </w:pPr>
      <w:r w:rsidRPr="00F83180">
        <w:rPr>
          <w:rFonts w:ascii="Arial" w:hAnsi="Arial" w:cs="Arial"/>
          <w:b/>
          <w:bCs/>
          <w:sz w:val="20"/>
          <w:szCs w:val="20"/>
        </w:rPr>
        <w:t>3. Требования охраны труда во время работы</w:t>
      </w:r>
      <w:bookmarkStart w:id="29" w:name="8e1c1"/>
      <w:bookmarkEnd w:id="29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3.1. При выполнении работ с использованием домкрата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0" w:name="c6086"/>
      <w:bookmarkEnd w:id="30"/>
      <w:r>
        <w:rPr>
          <w:rFonts w:ascii="Arial" w:hAnsi="Arial" w:cs="Arial"/>
          <w:color w:val="494949"/>
          <w:sz w:val="20"/>
          <w:szCs w:val="20"/>
        </w:rPr>
        <w:t>работнику следует руководствоваться требованиями и указаниями, изложенными в руководстве по эксплуатации домкрата, производственной инструкцией, проектом производства работ. Работнику не разрешается отвлекаться от своих прямых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1" w:name="4e6d3"/>
      <w:bookmarkEnd w:id="31"/>
      <w:r>
        <w:rPr>
          <w:rFonts w:ascii="Arial" w:hAnsi="Arial" w:cs="Arial"/>
          <w:color w:val="494949"/>
          <w:sz w:val="20"/>
          <w:szCs w:val="20"/>
        </w:rPr>
        <w:t>обязанностей, производить чистку, смазку и ремонт домкрата, допускать посторонних на рабочую площадку и передавать работу с домкратом другим работникам без разрешения инженерно-технического работника, ответственного за производство работ с кранами.</w:t>
      </w:r>
      <w:bookmarkStart w:id="32" w:name="246d7"/>
      <w:bookmarkEnd w:id="32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3.2. Поднимаемый груз (оборудование и машины) должен быть обесточен и находиться в нерабочем состоянии. Нахождение людей на грузе и под ним не допускается.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3.3. При производстве работ с домкратом работнику следует руководствоваться следующими правилами:</w:t>
      </w:r>
      <w:bookmarkStart w:id="33" w:name="0ab0e"/>
      <w:bookmarkEnd w:id="33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под домкрат необходимо подкладывать деревянную выкладку (шпалу, брусок, доску толщиной 40 - 50 мм) площадью больше основания корпуса домкрата в зависимости от массы поднимаемого груза;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домкрат необходимо устанавливать строго в вертикальное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4" w:name="4e099"/>
      <w:bookmarkEnd w:id="34"/>
      <w:r>
        <w:rPr>
          <w:rFonts w:ascii="Arial" w:hAnsi="Arial" w:cs="Arial"/>
          <w:color w:val="494949"/>
          <w:sz w:val="20"/>
          <w:szCs w:val="20"/>
        </w:rPr>
        <w:t>положение по отношению к поднимаемому грузу, при перемещении его - без перекоса к опорной части груза;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головку (лапу) домкрата следует упирать в прочные узлы поднимаемого груза (оборудования, машины) во избежание их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5" w:name="39287"/>
      <w:bookmarkEnd w:id="35"/>
      <w:r>
        <w:rPr>
          <w:rFonts w:ascii="Arial" w:hAnsi="Arial" w:cs="Arial"/>
          <w:color w:val="494949"/>
          <w:sz w:val="20"/>
          <w:szCs w:val="20"/>
        </w:rPr>
        <w:t>поломки, устанавливая между головкой (лапой) и грузом упругую прокладку;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головка (лапа) домкрата должна опираться всей своей плоскостью во избежание соскальзывания груза во время подъема;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подъеме груза реечным домкратом собачку необходимо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6" w:name="2ff41"/>
      <w:bookmarkEnd w:id="36"/>
      <w:r>
        <w:rPr>
          <w:rFonts w:ascii="Arial" w:hAnsi="Arial" w:cs="Arial"/>
          <w:color w:val="494949"/>
          <w:sz w:val="20"/>
          <w:szCs w:val="20"/>
        </w:rPr>
        <w:t>накинуть на храповик;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все вращающиеся части привода должны свободно (без заеданий) поворачиваться вручную;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во время подъема следует следить за устойчивостью груза;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по мере подъема под груз следует укладывать прокладки, а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7" w:name="6f861"/>
      <w:bookmarkEnd w:id="37"/>
      <w:r>
        <w:rPr>
          <w:rFonts w:ascii="Arial" w:hAnsi="Arial" w:cs="Arial"/>
          <w:color w:val="494949"/>
          <w:sz w:val="20"/>
          <w:szCs w:val="20"/>
        </w:rPr>
        <w:t>при его опускании - постепенно вынимать;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для удержания груза в поднятом состоянии следует использовать страхующие подставки (козелки) или устойчивую опору (шпальную клеть);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работать следует только в рукавицах.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При удержании груза в поднятом состоянии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8" w:name="cf81d"/>
      <w:bookmarkEnd w:id="38"/>
      <w:r>
        <w:rPr>
          <w:rFonts w:ascii="Arial" w:hAnsi="Arial" w:cs="Arial"/>
          <w:color w:val="494949"/>
          <w:sz w:val="20"/>
          <w:szCs w:val="20"/>
        </w:rPr>
        <w:t>гидравлическими домкратами для предохранения от внезапного опускания поршня при падении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давления в цилиндре по какой-либо причине под головку поршня между цилиндром и грузом следует подкладывать специальные стальные подкладки в виде полуколец. При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39" w:name="a112e"/>
      <w:bookmarkEnd w:id="39"/>
      <w:r>
        <w:rPr>
          <w:rFonts w:ascii="Arial" w:hAnsi="Arial" w:cs="Arial"/>
          <w:color w:val="494949"/>
          <w:sz w:val="20"/>
          <w:szCs w:val="20"/>
        </w:rPr>
        <w:t xml:space="preserve">длительном удержании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груза его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следует опереть на полукольца и снять давление.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3.5. Освобождение домкрата из-под поднятого груза и перестановка его допускаются только после надежного закрепления груза в поднятом положении или укладки его на устойчивые опоры.</w:t>
      </w:r>
      <w:bookmarkStart w:id="40" w:name="5cd76"/>
      <w:bookmarkEnd w:id="40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3.6. Не допускается применять удлинители (трубы), надеваемые на рукоятку домкрата, снимать рукоятки домкрата до опускания груза на подкладки и оставлять груз на домкрате во время перерыва в работе, а также приваривать к лапам домкратов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41" w:name="5a57c"/>
      <w:bookmarkEnd w:id="41"/>
      <w:r>
        <w:rPr>
          <w:rFonts w:ascii="Arial" w:hAnsi="Arial" w:cs="Arial"/>
          <w:color w:val="494949"/>
          <w:sz w:val="20"/>
          <w:szCs w:val="20"/>
        </w:rPr>
        <w:t>трубы или уголки.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3.7. Поднятие груза, масса которого неизвестна, следует производить только после определения его фактической массы.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3.8. Не допускается использовать домкрат: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для кантования груза;</w:t>
      </w:r>
      <w:bookmarkStart w:id="42" w:name="2a618"/>
      <w:bookmarkEnd w:id="42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отсутствии специальной бирки или клейма завода-изготовителя;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для подъема изделий, не имеющих маркировки массы;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 случае передачи работы с домкратом работникам, не имеющим на это разрешения, а также допуска к самостоятельной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43" w:name="74010"/>
      <w:bookmarkEnd w:id="43"/>
      <w:r>
        <w:rPr>
          <w:rFonts w:ascii="Arial" w:hAnsi="Arial" w:cs="Arial"/>
          <w:color w:val="494949"/>
          <w:sz w:val="20"/>
          <w:szCs w:val="20"/>
        </w:rPr>
        <w:t xml:space="preserve">работе учеников и стажеров без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их действиями;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нахождении водителя или других людей в кабине или салоне транспортного средства во время выполнения подъема.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3.9. В полевых условиях при подъеме и установке транспортного средства на домкрат последний следует устанавливать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44" w:name="6cc27"/>
      <w:bookmarkEnd w:id="44"/>
      <w:r>
        <w:rPr>
          <w:rFonts w:ascii="Arial" w:hAnsi="Arial" w:cs="Arial"/>
          <w:color w:val="494949"/>
          <w:sz w:val="20"/>
          <w:szCs w:val="20"/>
        </w:rPr>
        <w:t>только на твердый грунт.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установке домкрата на рыхлой вязкой почве под него следует подкладывать специальные доски для обеспечения устойчивого положения.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3.10. Работнику, пользующемуся домкратом, необходимо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45" w:name="7d779"/>
      <w:bookmarkEnd w:id="45"/>
      <w:r>
        <w:rPr>
          <w:rFonts w:ascii="Arial" w:hAnsi="Arial" w:cs="Arial"/>
          <w:color w:val="494949"/>
          <w:sz w:val="20"/>
          <w:szCs w:val="20"/>
        </w:rPr>
        <w:t>опустить груз, прекратить работу и сообщить об этом ответственному за безопасное производство работ кранами при возникновении неисправностей, указанных в п. 2.7, а также в следующих случаях: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поломке металлоконструкции домкрата;</w:t>
      </w:r>
      <w:bookmarkStart w:id="46" w:name="55836"/>
      <w:bookmarkEnd w:id="46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возникновении ситуации, сопряженной с отсутствием или недостатком освещенности места работы с домкратом, сильном снегопаде или тумане;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при понижении температуры воздуха </w:t>
      </w:r>
      <w:proofErr w:type="gramStart"/>
      <w:r>
        <w:rPr>
          <w:rFonts w:ascii="Arial" w:hAnsi="Arial" w:cs="Arial"/>
          <w:color w:val="494949"/>
          <w:sz w:val="20"/>
          <w:szCs w:val="20"/>
        </w:rPr>
        <w:t>ниже указанной</w:t>
      </w:r>
      <w:proofErr w:type="gramEnd"/>
      <w:r>
        <w:rPr>
          <w:rFonts w:ascii="Arial" w:hAnsi="Arial" w:cs="Arial"/>
          <w:color w:val="494949"/>
          <w:sz w:val="20"/>
          <w:szCs w:val="20"/>
        </w:rPr>
        <w:t xml:space="preserve"> в паспорте домкрата;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отклонении оси подъема домкрата от вертикали;</w:t>
      </w:r>
      <w:bookmarkStart w:id="47" w:name="8438e"/>
      <w:bookmarkEnd w:id="47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появлении остаточной деформации в механизме домкрата;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 наблюдении самопроизвольного опускания поршня более чем на 1,5 мм.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3.11. Не допускается работать и находиться под транспортным средством, приподнятым домкратом, без установки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48" w:name="31c38"/>
      <w:bookmarkEnd w:id="48"/>
      <w:r>
        <w:rPr>
          <w:rFonts w:ascii="Arial" w:hAnsi="Arial" w:cs="Arial"/>
          <w:color w:val="494949"/>
          <w:sz w:val="20"/>
          <w:szCs w:val="20"/>
        </w:rPr>
        <w:t>специальных страхующих подставок (козелков).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lastRenderedPageBreak/>
        <w:t>3.12. После ремонта или технического освидетельствования домкрата работнику следует ознакомиться с результатами в журнале учета и осмотра такелажных средств, механизмов и приспособлений,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49" w:name="c653b"/>
      <w:bookmarkEnd w:id="49"/>
      <w:r>
        <w:rPr>
          <w:rFonts w:ascii="Arial" w:hAnsi="Arial" w:cs="Arial"/>
          <w:color w:val="494949"/>
          <w:sz w:val="20"/>
          <w:szCs w:val="20"/>
        </w:rPr>
        <w:t>где должны быть указаны даты следующих испытаний.</w:t>
      </w:r>
    </w:p>
    <w:p w:rsidR="008C64A3" w:rsidRDefault="008C64A3" w:rsidP="008C64A3">
      <w:pPr>
        <w:shd w:val="clear" w:color="auto" w:fill="DEDEDE"/>
        <w:rPr>
          <w:rFonts w:ascii="Arial" w:hAnsi="Arial" w:cs="Arial"/>
          <w:b/>
          <w:bCs/>
          <w:color w:val="494949"/>
          <w:sz w:val="20"/>
          <w:szCs w:val="20"/>
        </w:rPr>
      </w:pPr>
      <w:r w:rsidRPr="00F83180">
        <w:rPr>
          <w:rFonts w:ascii="Arial" w:hAnsi="Arial" w:cs="Arial"/>
          <w:b/>
          <w:bCs/>
          <w:sz w:val="20"/>
          <w:szCs w:val="20"/>
        </w:rPr>
        <w:t>4. Требования охраны труда в аварийных ситуациях</w:t>
      </w:r>
      <w:bookmarkStart w:id="50" w:name="87180"/>
      <w:bookmarkEnd w:id="50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4.1. При возникновении при работе с домкратом факторов, которые могут вызвать аварию или несчастный случай (трещины в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1" w:name="c7b6f"/>
      <w:bookmarkEnd w:id="51"/>
      <w:r>
        <w:rPr>
          <w:rFonts w:ascii="Arial" w:hAnsi="Arial" w:cs="Arial"/>
          <w:color w:val="494949"/>
          <w:sz w:val="20"/>
          <w:szCs w:val="20"/>
        </w:rPr>
        <w:t>конструкции, погнутость или поломка осей и др.), а также при появлении стука, грохота, треска работнику, пользующемуся домкратом, необходимо: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прекратить подъем груза;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опустить груз, а если это не представляется возможным,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2" w:name="48fd8"/>
      <w:bookmarkEnd w:id="52"/>
      <w:r>
        <w:rPr>
          <w:rFonts w:ascii="Arial" w:hAnsi="Arial" w:cs="Arial"/>
          <w:color w:val="494949"/>
          <w:sz w:val="20"/>
          <w:szCs w:val="20"/>
        </w:rPr>
        <w:t>принять меры к ограждению места подъема груза;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выяснить причину аварийной ситуации, поставив в известность работника, ответственного за безопасное производство работ.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4.2. При несчастном случае следует: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принять меры к освобождению пострадавшего от действия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3" w:name="9e992"/>
      <w:bookmarkEnd w:id="53"/>
      <w:r>
        <w:rPr>
          <w:rFonts w:ascii="Arial" w:hAnsi="Arial" w:cs="Arial"/>
          <w:color w:val="494949"/>
          <w:sz w:val="20"/>
          <w:szCs w:val="20"/>
        </w:rPr>
        <w:t>травмирующего фактора;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оказать пострадавшему первую помощь в зависимости от вида травм;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поставить в известность о случившемся руководство организации и принять меры к эвакуации пострадавшего в лечебное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4" w:name="04ef7"/>
      <w:bookmarkEnd w:id="54"/>
      <w:r>
        <w:rPr>
          <w:rFonts w:ascii="Arial" w:hAnsi="Arial" w:cs="Arial"/>
          <w:color w:val="494949"/>
          <w:sz w:val="20"/>
          <w:szCs w:val="20"/>
        </w:rPr>
        <w:t>учреждение.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4.3. При возникновении пожара: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прекратить работу;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опустить груз;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вызвать пожарную охрану и сообщить руководству организации;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приступить к тушению пожара, пользуясь имеющимися на рабочем участке средствами пожаротушения.</w:t>
      </w:r>
      <w:bookmarkStart w:id="55" w:name="d6a36"/>
      <w:bookmarkEnd w:id="55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4.4. При возникновении стихийных природных явлений (ураган, землетрясение и т.п.):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прекратить работу;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опустить груз на землю (площадку);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покинуть рабочую площадку и уйти в безопасное место.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4.5. Если во время работы произошла авария или несчастный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6" w:name="a5a29"/>
      <w:bookmarkEnd w:id="56"/>
      <w:r>
        <w:rPr>
          <w:rFonts w:ascii="Arial" w:hAnsi="Arial" w:cs="Arial"/>
          <w:color w:val="494949"/>
          <w:sz w:val="20"/>
          <w:szCs w:val="20"/>
        </w:rPr>
        <w:t>случай, работнику, пользующемуся домкратом, необходимо сообщить об этом ответственному за безопасное производство работ кранами и обеспечить сохранность обстановки на момент аварии или несчастного случая, если это не представляет опасности для жизни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7" w:name="10b1d"/>
      <w:bookmarkEnd w:id="57"/>
      <w:r>
        <w:rPr>
          <w:rFonts w:ascii="Arial" w:hAnsi="Arial" w:cs="Arial"/>
          <w:color w:val="494949"/>
          <w:sz w:val="20"/>
          <w:szCs w:val="20"/>
        </w:rPr>
        <w:t>и здоровья окружающих.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4.6. Обо всех аварийных ситуациях работнику, пользующемуся домкратом, следует информировать инженерно-технического работника, ответственного за содержание грузоподъемных машин в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58" w:name="402a6"/>
      <w:bookmarkEnd w:id="58"/>
      <w:r>
        <w:rPr>
          <w:rFonts w:ascii="Arial" w:hAnsi="Arial" w:cs="Arial"/>
          <w:color w:val="494949"/>
          <w:sz w:val="20"/>
          <w:szCs w:val="20"/>
        </w:rPr>
        <w:t>исправном состоянии.</w:t>
      </w:r>
    </w:p>
    <w:p w:rsidR="008C64A3" w:rsidRDefault="008C64A3" w:rsidP="008C64A3">
      <w:pPr>
        <w:shd w:val="clear" w:color="auto" w:fill="DEDEDE"/>
        <w:rPr>
          <w:rFonts w:ascii="Arial" w:hAnsi="Arial" w:cs="Arial"/>
          <w:b/>
          <w:bCs/>
          <w:color w:val="494949"/>
          <w:sz w:val="20"/>
          <w:szCs w:val="20"/>
        </w:rPr>
      </w:pPr>
      <w:r w:rsidRPr="00F83180">
        <w:rPr>
          <w:rFonts w:ascii="Arial" w:hAnsi="Arial" w:cs="Arial"/>
          <w:b/>
          <w:bCs/>
          <w:sz w:val="20"/>
          <w:szCs w:val="20"/>
        </w:rPr>
        <w:t>5. Требования охраны труда по окончании работы</w:t>
      </w:r>
      <w:bookmarkStart w:id="59" w:name="61048"/>
      <w:bookmarkEnd w:id="59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5.1. По окончании работы работнику, пользующемуся домкратом, необходимо: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освободить от груза домкрат, очистить от пыли и грязи и привести его в транспортное положение;</w:t>
      </w:r>
      <w:bookmarkStart w:id="60" w:name="6561a"/>
      <w:bookmarkEnd w:id="60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поставить домкрат в установленное для хранения (транспортировки) место;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убрать дополнительные приспособления (</w:t>
      </w:r>
      <w:proofErr w:type="spellStart"/>
      <w:r>
        <w:rPr>
          <w:rFonts w:ascii="Arial" w:hAnsi="Arial" w:cs="Arial"/>
          <w:color w:val="494949"/>
          <w:sz w:val="20"/>
          <w:szCs w:val="20"/>
        </w:rPr>
        <w:t>козелок</w:t>
      </w:r>
      <w:proofErr w:type="spellEnd"/>
      <w:r>
        <w:rPr>
          <w:rFonts w:ascii="Arial" w:hAnsi="Arial" w:cs="Arial"/>
          <w:color w:val="494949"/>
          <w:sz w:val="20"/>
          <w:szCs w:val="20"/>
        </w:rPr>
        <w:t>, опорные площадки или полукольца) в места хранения, предварительно очистив их от пыли и грязи;</w:t>
      </w:r>
      <w:bookmarkStart w:id="61" w:name="d57af"/>
      <w:bookmarkEnd w:id="61"/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сообщить инженерно-техническому работнику, ответственному за содержание домкрата в исправном состоянии, сведения о выявленных в процессе работы дефектах и неисправностях узлов и элементов домкрата.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5.2. Снять спецодежду, </w:t>
      </w:r>
      <w:proofErr w:type="spellStart"/>
      <w:r>
        <w:rPr>
          <w:rFonts w:ascii="Arial" w:hAnsi="Arial" w:cs="Arial"/>
          <w:color w:val="494949"/>
          <w:sz w:val="20"/>
          <w:szCs w:val="20"/>
        </w:rPr>
        <w:t>спецобувь</w:t>
      </w:r>
      <w:proofErr w:type="spellEnd"/>
      <w:r>
        <w:rPr>
          <w:rFonts w:ascii="Arial" w:hAnsi="Arial" w:cs="Arial"/>
          <w:color w:val="494949"/>
          <w:sz w:val="20"/>
          <w:szCs w:val="20"/>
        </w:rPr>
        <w:t xml:space="preserve"> и другие индивидуальные</w:t>
      </w:r>
      <w:r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bookmarkStart w:id="62" w:name="f810c"/>
      <w:bookmarkEnd w:id="62"/>
      <w:r>
        <w:rPr>
          <w:rFonts w:ascii="Arial" w:hAnsi="Arial" w:cs="Arial"/>
          <w:color w:val="494949"/>
          <w:sz w:val="20"/>
          <w:szCs w:val="20"/>
        </w:rPr>
        <w:t>средства защиты, сдать на хранение в установленном порядке.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5.3. Вымыть лицо и руки теплой водой с мылом или принять душ.</w:t>
      </w:r>
    </w:p>
    <w:p w:rsidR="008C64A3" w:rsidRDefault="008C64A3" w:rsidP="008C64A3">
      <w:pPr>
        <w:pStyle w:val="a6"/>
        <w:spacing w:before="0" w:beforeAutospacing="0" w:after="0" w:afterAutospacing="0"/>
        <w:ind w:firstLine="167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5.4. При сдаче смены следует сообщить сменщику обо всех неполадках в работе домкрата.</w:t>
      </w:r>
    </w:p>
    <w:p w:rsidR="00A57EB4" w:rsidRPr="008C64A3" w:rsidRDefault="00A57EB4" w:rsidP="008C64A3"/>
    <w:sectPr w:rsidR="00A57EB4" w:rsidRPr="008C64A3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A5" w:rsidRDefault="00CE3CA5" w:rsidP="008B2AEF">
      <w:pPr>
        <w:spacing w:after="0" w:line="240" w:lineRule="auto"/>
      </w:pPr>
      <w:r>
        <w:separator/>
      </w:r>
    </w:p>
  </w:endnote>
  <w:endnote w:type="continuationSeparator" w:id="0">
    <w:p w:rsidR="00CE3CA5" w:rsidRDefault="00CE3CA5" w:rsidP="008B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EF" w:rsidRDefault="008B2AEF" w:rsidP="008B2AEF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B2AEF" w:rsidRDefault="008B2A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A5" w:rsidRDefault="00CE3CA5" w:rsidP="008B2AEF">
      <w:pPr>
        <w:spacing w:after="0" w:line="240" w:lineRule="auto"/>
      </w:pPr>
      <w:r>
        <w:separator/>
      </w:r>
    </w:p>
  </w:footnote>
  <w:footnote w:type="continuationSeparator" w:id="0">
    <w:p w:rsidR="00CE3CA5" w:rsidRDefault="00CE3CA5" w:rsidP="008B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6E34A7"/>
    <w:rsid w:val="007E0485"/>
    <w:rsid w:val="00865359"/>
    <w:rsid w:val="008B2AEF"/>
    <w:rsid w:val="008C64A3"/>
    <w:rsid w:val="0091329A"/>
    <w:rsid w:val="009703F2"/>
    <w:rsid w:val="00A57EB4"/>
    <w:rsid w:val="00B63DF7"/>
    <w:rsid w:val="00BD5B9F"/>
    <w:rsid w:val="00CA4468"/>
    <w:rsid w:val="00CE3CA5"/>
    <w:rsid w:val="00D8013B"/>
    <w:rsid w:val="00E8250E"/>
    <w:rsid w:val="00E96EAC"/>
    <w:rsid w:val="00F8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B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AEF"/>
  </w:style>
  <w:style w:type="paragraph" w:styleId="ab">
    <w:name w:val="footer"/>
    <w:basedOn w:val="a"/>
    <w:link w:val="ac"/>
    <w:uiPriority w:val="99"/>
    <w:semiHidden/>
    <w:unhideWhenUsed/>
    <w:rsid w:val="008B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2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14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DDDDDD"/>
            <w:right w:val="none" w:sz="0" w:space="0" w:color="auto"/>
          </w:divBdr>
          <w:divsChild>
            <w:div w:id="1239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756">
                  <w:marLeft w:val="24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3382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06754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32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23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52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78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2156</Words>
  <Characters>12290</Characters>
  <Application>Microsoft Office Word</Application>
  <DocSecurity>0</DocSecurity>
  <Lines>102</Lines>
  <Paragraphs>28</Paragraphs>
  <ScaleCrop>false</ScaleCrop>
  <Manager>Kolisto</Manager>
  <Company>http://gosstandart.info/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2017-06-01T08:41:00Z</dcterms:created>
  <dcterms:modified xsi:type="dcterms:W3CDTF">2017-08-15T06:21:00Z</dcterms:modified>
</cp:coreProperties>
</file>