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943E14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Р 51187-98 Полуфабрикаты мясные рубленые, пельмени, фарши для детского питания. Общие технические условия</w:t>
      </w:r>
    </w:p>
    <w:p w:rsidR="00C16037" w:rsidRPr="00943E14" w:rsidRDefault="009F7358" w:rsidP="00C16037">
      <w:pPr>
        <w:spacing w:before="2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ГОСТ Р 51187-98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Группа Н11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ГОСУДАРСТВЕННЫЙ СТАНДАРТ РОССИЙСКОЙ ФЕДЕРАЦИИ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ПОЛУФАБРИКАТЫ МЯСНЫЕ РУБЛЕНЫЕ, ПЕЛЬМЕНИ, ФАРШИ</w:t>
      </w:r>
      <w:r w:rsidRPr="00943E14">
        <w:rPr>
          <w:rFonts w:ascii="Arial" w:eastAsia="Times New Roman" w:hAnsi="Arial" w:cs="Arial"/>
          <w:sz w:val="16"/>
          <w:lang w:eastAsia="ru-RU"/>
        </w:rPr>
        <w:t>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ДЛЯ ДЕТСКОГО ПИТАНИЯ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Общие</w:t>
      </w:r>
      <w:r w:rsidRPr="00943E1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технические</w:t>
      </w:r>
      <w:r w:rsidRPr="00943E1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условия</w:t>
      </w:r>
      <w:r w:rsidRPr="00943E14">
        <w:rPr>
          <w:rFonts w:ascii="Arial" w:eastAsia="Times New Roman" w:hAnsi="Arial" w:cs="Arial"/>
          <w:sz w:val="16"/>
          <w:szCs w:val="16"/>
          <w:lang w:val="en-US"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val="en-US" w:eastAsia="ru-RU"/>
        </w:rPr>
        <w:t>Semi-prepared ground meat products, stuffed dumplings, comminuted meat</w:t>
      </w:r>
      <w:r w:rsidRPr="00943E14">
        <w:rPr>
          <w:rFonts w:ascii="Arial" w:eastAsia="Times New Roman" w:hAnsi="Arial" w:cs="Arial"/>
          <w:sz w:val="16"/>
          <w:lang w:val="en-US" w:eastAsia="ru-RU"/>
        </w:rPr>
        <w:t> </w:t>
      </w:r>
      <w:r w:rsidRPr="00943E14">
        <w:rPr>
          <w:rFonts w:ascii="Arial" w:eastAsia="Times New Roman" w:hAnsi="Arial" w:cs="Arial"/>
          <w:sz w:val="16"/>
          <w:szCs w:val="16"/>
          <w:lang w:val="en-US" w:eastAsia="ru-RU"/>
        </w:rPr>
        <w:br/>
        <w:t xml:space="preserve">for child nutrition. 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General technical conditions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ОКС 67.120.10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ОКП 92 1413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    92 1412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    92 1421</w:t>
      </w:r>
      <w:r w:rsidRPr="00943E14">
        <w:rPr>
          <w:rFonts w:ascii="Arial" w:eastAsia="Times New Roman" w:hAnsi="Arial" w:cs="Arial"/>
          <w:sz w:val="16"/>
          <w:lang w:eastAsia="ru-RU"/>
        </w:rPr>
        <w:t> </w:t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Дата введения 1999-01-01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Предисловие</w:t>
      </w:r>
      <w:r w:rsidRPr="00943E14">
        <w:rPr>
          <w:rFonts w:ascii="Arial" w:eastAsia="Times New Roman" w:hAnsi="Arial" w:cs="Arial"/>
          <w:sz w:val="16"/>
          <w:lang w:eastAsia="ru-RU"/>
        </w:rPr>
        <w:t> </w:t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РАЗРАБОТАН Всероссийским научно-исследовательским институтом мясной промышленности (ВНИИМП), Техническим комитетом по стандартизации ТК 226 "Мясо и мясная продукция"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УТВЕРЖДЕН И ВВЕДЕН В ДЕЙСТВИЕ Постановлением Госстандарта России от 14 июля 1998 г. N 292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ВВЕДЕН ВПЕРВЫЕ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ПЕРЕИЗДАНИЕ. Ноябрь 2003 г.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ОБЛАСТЬ ПРИМЕНЕНИЯ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Настоящий стандарт распространяется на мясные рубленые полуфабрикаты, пельмени, фарши для рационального, профилактического и лечебного питания детей.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Требования безопасности продукции изложены в 4.1.6, 4.1.7.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Маркировка - 4.3.3.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Требования настоящего стандарта являются обязательными.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Нормативный документ на конкретный вид продукции должен содержать требования к качеству не ниже установленных настоящим стандартом.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НОРМАТИВНЫЕ ССЫЛКИ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В настоящем стандарте использованы ссылки на следующие стандарты: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779-55 Мясо-говядина в полутушах и четвертинах.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1341-97 Пергамент растительный.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1721-85 Морковь столовая свежая заготовляемая и поставляемая.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1723-86 Лук репчатый свежий заготовляемый и поставляемый.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1724-85 Капуста белокачанная свежая, заготовляемая и поставляемая. Общие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1760-86 Подпергамент.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3282-74 Проволока стальная низкоуглеродистая общего назначения.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4288-76 Изделия кулинарные и полуфабрикаты из рубленого мяса. Правила приемки и методы испытаний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4495-87 Молоко цельное сухое.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5784-60 Крупа перловая.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6002-69 Крупа кукурузная.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6014-68 Картофель свежий для переработки.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6292-93 Крупа рисовая.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6309-93 Нитки швейные хлопчатобумажные и синтетические.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7022-97 Крупа манная.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7587-71 Лук репчатый сушеный.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7588-71 Морковь столовая сушеная.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7724-77 Мясо. Свинина в тушах и полутушах.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7730-89 Пленка целлюлозная.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7933-89 Картон для потребительской тары. Общие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8273-75 Бумага оберточная.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8558.1-78 Продукты мясные. Методы определения нитрита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9793-74 Продукты мясные. Методы определения влаги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9957-73 Колбасные изделия и продукты из свинины, баранины и говядины. Метод определения хлористого натрия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9958-81 Изделия колбасные и продукты из мяса. Методы бактериологического анализа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9959-91 Продукты мясные. Общие условия проведения органолептической оценки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10131-93 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10354-82 Пленка полиэтиленовая.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10970-87 Молоко сухое обезжиренное.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12307-66 Мука из твердой пшеницы (дурум) для макаронных изделий.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13513-86 Ящики из гофрированного картона для продукции мясной и молочной промышленности.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14192-96 Маркировка грузов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14961-91 Нитки льняные и льняные с химическими волокнами.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17308-88 Шпагаты.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18251-87 Лента клеевая на бумажной основе.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18992-80 Дисперсия поливинилацетатная гомополимерная грубодисперсная.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23042-86 Мясо и мясные продукты. Методы определения жира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25011-81 Мясо и мясные продукты. Метод определения белка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26574-85 Мука пшеничная хлебопекарная.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26668-85 Продукты пищевые вкусовые. Методы отбора проб для микробиологических анализов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26669-85 Продукты пищевые вкусовые. Подготовка проб для микробиологических анализов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26927-86 Сырье и продукты пищевые. Метод определения ртути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26929-94 Сырье и продукты пищевые. Подготовка проб. Минерализация для определения содержания токсичных элементов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26930-86 Сырье и продукты пищевые. Методы определения мышьяка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26931-86 Сырье и продукты пищевые. Методы определения меди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26932-86 Сырье и продукты пищевые. Методы определения свинца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26933-86 Сырье и продукты пищевые. Методы определения кадмия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26934-86 Сырье и продукты пищевые. Методы определения цинка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26987-86 Хлеб белый из пшеничной муки высшего, первого и второго сорта.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27168-86 Мука для продуктов детского питания.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27583-88* Яйца куриные пищевые.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________________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* С 1 января 2005 г. на территории Российской Федерации вводится в действие</w:t>
      </w:r>
      <w:r w:rsidRPr="00943E14">
        <w:rPr>
          <w:rFonts w:ascii="Arial" w:eastAsia="Times New Roman" w:hAnsi="Arial" w:cs="Arial"/>
          <w:sz w:val="16"/>
          <w:lang w:eastAsia="ru-RU"/>
        </w:rPr>
        <w:t> ГОСТ Р 52121 -2003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27842-88 Хлеб из пшеничной муки.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28402-89 Сухари панировочные. Общие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29045-91 Пряности. Перец душистый.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29048-91 Пряности. Мускатный орех.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29052-91 Пряности. Кардамон.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29055-91 Пряности. Кориандр.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29299 (ИСО 2918-75) Мясо и мясные продукты. Методы определения нитрита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30363-96 Продукты яичные. Общие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Р 50454-92 (ИСО 3811-79) Мясо и мясные продукты. Обнаружение и учет предполагаемых колиформных бактерий Escherichia coli (арбитражный метод)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Р 50455-92 (ИСО 3565-75) Мясо и мясные продукты. Обнаружение сальмонелл (арбитражный метод)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Р 50480-93 Продукты пищевые. Метод выявления бактерий рода Salmonella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Р 51074-97* Продукты пищевые. Информация для потребителя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________________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* С 1 июля 2003 г. отменен.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Р 51232-98 Вода питьевая. Общие требования к организации и методам контроля качества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Р 51574-2000 Соль поваренная пищевая.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lang w:eastAsia="ru-RU"/>
        </w:rPr>
        <w:t>ГОСТ Р 51783-2001 Лук репчатый свежий, реализуемый в торговой сети.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ОСТ 49 208-84 Полуфабрикаты мясные натуральные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ОСТ 10.02.01.04-86 Блоки из жилованного мяса и субпродуктов замороженные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ОСТ 111-7-82 Овощи свежие быстрозамороженные.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ОСТ 18 261-76 Пюре картофельное сухое. Технические условия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 КЛАССИФИКАЦИЯ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3.1 Мясные рубленые полуфабрикаты для детского питания подразделяют на: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котлеты,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ромштексы;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биточки;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фрикадельки;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шницели,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зразы;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рулеты;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бифштексы;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фарши для вышеуказанных изделий.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3.2 Мясные рубленые полуфабрикаты, пельмени, фарши в зависимости от возраста детей подразделяют для: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раннего возраста - от 1,5 до 3 лет (котлеты, биточки, фрикадельки, фарши);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дошкольного возраста - до 6 лет (котлеты, ромштексы, биточки, фрикадельки, шницели, фарши, рулеты, бифштексы, зразы);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школьного возраста - старше 6 лет (котлеты, ромштексы, биточки, фрикадельки, шницели, рулеты, бифштексы, фарши, пельмени, зразы);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3.3. В зависимости от назначения мясные рубленые полуфабрикаты, пельмени, фарши подразделяют: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для рационального питания здоровых детей;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для профилактического и лечебного питания детей.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3.4. В зависимости от термического состояния мясные рубленые полуфабрикаты, фарши вырабатывают: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замороженные;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охлажденные.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3.5. В зависимости от используемого сырья мясные рубленые полуфабрикаты, пельмени, фарши вырабатывают следующих классов: А, Б и В.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 ОБЩИЕ ТЕХНИЧЕСКИЕ ТРЕБОВАНИЯ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 Характеристики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4.1.1 Мясные рубленые полуфабрикаты, пельмени, фарши для питания детей должны соответствовать требованиям настоящего стандарта и изготовляться по технологической инструкции и другому нормативному документу, утвержденному в установленном порядке и регламентирующему рецептуру и технологический процесс производства, с соблюдением правил ветеринарного осмотра убойных животных и ветеринарно-санитарной экспертизы мяса и мясных продуктов, а также санитарных правил для предприятий мясной промышленности, утвержденных в установленном порядке.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4.1.2 Мясные рубленые полуфабрикаты, пельмени, фарши в зависимости от класса должны иметь следующие ограничения по основному используемому сырью*: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А - массовая доля жилованного мяса - не менее 72%, яиц и продуктов их переработки - не более 3%, молочных белков в гидратированном виде - не более 18%;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Б - массовая доля жилованного мяса - не менее 55%, яиц и продуктов их переработки - не более 3%, молочных, растительных белков в гидратированном виде - не более 25%, панировочных сухарей - не более 4%;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В - массовая доля жилованного мяса - не менее 45%, яиц и продуктов их переработки - не более 3%, молочных, растительных белков в гидратированном виде - не более 15%, растительных компонентов (овощи, крупа) - не более 25%, панировочных сухарей - не более 4%.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_________________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* Для пельменей - требования к фаршу.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4.1.3 Мясные рубленые полуфабрикаты, пельмени, фарши по органолептическим и физико-химическим показателям должны соответствовать требованиям, указанным в таблице 1.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Таблица 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5"/>
        <w:gridCol w:w="1859"/>
        <w:gridCol w:w="1827"/>
        <w:gridCol w:w="1915"/>
        <w:gridCol w:w="2079"/>
      </w:tblGrid>
      <w:tr w:rsidR="00C16037" w:rsidRPr="00943E14" w:rsidTr="00C16037">
        <w:trPr>
          <w:trHeight w:val="15"/>
        </w:trPr>
        <w:tc>
          <w:tcPr>
            <w:tcW w:w="2033" w:type="dxa"/>
            <w:hideMark/>
          </w:tcPr>
          <w:p w:rsidR="00C16037" w:rsidRPr="00943E14" w:rsidRDefault="00C16037" w:rsidP="00C1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16037" w:rsidRPr="00943E14" w:rsidRDefault="00C16037" w:rsidP="00C1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16037" w:rsidRPr="00943E14" w:rsidRDefault="00C16037" w:rsidP="00C1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16037" w:rsidRPr="00943E14" w:rsidRDefault="00C16037" w:rsidP="00C1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16037" w:rsidRPr="00943E14" w:rsidRDefault="00C16037" w:rsidP="00C1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Возраст ребенка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мясных рубленых полуфабрикатов, пельменей, фаршей (сырое изделие);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Котлеты, ромштексы, биточки, фрикадельки, шницели, зразы, рулеты, бифштексы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Фарши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Пельмени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 дошкольный, 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Разнообразной формы; поверхность равномерно посыпана панировочными сухарями (или без панировки) без разорванных и ломаных краев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Брикет прямоугольной формы или батоны с чистой поверхностью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Неслипающиеся, недеформированные, имеют форму полукруга, прямоугольника или квадрата, края хорошо заделаны, фарш не выступает, поверхность сухая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Вкус, запах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 дошкольный, 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Свойственный доброкачественному сырью (после тепловой обработки - свойственный готовому продукту)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Вареные: приятный вкус и аромат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постороннего запаха и вкуса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 дошкольный, 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тепловой обработки - сочная некрошливая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Вареные: фарш сочный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 разрезе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 дошкольный, 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 хорошо перемешан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Толщина тестовой оболочки не более 2 мм, в местах заделки не более 3 мм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влаги, %, не более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 дошкольный, 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Классы А, Б, 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белка, %, не менее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Классы: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Б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Б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дошкольный,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12,0*</w:t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10,0*</w:t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жира, %, не более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Классы: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Б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Б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18,0*</w:t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18,0*</w:t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поваренной соли, %, не более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Классы А, Б, 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Б, 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дошкольный, 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хлеба с учетом панировочных сухарей, %, не более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Классы А, Б, 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 дошкольный, 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мясного фарша к массе пельменя, %, не менее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Классы А, Б, 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единицы изделия, г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Ранний,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25,0±3,0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дошкольный,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75,0±1,5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250,0±5,0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12,0±3,0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100,0±2,0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500,0±10,0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6037" w:rsidRPr="00943E14" w:rsidTr="00C16037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* Требования к фаршу.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4.1.4 Требования к качеству мясных рубленых полуфабрикатов, пельменей, фаршей, предзначенных для профилактического и лечебного питания детей, должны соответствовать медико-биологическим требованиям к продукту в зависимости от назначения, разработанным ВHИИ мясной промышленности и утвержденным Институтом питания РАМН.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4.1.5 В зависимости от возрастной группы и назначения содержание витаминов в витаминизированных мясных рубленых полуфабрикатах, пельменях, фаршах должно соответствовать медико-биологическим требованиям к группе продуктов, разработанным ВНИИ мясной промышленности и утвержденным Институтом питания РАМН.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4.1.6 По микробиологическим показателям мясные рубленые полуфабрикаты, пельмени, фарши должны соответствовать "Гигиеническим требованиям к качеству и безопасности продовольственного сырья и пищевых продуктов" [</w:t>
      </w:r>
      <w:r w:rsidRPr="00943E14">
        <w:rPr>
          <w:rFonts w:ascii="Arial" w:eastAsia="Times New Roman" w:hAnsi="Arial" w:cs="Arial"/>
          <w:sz w:val="16"/>
          <w:lang w:eastAsia="ru-RU"/>
        </w:rPr>
        <w:t>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4.1.7 Содержание токсичных элементов, антибиотиков, нитрозаминов, нитритов, пестицидов, радионуклидов в мясных рубленых полуфабрикатах, пельменях, фаршах не должно превышать допустимых уровней, установленных "Гигиеническими требованиями к качеству и безопасности продовольственного сырья и пищевых продуктов" [</w:t>
      </w:r>
      <w:r w:rsidRPr="00943E14">
        <w:rPr>
          <w:rFonts w:ascii="Arial" w:eastAsia="Times New Roman" w:hAnsi="Arial" w:cs="Arial"/>
          <w:sz w:val="16"/>
          <w:lang w:eastAsia="ru-RU"/>
        </w:rPr>
        <w:t>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], а также "Требованиями по химической безопасности мясных продуктов для детского питания" [2].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4.2 Требования к сырью и материалам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4.2.1 Для выработки мясных рубленых полуфабрикатов пельменей, фаршей, применяют следующее сырье и материалы: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говядину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779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и в парном состоянии;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говядину - [3];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свинину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7724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и в парном состоянии;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свинину - [4];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мясо котлетное говяжье и свиное - по ОСТ 49 208;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блоки замороженные из жилованного мяса говядины, свинины - по ОСТ 10.02.01.04.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яйца куриные пищевые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27583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продукты яичные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30363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молоко сухое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10970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молоко сухое цельное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4495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белок соевый изолированный, разрешенный к применению Министерством здравоохранения России;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воду питьевую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Р 51232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соль пищевую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Р 51574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крупу кукурузную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6002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крупу манную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7022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крупу рисовую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6292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крупу перловую (не ниже первого сорта)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5784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овощи свежие быстрозамороженные - по ОСТ 111-7;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полуфабрикаты овощные быстрозамороженные - [5];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морковь столовую свежую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1721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лук репчатый свежий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27166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*;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РФ действует</w:t>
      </w:r>
      <w:r w:rsidRPr="00943E14">
        <w:rPr>
          <w:rFonts w:ascii="Arial" w:eastAsia="Times New Roman" w:hAnsi="Arial" w:cs="Arial"/>
          <w:sz w:val="16"/>
          <w:lang w:eastAsia="ru-RU"/>
        </w:rPr>
        <w:t> ГОСТ Р 51783-2001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 - Примечание "КОДЕКС".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лук репчатый свежий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1723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лук репчатый сушеный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7587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капусту белокачанную свежую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1724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морковь сушеную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7588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кабачки свежие - [6];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пюре картофельное сухое - по ОСТ 18-216;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картофель свежий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6014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муку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26574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муку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12307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муку для детского питания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27168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хлеб белый не ниже первого сорта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26987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хлеб из пшеничной муки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27842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сухари панировочные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28402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отруби пшеничные - [7];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мускатный орех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29048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душистый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29045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кардамон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29052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кориандр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29055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экстракты перца душистого - [8];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кислоту аскорбиновую (витамин С) - [9];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никотиновую кислоту (витамин РР) - [10];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рибофлавин (витамин В</w:t>
      </w:r>
      <w:r w:rsidR="009F7358" w:rsidRPr="00943E14">
        <w:rPr>
          <w:rFonts w:ascii="Arial" w:eastAsia="Times New Roman" w:hAnsi="Arial" w:cs="Arial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ГОСТ Р 51187-98 Полуфабрикаты мясные рубленые, пельмени, фарши для детского питания. Общие технические условия" style="width:6.45pt;height:17.55pt"/>
        </w:pic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) - [11];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тиамин бромид (витамин В</w:t>
      </w:r>
      <w:r w:rsidR="009F7358" w:rsidRPr="00943E14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27" type="#_x0000_t75" alt="ГОСТ Р 51187-98 Полуфабрикаты мясные рубленые, пельмени, фарши для детского питания. Общие технические условия" style="width:8.2pt;height:17.55pt"/>
        </w:pic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) - [12];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токоферол ацетат (витамин Е) - [13];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веторон - [14]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каролин - [15];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ретинол ацетат (витамин А) - [16];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пергамент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1341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подпергамент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1760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шпагат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17308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льняные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14961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хлопчатобумажные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6309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шпагат вискозный - [17];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пленка целлюлозная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7730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картон "Хром-эрзац" - [18];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картон коробочный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7933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картон спичечный - [19];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бумага оберточная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8273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ящики из гофрированного картона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13513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ящики дощатые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10131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ленту клеевую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18251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дисперсия поливинилацетатная гомополимерная грубодисперсная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18992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тару-оборудование - [20];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ящики полимерные многооборотные - [2];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ящики алюминиевые - [22];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скобы алюминиевые - [23];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пакеты из пленки поливинилиденхлоридной "Повиден" - [24];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лотки из полимерных материалов - [25];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лотки из полистирольной многослойной ленты - [26].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применение аналогичных видов отечественного и импортного сырья и материалов по качеству не ниже вышеуказанных.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Отечественные сырье и материалы должны соответствовать требованиям нормативного документа, согласованного с органами Минздрава России; импортные - должны быть разрешены к применению органами Минздрава России.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1 Не допускается применение мяса быков, хряков и тощего.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2 Не допускается применение мясного сырья, замороженного более одного раза.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3 В производстве не допускается сырье, в котором содержание токсичных элементов, пестицидов, нитрозаминов, нитритов, антибиотиков, радионуклидов превышает допустимые уровни, установленные гигиеническими требованиями к качеству продовольственного сырья и пищевых продуктов [</w:t>
      </w:r>
      <w:r w:rsidRPr="00943E14">
        <w:rPr>
          <w:rFonts w:ascii="Arial" w:eastAsia="Times New Roman" w:hAnsi="Arial" w:cs="Arial"/>
          <w:sz w:val="16"/>
          <w:lang w:eastAsia="ru-RU"/>
        </w:rPr>
        <w:t>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], а также "Требованиями по химической безопасности мясного сырья" [27].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4.3 Маркировка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4.3.1 Транспортная маркировка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14192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lang w:eastAsia="ru-RU"/>
        </w:rPr>
        <w:t> ГОСТ Р 51074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с дополнительным грифом "Детcкое питание" и с использованием манипуляционных знаков "Скоропортящийся груз". "Ограничение температуры".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не наносить транспортную маркировку на многооборотную тару с продукцией, предназначенной для местной реализации.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4.3.2 Маркировка, характеризующая продукцию, наносится на одну из торцевых сторон транспортной тары несмывающейся непахнущей краской при помощи штампа, трафарета или наклеивания ярлыка с указанием: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местонахождения и товарного знака (при его наличии);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продукта и его термического состояния;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возраста ребенка, для которого предназначен продукт;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 продукта;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годности и условий хранения, указанных изготовителем;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нормативного документа на конкретный вид продукции.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Кроме того, в каждую единицу транспортной тары с фасованной продукцией вкладывают суммарный чек с указанием количества порций.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4.3.3 На каждой единице потребительской тары должна быть этикетка в виде печати на пленке или наклеенная с указанием: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наименования, местонахождения (адрес) изготовителя;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товарного знака изготовителя (при наличии);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продукта;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термического состояния (охлажденные, замороженные);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состава продукта;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ценности, содержания витаминов, минеральных веществ;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годности и условий хранения, указанных изготовителем;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 времени изготовления (кроме пельменей),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рекомендаций по использованию;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информации о сертификации;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нормативного документа.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На этикетке мясных рубленых полуфабрикатов, пельменей, фаршей, предназначенных для профилактического и лечебного питания детей, дополнительно указывают назначение.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На пачках или пакетах с пельменями типографским способом должен быть указан способ приготовления.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 Упаковка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4.4.1 Мясные рубленые полуфабрикаты фасуют по 2-10 шт. в пакеты из пленочных материалов [24] или лотки из полимерных материалов [25], [26].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Потребительскую тару скрепляют термосвариванием, чеком из ленты с термоклеящимся слоем, алюминиевыми скобами [23].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4.4.2 Мясные рубленые полуфабрикаты упаковывают в ящики из гофрированного картона по</w:t>
      </w:r>
      <w:r w:rsidRPr="00943E14">
        <w:rPr>
          <w:rFonts w:ascii="Arial" w:eastAsia="Times New Roman" w:hAnsi="Arial" w:cs="Arial"/>
          <w:sz w:val="16"/>
          <w:lang w:eastAsia="ru-RU"/>
        </w:rPr>
        <w:t>ГОСТ 13513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 полимерные многооборотные [21], алюминиевые [22], а также специализированные контейнеры или тару-оборудование [20].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использование дощатых ящиков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10131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4.4.3 Многооборотная тара должна иметь крышку. При отсутствии крышки допускается для местной реализации тару накрывать пергаментом, подпергаментом или оберточной бумагой.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4.4.4 Ящики из гофрированного картона заклеивают клеевой лентой на бумажной основе по</w:t>
      </w:r>
      <w:r w:rsidRPr="00943E14">
        <w:rPr>
          <w:rFonts w:ascii="Arial" w:eastAsia="Times New Roman" w:hAnsi="Arial" w:cs="Arial"/>
          <w:sz w:val="16"/>
          <w:lang w:eastAsia="ru-RU"/>
        </w:rPr>
        <w:t>ГОСТ 18251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 Бумажные и полиэтиленовые мешки завязывают шпагатом [17] или хлопчатобумажными нитками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14961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4.4.5 Для изготовления пельменных пачек применяют коробочный картон марки А по</w:t>
      </w:r>
      <w:r w:rsidRPr="00943E14">
        <w:rPr>
          <w:rFonts w:ascii="Arial" w:eastAsia="Times New Roman" w:hAnsi="Arial" w:cs="Arial"/>
          <w:sz w:val="16"/>
          <w:lang w:eastAsia="ru-RU"/>
        </w:rPr>
        <w:t> ГОСТ 7933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для изготовления пельменных пачек применять картон марки М или НМ или картон спичечный [19], или картон "хром-эрзац" для складных коробок [18].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Склеивание пачек производят дисперсией марок ДС 47/7В и ДС 47/7С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18992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или сшивают стальной проволокой по</w:t>
      </w:r>
      <w:r w:rsidRPr="00943E14">
        <w:rPr>
          <w:rFonts w:ascii="Arial" w:eastAsia="Times New Roman" w:hAnsi="Arial" w:cs="Arial"/>
          <w:sz w:val="16"/>
          <w:lang w:eastAsia="ru-RU"/>
        </w:rPr>
        <w:t> ГОСТ 3282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 диаметром 0,7-0,8 мм.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4.4.6 Для peализации пачки с пельменями массой нетто 350, 500, 1000 г группируют по 10, 15, 20 и 24 шт., укладывая одна на другую по высоте, упаковывают в оберточную бумагу по</w:t>
      </w:r>
      <w:r w:rsidRPr="00943E14">
        <w:rPr>
          <w:rFonts w:ascii="Arial" w:eastAsia="Times New Roman" w:hAnsi="Arial" w:cs="Arial"/>
          <w:sz w:val="16"/>
          <w:lang w:eastAsia="ru-RU"/>
        </w:rPr>
        <w:t>ГОСТ 8273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и обвязывают шпагатом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17308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или вискозным шпагатом [17], или заклеивают клеевой лентой на бумажной основе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18251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оберточную бумагу на групповой упаковке пачек с пельменями склеивать поливинилацетатной гомополимерной дисперсией.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Для предприятий общественного питания пельмени упаковывают россыпью массой нетто не более 15 кг в ящики из гофрированного картона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13513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 массой нетто не более 10 кг в бумажные непропитанные мешки или мешки из полиэтиленовой пленки по</w:t>
      </w:r>
      <w:r w:rsidRPr="00943E14">
        <w:rPr>
          <w:rFonts w:ascii="Arial" w:eastAsia="Times New Roman" w:hAnsi="Arial" w:cs="Arial"/>
          <w:sz w:val="16"/>
          <w:lang w:eastAsia="ru-RU"/>
        </w:rPr>
        <w:t> ГОСТ 10354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4.4.7 Масса брутто ящиков с продукцией не должна превышать 20 кг.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Масса нетто продукта в ящиках из гофрированного картона должна быть не более 15 кг, в контейнерах или таре-оборудовании - не более 250 кг.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 ПРАВИЛА ПРИЕМКИ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5.1 Правила приемки и объем выборок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4288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 xml:space="preserve">     5.2 Органолептические показатели, показатели массовой доли поваренной соли, влаги, хлеба определяют в каждой партии. Показатели массовой доли жира, белка определяются изготовителем периодически, но не реже одного раза в 10 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дней; показатели массовой доли витаминов (B</w:t>
      </w:r>
      <w:r w:rsidR="009F7358" w:rsidRPr="00943E14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28" type="#_x0000_t75" alt="ГОСТ Р 51187-98 Полуфабрикаты мясные рубленые, пельмени, фарши для детского питания. Общие технические условия" style="width:6.45pt;height:17.55pt"/>
        </w:pic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 B</w:t>
      </w:r>
      <w:r w:rsidR="009F7358" w:rsidRPr="00943E14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29" type="#_x0000_t75" alt="ГОСТ Р 51187-98 Полуфабрикаты мясные рубленые, пельмени, фарши для детского питания. Общие технические условия" style="width:8.2pt;height:17.55pt"/>
        </w:pic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 PP, С, А, Е), минеральных веществ - одного раза в квартал, а также по требованию контролирующей организации и потребителем.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5.3 Контроль за содержанием токсичных элементов, нитрозаминов, антибиотиков, пестицидов, нитритов, радионуклидов осуществляют в соответствии с порядком, устанавливаемым производителем продукции по согласованию с органами Минздрава России и гарантирующим безопасность продукции.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5.4 Контроль микробиологических показателей осуществляют в соответствии с порядком, установленным органами Минздрава России.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 МЕТОДЫ КОНТРОЛЯ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6.1 Отбор проб и подготовка их к анализу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4288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(полуфабрикаты и фарши),</w:t>
      </w:r>
      <w:r w:rsidRPr="00943E14">
        <w:rPr>
          <w:rFonts w:ascii="Arial" w:eastAsia="Times New Roman" w:hAnsi="Arial" w:cs="Arial"/>
          <w:sz w:val="16"/>
          <w:lang w:eastAsia="ru-RU"/>
        </w:rPr>
        <w:t> ГОСТ 26929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lang w:eastAsia="ru-RU"/>
        </w:rPr>
        <w:t> ГОСТ 26668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lang w:eastAsia="ru-RU"/>
        </w:rPr>
        <w:t> ГОСТ 26669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6.2 Отбор проб пельменей проводят из разных мест в количестве 1% от объема партии, но не менее трех групповых упаковок или мешков.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От каждой групповой упаковки отбирают 4 пачки: одну для органолептических показателей, три - для определения физико-химических показателей.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При упаковке пельменей в мешки (россыпью) отбирают из разных слоев (не менее трех) пробы пельменей в равных количествах, из которых составляют объединенную пробу массой не менее 3 кг.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6.3 Определение органолептических показателей (вкус, внешний вид, запах, консистенция, цвет)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9959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6.4 Определение массовой доли белка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25011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6.5 Определение массовой доли жира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23042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6.6 Определение массовой доли влаги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9793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6.7 Определение массовой доли поваренной соли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9957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6.8 Определение содержания нитрита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8558.1-78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lang w:eastAsia="ru-RU"/>
        </w:rPr>
        <w:t> ГОСТ 29299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6.9 Определение содержания токсичных элементов: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ртути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26927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мышьяка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26930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свинца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26932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кадмия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26933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меди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26931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цинка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26934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6.10 Определение пестицидов - по [28];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6.11 Определение антибиотиков - по [29];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6.12 Определение нитрозаминов - по [</w:t>
      </w:r>
      <w:r w:rsidRPr="00943E14">
        <w:rPr>
          <w:rFonts w:ascii="Arial" w:eastAsia="Times New Roman" w:hAnsi="Arial" w:cs="Arial"/>
          <w:sz w:val="16"/>
          <w:lang w:eastAsia="ru-RU"/>
        </w:rPr>
        <w:t>30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];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6.13 Определение массовой доли хлеба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4288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6.14 Определение радионуклидов - по [31, 32].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6.15 Определение микробиологических показателей: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количество мезофильных аэробных и факультативно-анаэробных микроорганизмов (КМАФАнМ)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9958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бактерии группы кишечных палочек (колиформы)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9958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lang w:eastAsia="ru-RU"/>
        </w:rPr>
        <w:t> ГОСТ Р 50454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патогенные микроорганизмы, в т. ч. сальмонеллы,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9958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lang w:eastAsia="ru-RU"/>
        </w:rPr>
        <w:t> ГОСТ Р 50455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943E14">
        <w:rPr>
          <w:rFonts w:ascii="Arial" w:eastAsia="Times New Roman" w:hAnsi="Arial" w:cs="Arial"/>
          <w:sz w:val="16"/>
          <w:lang w:eastAsia="ru-RU"/>
        </w:rPr>
        <w:t> ГОСТ Р 50480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s.aureus - по</w:t>
      </w:r>
      <w:r w:rsidRPr="00943E14">
        <w:rPr>
          <w:rFonts w:ascii="Arial" w:eastAsia="Times New Roman" w:hAnsi="Arial" w:cs="Arial"/>
          <w:sz w:val="16"/>
          <w:lang w:eastAsia="ru-RU"/>
        </w:rPr>
        <w:t> ГОСТ 9958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6.16 Определение массовой доли витаминов (В</w:t>
      </w:r>
      <w:r w:rsidR="009F7358" w:rsidRPr="00943E14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30" type="#_x0000_t75" alt="ГОСТ Р 51187-98 Полуфабрикаты мясные рубленые, пельмени, фарши для детского питания. Общие технические условия" style="width:6.45pt;height:17.55pt"/>
        </w:pic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 В</w:t>
      </w:r>
      <w:r w:rsidR="009F7358" w:rsidRPr="00943E14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31" type="#_x0000_t75" alt="ГОСТ Р 51187-98 Полуфабрикаты мясные рубленые, пельмени, фарши для детского питания. Общие технические условия" style="width:8.2pt;height:17.55pt"/>
        </w:pic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, РР, С, А, Е) - по [33, 34]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 ТРАНСПОРТИРОВАНИЕ И ХРАНЕНИЕ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7.1 Транспортирование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7.1.1 Мясные рубленые полуфабрикаты, пельмени, фарши транспортируют в авторефрижераторах в соответствии с действующими на автомобильном транспорте правилами перевозок скоропортящихся грузов.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7.2 Хранение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7.2.1 Мясные рубленые полуфабрикаты, фарши должны храниться в охлажденном состоянии при температуре от 0 до 4 °С не более 12 ч. В замороженном состоянии при температуре не выше минус 18 °С - не более 30 сут, в герметичной упаковке - не более 3 мес.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Пельмени должны храниться при температуре не выше минус 10 °С не более одного месяца, при температуре не выше минус 5 °С - не более 48 ч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7.2.2 Сроки хранения мясных рубленых полуфабрикатов, пельменей, фаршей, гарантирующие сохранность, качество и безопасность продукции, должны нормироваться нормативным документом на конкретный вид продукта с учетом "Условий, сроков хранения скоропортящихся продуктов" [</w:t>
      </w:r>
      <w:r w:rsidRPr="00943E14">
        <w:rPr>
          <w:rFonts w:ascii="Arial" w:eastAsia="Times New Roman" w:hAnsi="Arial" w:cs="Arial"/>
          <w:sz w:val="16"/>
          <w:lang w:eastAsia="ru-RU"/>
        </w:rPr>
        <w:t>35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t>].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7.2.3 Срок годности мясных рубленых полуфабрикатов, пельменей, фаршей устанавливает и гарантирует изготовитель.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0000000000000000000000000000000000000000"/>
      <w:r w:rsidRPr="00943E14">
        <w:rPr>
          <w:rFonts w:ascii="Arial" w:eastAsia="Times New Roman" w:hAnsi="Arial" w:cs="Arial"/>
          <w:sz w:val="14"/>
          <w:szCs w:val="14"/>
          <w:lang w:eastAsia="ru-RU"/>
        </w:rPr>
        <w:t> </w:t>
      </w:r>
      <w:bookmarkEnd w:id="0"/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43E1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А (справочное). БИБЛИОГРАФИЯ</w:t>
      </w:r>
    </w:p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943E14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ПРИЛОЖЕНИЕ А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(справочное)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C16037" w:rsidRPr="00943E14" w:rsidRDefault="00C16037" w:rsidP="00C160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8"/>
        <w:gridCol w:w="7067"/>
      </w:tblGrid>
      <w:tr w:rsidR="00C16037" w:rsidRPr="00943E14" w:rsidTr="00C16037">
        <w:trPr>
          <w:trHeight w:val="15"/>
        </w:trPr>
        <w:tc>
          <w:tcPr>
            <w:tcW w:w="2772" w:type="dxa"/>
            <w:hideMark/>
          </w:tcPr>
          <w:p w:rsidR="00C16037" w:rsidRPr="00943E14" w:rsidRDefault="00C16037" w:rsidP="00C1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C16037" w:rsidRPr="00943E14" w:rsidRDefault="00C16037" w:rsidP="00C1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[1]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СанПиН 2.3.2.1078-2001 Гигиенические требования безопасности и пищевой ценности пищевых продуктов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[2]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по химической безопасности мясных продуктов для детского питания из сырья, полученного без применения стимуляторов роста, гормональных препаратов, кормовых антибиотиков, синтетических азотсодержащих веществ, продуктов микробного синтеза и других видов нетрадиционных кормовых средств (ТХБМП), утвержденные Министерством здравоохранения СССР 29.10.91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[3] ТУ 10.02.01.171-92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Крупный рогатый скот для убоя. Мясо-говядина для детского питания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[4] ТУ 10 02.01.182-93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Свиньи для убоя. Мясо-свинина для детского питания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[5] ТУ 111-4-35-85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Полуфабрикаты овощные быстрозамороженные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[6] ТУ 10-02-713-88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Полуфабрикаты из овощных и бахчевых культур для промышленной переработки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[7] ТУ 8-22-47-87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Отруби пшеничные диетические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[8] ТУ 10.048549-110-93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Экстракт перца душистого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[9] ГФ СССР - Х ст.6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Кислота аскорбиновая (витамин С)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[10] ГФ СССР - Х ст.19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Кислота никотиновая (витамин РР)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[11] ГФ СССР - Х ст.585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Рибофлавин (витамин В</w:t>
            </w:r>
            <w:r w:rsidR="009F7358"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2" type="#_x0000_t75" alt="ГОСТ Р 51187-98 Полуфабрикаты мясные рубленые, пельмени, фарши для детского питания. Общие технические условия" style="width:8.2pt;height:17.55pt"/>
              </w:pic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[12] ГФ СССР-Х ст. 673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Тиамина бромид (витамин B</w:t>
            </w:r>
            <w:r w:rsidR="009F7358"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3" type="#_x0000_t75" alt="ГОСТ Р 51187-98 Полуфабрикаты мясные рубленые, пельмени, фарши для детского питания. Общие технические условия" style="width:6.45pt;height:17.55pt"/>
              </w:pic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[13] ГФ СССР-Х ст. 695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Токоферол ацетат (витамин Е ацетат)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[14] ТУ 400-00001927-116-96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Веторон. Технические условия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[15] ТУ 9141 -007-00371185-95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Каролин. Технические условия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[16] ГФ СССР-Х ст.578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Ретинол ацетат (витамин А ацетат)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[17] ТУ РСФСР 40-8828-77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Шпагат вискозный. Технические условия.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[18] ТУ 63.153-01-83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Картон "хром-эрзац" для складных коробок. Технические условия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[19] ТУ 81-04-471-77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Картон спичечный. Технические условия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[20] ТУ 10-02-07-0049-88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Тара-оборудование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[21] ТУ 10.10.01.04-89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Ящики полимерные многооборотные для продукции мясной и молочной промышленности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[22] ТУ 10.10.541-87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Ящики алюминиевые для колбасных изделий и копченостей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[23] ТУ 49 605-79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Скобы алюминиевые для зажима упаковок из пленок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[24] ТУ 6-01-1087-84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Пакеты из пленки поливинилиденхлоридной "Повиден"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[25] ТУ 10-24-16-89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Лотки из полимерных материалов для мясопродуктов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[26] ТУ 49 1166-85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Лотки из полистирольной многослойной ленты для мясопродуктов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[27]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по химической безопасности мясного сырья, полученного без применения стимуляторов роста, гормональных препаратов, кормовых антибиотиков, синтетических азотсодержащих веществ, продуктов микробного синтеза и других видов нетрадиционных кормовых средств, предназначенных для производства продуктов детского питания (ТХБМС), утвержденные Министерством здравоохранения СССР 29.10.91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[28]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указания по определению микроколичеств пестицидов в продуктах питания, кормах и внешней среде: Госхимкомиссия при Министерстве сельского хозяйства СССР, сб.5-18, М. 1976-1991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[29] МУ 3049-84 МЗ СССР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указания по определению остаточных количеств антибиотиков в продуктах животноводства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[30]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МУК 4.4.1.011-93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летучих N-нитрозаминов в продовольственном сырье и пищевых продуктах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[31] МУ 5778-91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Стронций-90. Определение в пищевых продуктах. Москва. 1991. Свидетельство МА МВИ ИБФ N 14/1-89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[32] МУ 5779-91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Цезий-137.Определение в пищевых продуктах. Москва. 1991. Свидетельство МА МВИ ИБФ N 15/1-89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[33]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Временные методические указания по определению массовой доли витаминов В</w:t>
            </w:r>
            <w:r w:rsidR="009F7358"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4" type="#_x0000_t75" alt="ГОСТ Р 51187-98 Полуфабрикаты мясные рубленые, пельмени, фарши для детского питания. Общие технические условия" style="width:6.45pt;height:17.55pt"/>
              </w:pic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  <w:r w:rsidR="009F7358"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5" type="#_x0000_t75" alt="ГОСТ Р 51187-98 Полуфабрикаты мясные рубленые, пельмени, фарши для детского питания. Общие технические условия" style="width:8.2pt;height:17.55pt"/>
              </w:pic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РР, С и А в обогащаемых ими мясных продуктах, утвержденные зам. начальника Главного управления государственных продовольственных ресурсов при Государственной комиссии Совета Министров СССР по продовольствию и закупкам 12.06.90.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[34]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научных трудов института питания Российской академии медицинский наук. Москва, 1987, т.VIII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C16037" w:rsidRPr="00943E14" w:rsidTr="00C1603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[35]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СанПин 42-123-4117-86 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Условия, сроки хранения скоропортящихся продуктов, утвержденные Министерством здравоохранения СССР, 1986*</w:t>
            </w:r>
          </w:p>
        </w:tc>
      </w:tr>
      <w:tr w:rsidR="00C16037" w:rsidRPr="00943E14" w:rsidTr="00C16037">
        <w:tc>
          <w:tcPr>
            <w:tcW w:w="1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037" w:rsidRPr="00943E14" w:rsidRDefault="00C16037" w:rsidP="00C1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 Действуют</w:t>
            </w:r>
            <w:r w:rsidRPr="00943E1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"Гигиенические требования к срокам годности и условиям хранения пищевых продуктов. СанПиН 2.3.2.1324-03"</w:t>
            </w: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- Примечание "КОДЕКС".      </w:t>
            </w:r>
          </w:p>
        </w:tc>
      </w:tr>
    </w:tbl>
    <w:p w:rsidR="00C16037" w:rsidRPr="00943E14" w:rsidRDefault="00C16037" w:rsidP="00C160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Текст документа сверен по: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официальное издание</w:t>
      </w:r>
      <w:r w:rsidRPr="00943E14">
        <w:rPr>
          <w:rFonts w:ascii="Arial" w:eastAsia="Times New Roman" w:hAnsi="Arial" w:cs="Arial"/>
          <w:sz w:val="16"/>
          <w:szCs w:val="16"/>
          <w:lang w:eastAsia="ru-RU"/>
        </w:rPr>
        <w:br/>
        <w:t>М.: ИПК Издательство стандартов, 2004</w:t>
      </w:r>
      <w:r w:rsidRPr="00943E14">
        <w:rPr>
          <w:rFonts w:ascii="Arial" w:eastAsia="Times New Roman" w:hAnsi="Arial" w:cs="Arial"/>
          <w:sz w:val="16"/>
          <w:lang w:eastAsia="ru-RU"/>
        </w:rPr>
        <w:t> </w:t>
      </w:r>
    </w:p>
    <w:p w:rsidR="00D22ED6" w:rsidRPr="00943E14" w:rsidRDefault="00D22ED6" w:rsidP="00C16037"/>
    <w:sectPr w:rsidR="00D22ED6" w:rsidRPr="00943E14" w:rsidSect="00D22E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06" w:rsidRDefault="00761106" w:rsidP="00943E14">
      <w:pPr>
        <w:spacing w:after="0" w:line="240" w:lineRule="auto"/>
      </w:pPr>
      <w:r>
        <w:separator/>
      </w:r>
    </w:p>
  </w:endnote>
  <w:endnote w:type="continuationSeparator" w:id="0">
    <w:p w:rsidR="00761106" w:rsidRDefault="00761106" w:rsidP="009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14" w:rsidRDefault="00943E14" w:rsidP="00943E14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43E14" w:rsidRDefault="00943E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06" w:rsidRDefault="00761106" w:rsidP="00943E14">
      <w:pPr>
        <w:spacing w:after="0" w:line="240" w:lineRule="auto"/>
      </w:pPr>
      <w:r>
        <w:separator/>
      </w:r>
    </w:p>
  </w:footnote>
  <w:footnote w:type="continuationSeparator" w:id="0">
    <w:p w:rsidR="00761106" w:rsidRDefault="00761106" w:rsidP="0094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8"/>
    <w:rsid w:val="00280726"/>
    <w:rsid w:val="00315E34"/>
    <w:rsid w:val="00463141"/>
    <w:rsid w:val="00681218"/>
    <w:rsid w:val="00761106"/>
    <w:rsid w:val="00943E14"/>
    <w:rsid w:val="009F7358"/>
    <w:rsid w:val="00C16037"/>
    <w:rsid w:val="00D22ED6"/>
    <w:rsid w:val="00F269DD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6"/>
  </w:style>
  <w:style w:type="paragraph" w:styleId="1">
    <w:name w:val="heading 1"/>
    <w:basedOn w:val="a"/>
    <w:link w:val="10"/>
    <w:uiPriority w:val="9"/>
    <w:qFormat/>
    <w:rsid w:val="0068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18"/>
  </w:style>
  <w:style w:type="paragraph" w:customStyle="1" w:styleId="headertext">
    <w:name w:val="header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2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21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3141"/>
    <w:pPr>
      <w:spacing w:after="0" w:line="240" w:lineRule="auto"/>
    </w:pPr>
  </w:style>
  <w:style w:type="character" w:styleId="a7">
    <w:name w:val="Strong"/>
    <w:basedOn w:val="a0"/>
    <w:uiPriority w:val="22"/>
    <w:qFormat/>
    <w:rsid w:val="00F96F96"/>
    <w:rPr>
      <w:b/>
      <w:bCs/>
    </w:rPr>
  </w:style>
  <w:style w:type="character" w:styleId="a8">
    <w:name w:val="Emphasis"/>
    <w:basedOn w:val="a0"/>
    <w:uiPriority w:val="20"/>
    <w:qFormat/>
    <w:rsid w:val="00F96F9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94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E14"/>
  </w:style>
  <w:style w:type="paragraph" w:styleId="ab">
    <w:name w:val="footer"/>
    <w:basedOn w:val="a"/>
    <w:link w:val="ac"/>
    <w:uiPriority w:val="99"/>
    <w:semiHidden/>
    <w:unhideWhenUsed/>
    <w:rsid w:val="0094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65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036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58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748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910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2007-12-24T01:25:00Z</dcterms:created>
  <dcterms:modified xsi:type="dcterms:W3CDTF">2017-08-14T20:53:00Z</dcterms:modified>
</cp:coreProperties>
</file>