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52" w:rsidRDefault="005E2152" w:rsidP="005E215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СП 29.13330.2011 Полы. Актуализированная редакция СНиП 2.03.13-88</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СП 29.13330.2011</w:t>
      </w:r>
    </w:p>
    <w:p w:rsidR="005E2152" w:rsidRDefault="005E2152" w:rsidP="005E21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СВОД ПРАВИЛ </w:t>
      </w:r>
    </w:p>
    <w:p w:rsidR="005E2152" w:rsidRDefault="005E2152" w:rsidP="005E21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ПОЛЫ</w:t>
      </w:r>
    </w:p>
    <w:p w:rsidR="005E2152" w:rsidRDefault="005E2152" w:rsidP="005E21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The floor</w:t>
      </w:r>
    </w:p>
    <w:p w:rsidR="005E2152" w:rsidRDefault="005E2152" w:rsidP="005E21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Актуализированная редакция</w:t>
      </w:r>
      <w:r>
        <w:rPr>
          <w:rFonts w:ascii="Arial" w:hAnsi="Arial" w:cs="Arial"/>
          <w:color w:val="3C3C3C"/>
          <w:spacing w:val="2"/>
          <w:sz w:val="26"/>
          <w:szCs w:val="26"/>
        </w:rPr>
        <w:br/>
      </w:r>
      <w:r w:rsidRPr="006C5FEE">
        <w:rPr>
          <w:rFonts w:ascii="Arial" w:hAnsi="Arial" w:cs="Arial"/>
          <w:spacing w:val="2"/>
          <w:sz w:val="26"/>
          <w:szCs w:val="26"/>
        </w:rPr>
        <w:t>СНиП 2.03.13-88</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____________________________________________________________________</w:t>
      </w:r>
      <w:r>
        <w:rPr>
          <w:rFonts w:ascii="Arial" w:hAnsi="Arial" w:cs="Arial"/>
          <w:color w:val="2D2D2D"/>
          <w:spacing w:val="2"/>
          <w:sz w:val="18"/>
          <w:szCs w:val="18"/>
        </w:rPr>
        <w:br/>
        <w:t>Текст Сравнения СП 29.13330.2011 со СНиП 2.03.13-88 см. по </w:t>
      </w:r>
      <w:r w:rsidRPr="006C5FEE">
        <w:rPr>
          <w:rFonts w:ascii="Arial" w:hAnsi="Arial" w:cs="Arial"/>
          <w:spacing w:val="2"/>
          <w:sz w:val="18"/>
          <w:szCs w:val="18"/>
        </w:rPr>
        <w:t>ссылке</w:t>
      </w:r>
      <w:r>
        <w:rPr>
          <w:rFonts w:ascii="Arial" w:hAnsi="Arial" w:cs="Arial"/>
          <w:color w:val="2D2D2D"/>
          <w:spacing w:val="2"/>
          <w:sz w:val="18"/>
          <w:szCs w:val="18"/>
        </w:rPr>
        <w:t>.</w:t>
      </w:r>
      <w:r>
        <w:rPr>
          <w:rFonts w:ascii="Arial" w:hAnsi="Arial" w:cs="Arial"/>
          <w:color w:val="2D2D2D"/>
          <w:spacing w:val="2"/>
          <w:sz w:val="18"/>
          <w:szCs w:val="18"/>
        </w:rPr>
        <w:br/>
        <w:t>- Примечание изготовителя базы данных.</w:t>
      </w:r>
      <w:r>
        <w:rPr>
          <w:rFonts w:ascii="Arial" w:hAnsi="Arial" w:cs="Arial"/>
          <w:color w:val="2D2D2D"/>
          <w:spacing w:val="2"/>
          <w:sz w:val="18"/>
          <w:szCs w:val="18"/>
        </w:rPr>
        <w:br/>
        <w:t>____________________________________________________________________</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Дата введения 2011-05-20</w:t>
      </w:r>
    </w:p>
    <w:p w:rsidR="005E2152" w:rsidRDefault="005E2152" w:rsidP="005E215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6C5FEE">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разработки - </w:t>
      </w:r>
      <w:r w:rsidRPr="006C5FEE">
        <w:rPr>
          <w:rFonts w:ascii="Arial" w:hAnsi="Arial" w:cs="Arial"/>
          <w:spacing w:val="2"/>
          <w:sz w:val="18"/>
          <w:szCs w:val="18"/>
        </w:rPr>
        <w:t>постановлением Правительства Российской Федерации от 19 ноября 2008 г. N 858 "О порядке разработки и утверждения сводов правил"</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своде правил</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ИСПОЛНИТЕЛИ - Центральный научно-исследовательский и проектно-экспериментальный институт промышленных зданий и сооружений (ОАО "ЦНИИПромзданий") и ООО "ПСК Конкрит Инжиниринг"</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465 "Строительство"</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ПОДГОТОВЛЕН к утверждению Департаментом архитектуры, строительства и градостроительной политики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УТВЕРЖДЕН </w:t>
      </w:r>
      <w:r w:rsidRPr="006C5FEE">
        <w:rPr>
          <w:rFonts w:ascii="Arial" w:hAnsi="Arial" w:cs="Arial"/>
          <w:spacing w:val="2"/>
          <w:sz w:val="18"/>
          <w:szCs w:val="18"/>
        </w:rPr>
        <w:t>приказом Министерства регионального развития Российской Федерации (Минрегион России) от 27 декабря N 785</w:t>
      </w:r>
      <w:r>
        <w:rPr>
          <w:rFonts w:ascii="Arial" w:hAnsi="Arial" w:cs="Arial"/>
          <w:color w:val="2D2D2D"/>
          <w:spacing w:val="2"/>
          <w:sz w:val="18"/>
          <w:szCs w:val="18"/>
        </w:rPr>
        <w:t> и введен в действие с 20 мая 2011 г.</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ЗАРЕГИСТРИРОВАН Федеральным агентством по техническому регулированию и метрологии (Росстандарт). Пересмотр СП 29.13330.2010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ВНЕСЕНЫ </w:t>
      </w:r>
      <w:r w:rsidRPr="006C5FEE">
        <w:rPr>
          <w:rFonts w:ascii="Arial" w:hAnsi="Arial" w:cs="Arial"/>
          <w:spacing w:val="2"/>
          <w:sz w:val="18"/>
          <w:szCs w:val="18"/>
        </w:rPr>
        <w:t>опечатки</w:t>
      </w:r>
      <w:r>
        <w:rPr>
          <w:rFonts w:ascii="Arial" w:hAnsi="Arial" w:cs="Arial"/>
          <w:color w:val="2D2D2D"/>
          <w:spacing w:val="2"/>
          <w:sz w:val="18"/>
          <w:szCs w:val="18"/>
        </w:rPr>
        <w:t>, опубликованные в Информационном Бюллетене о нормативной, методической и типовой проектной документации N 6, 2011 г.</w:t>
      </w:r>
      <w:r>
        <w:rPr>
          <w:rFonts w:ascii="Arial" w:hAnsi="Arial" w:cs="Arial"/>
          <w:color w:val="2D2D2D"/>
          <w:spacing w:val="2"/>
          <w:sz w:val="18"/>
          <w:szCs w:val="18"/>
        </w:rPr>
        <w:br/>
      </w:r>
      <w:r>
        <w:rPr>
          <w:rFonts w:ascii="Arial" w:hAnsi="Arial" w:cs="Arial"/>
          <w:color w:val="2D2D2D"/>
          <w:spacing w:val="2"/>
          <w:sz w:val="18"/>
          <w:szCs w:val="18"/>
        </w:rPr>
        <w:br/>
        <w:t>Опечатки внесены изготовителем базы данных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w:t>
      </w:r>
      <w:r>
        <w:rPr>
          <w:rFonts w:ascii="Arial" w:hAnsi="Arial" w:cs="Arial"/>
          <w:i/>
          <w:iCs/>
          <w:color w:val="2D2D2D"/>
          <w:spacing w:val="2"/>
          <w:sz w:val="18"/>
          <w:szCs w:val="18"/>
        </w:rPr>
        <w:lastRenderedPageBreak/>
        <w:t>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документе приведены требования, соответствующие целям статей </w:t>
      </w:r>
      <w:r w:rsidRPr="006C5FEE">
        <w:rPr>
          <w:rFonts w:ascii="Arial" w:hAnsi="Arial" w:cs="Arial"/>
          <w:spacing w:val="2"/>
          <w:sz w:val="18"/>
          <w:szCs w:val="18"/>
        </w:rPr>
        <w:t>7</w:t>
      </w:r>
      <w:r>
        <w:rPr>
          <w:rFonts w:ascii="Arial" w:hAnsi="Arial" w:cs="Arial"/>
          <w:color w:val="2D2D2D"/>
          <w:spacing w:val="2"/>
          <w:sz w:val="18"/>
          <w:szCs w:val="18"/>
        </w:rPr>
        <w:t>, </w:t>
      </w:r>
      <w:r w:rsidRPr="006C5FEE">
        <w:rPr>
          <w:rFonts w:ascii="Arial" w:hAnsi="Arial" w:cs="Arial"/>
          <w:spacing w:val="2"/>
          <w:sz w:val="18"/>
          <w:szCs w:val="18"/>
        </w:rPr>
        <w:t>8</w:t>
      </w:r>
      <w:r>
        <w:rPr>
          <w:rFonts w:ascii="Arial" w:hAnsi="Arial" w:cs="Arial"/>
          <w:color w:val="2D2D2D"/>
          <w:spacing w:val="2"/>
          <w:sz w:val="18"/>
          <w:szCs w:val="18"/>
        </w:rPr>
        <w:t>, </w:t>
      </w:r>
      <w:r w:rsidRPr="006C5FEE">
        <w:rPr>
          <w:rFonts w:ascii="Arial" w:hAnsi="Arial" w:cs="Arial"/>
          <w:spacing w:val="2"/>
          <w:sz w:val="18"/>
          <w:szCs w:val="18"/>
        </w:rPr>
        <w:t>10</w:t>
      </w:r>
      <w:r>
        <w:rPr>
          <w:rFonts w:ascii="Arial" w:hAnsi="Arial" w:cs="Arial"/>
          <w:color w:val="2D2D2D"/>
          <w:spacing w:val="2"/>
          <w:sz w:val="18"/>
          <w:szCs w:val="18"/>
        </w:rPr>
        <w:t>, </w:t>
      </w:r>
      <w:r w:rsidRPr="006C5FEE">
        <w:rPr>
          <w:rFonts w:ascii="Arial" w:hAnsi="Arial" w:cs="Arial"/>
          <w:spacing w:val="2"/>
          <w:sz w:val="18"/>
          <w:szCs w:val="18"/>
        </w:rPr>
        <w:t>12</w:t>
      </w:r>
      <w:r>
        <w:rPr>
          <w:rFonts w:ascii="Arial" w:hAnsi="Arial" w:cs="Arial"/>
          <w:color w:val="2D2D2D"/>
          <w:spacing w:val="2"/>
          <w:sz w:val="18"/>
          <w:szCs w:val="18"/>
        </w:rPr>
        <w:t>, </w:t>
      </w:r>
      <w:r w:rsidRPr="006C5FEE">
        <w:rPr>
          <w:rFonts w:ascii="Arial" w:hAnsi="Arial" w:cs="Arial"/>
          <w:spacing w:val="2"/>
          <w:sz w:val="18"/>
          <w:szCs w:val="18"/>
        </w:rPr>
        <w:t>22</w:t>
      </w:r>
      <w:r>
        <w:rPr>
          <w:rFonts w:ascii="Arial" w:hAnsi="Arial" w:cs="Arial"/>
          <w:color w:val="2D2D2D"/>
          <w:spacing w:val="2"/>
          <w:sz w:val="18"/>
          <w:szCs w:val="18"/>
        </w:rPr>
        <w:t> и </w:t>
      </w:r>
      <w:r w:rsidRPr="006C5FEE">
        <w:rPr>
          <w:rFonts w:ascii="Arial" w:hAnsi="Arial" w:cs="Arial"/>
          <w:spacing w:val="2"/>
          <w:sz w:val="18"/>
          <w:szCs w:val="18"/>
        </w:rPr>
        <w:t>30</w:t>
      </w:r>
      <w:r>
        <w:rPr>
          <w:rFonts w:ascii="Arial" w:hAnsi="Arial" w:cs="Arial"/>
          <w:color w:val="2D2D2D"/>
          <w:spacing w:val="2"/>
          <w:sz w:val="18"/>
          <w:szCs w:val="18"/>
        </w:rPr>
        <w:t> </w:t>
      </w:r>
      <w:r w:rsidRPr="006C5FEE">
        <w:rPr>
          <w:rFonts w:ascii="Arial" w:hAnsi="Arial" w:cs="Arial"/>
          <w:spacing w:val="2"/>
          <w:sz w:val="18"/>
          <w:szCs w:val="18"/>
        </w:rPr>
        <w:t>Федерального закона от 30 декабря 2009 г. N 384-ФЗ "Технический регламент о безопасности зданий и сооружений"</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Работа выполнена ОАО "ЦНИИПромзданий" (проф., д-р техн. наук В.В.Гранев, проф., канд. техн. наук С.М.Гликин, канд. техн. наук А.П.Чекулаев) и ООО "ПСК Конкрит Инжиниринг" (A.M.Горб).</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Проектирование полов следует осуществлять в соответствии с требованиями </w:t>
      </w:r>
      <w:r w:rsidRPr="006C5FEE">
        <w:rPr>
          <w:rFonts w:ascii="Arial" w:hAnsi="Arial" w:cs="Arial"/>
          <w:spacing w:val="2"/>
          <w:sz w:val="18"/>
          <w:szCs w:val="18"/>
        </w:rPr>
        <w:t>Федерального закона от 30 декабря 2009 года N 384-ФЗ "Технический регламент о безопасности зданий и сооружений"</w:t>
      </w:r>
      <w:r>
        <w:rPr>
          <w:rFonts w:ascii="Arial" w:hAnsi="Arial" w:cs="Arial"/>
          <w:color w:val="2D2D2D"/>
          <w:spacing w:val="2"/>
          <w:sz w:val="18"/>
          <w:szCs w:val="18"/>
        </w:rPr>
        <w:t> и с учетом требований, установленных для:</w:t>
      </w:r>
      <w:r>
        <w:rPr>
          <w:rFonts w:ascii="Arial" w:hAnsi="Arial" w:cs="Arial"/>
          <w:color w:val="2D2D2D"/>
          <w:spacing w:val="2"/>
          <w:sz w:val="18"/>
          <w:szCs w:val="18"/>
        </w:rPr>
        <w:br/>
      </w:r>
      <w:r>
        <w:rPr>
          <w:rFonts w:ascii="Arial" w:hAnsi="Arial" w:cs="Arial"/>
          <w:color w:val="2D2D2D"/>
          <w:spacing w:val="2"/>
          <w:sz w:val="18"/>
          <w:szCs w:val="18"/>
        </w:rPr>
        <w:br/>
        <w:t>полов в помещениях жилых и общественных зданий - </w:t>
      </w:r>
      <w:r w:rsidRPr="006C5FEE">
        <w:rPr>
          <w:rFonts w:ascii="Arial" w:hAnsi="Arial" w:cs="Arial"/>
          <w:spacing w:val="2"/>
          <w:sz w:val="18"/>
          <w:szCs w:val="18"/>
        </w:rPr>
        <w:t>СП 54.13330</w:t>
      </w:r>
      <w:r>
        <w:rPr>
          <w:rFonts w:ascii="Arial" w:hAnsi="Arial" w:cs="Arial"/>
          <w:color w:val="2D2D2D"/>
          <w:spacing w:val="2"/>
          <w:sz w:val="18"/>
          <w:szCs w:val="18"/>
        </w:rPr>
        <w:t>, </w:t>
      </w:r>
      <w:r w:rsidRPr="006C5FEE">
        <w:rPr>
          <w:rFonts w:ascii="Arial" w:hAnsi="Arial" w:cs="Arial"/>
          <w:spacing w:val="2"/>
          <w:sz w:val="18"/>
          <w:szCs w:val="18"/>
        </w:rPr>
        <w:t>СП 55.13330</w:t>
      </w:r>
      <w:r>
        <w:rPr>
          <w:rFonts w:ascii="Arial" w:hAnsi="Arial" w:cs="Arial"/>
          <w:color w:val="2D2D2D"/>
          <w:spacing w:val="2"/>
          <w:sz w:val="18"/>
          <w:szCs w:val="18"/>
        </w:rPr>
        <w:t> и </w:t>
      </w:r>
      <w:r w:rsidRPr="006C5FEE">
        <w:rPr>
          <w:rFonts w:ascii="Arial" w:hAnsi="Arial" w:cs="Arial"/>
          <w:spacing w:val="2"/>
          <w:sz w:val="18"/>
          <w:szCs w:val="18"/>
        </w:rPr>
        <w:t>СНиП 31-06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в производственных помещениях с пожаро- и взрывоопасными технологическими процессами - в соответствии с требованиями </w:t>
      </w:r>
      <w:r w:rsidRPr="006C5FEE">
        <w:rPr>
          <w:rFonts w:ascii="Arial" w:hAnsi="Arial" w:cs="Arial"/>
          <w:spacing w:val="2"/>
          <w:sz w:val="18"/>
          <w:szCs w:val="18"/>
        </w:rPr>
        <w:t>Федерального закона от 22 июля 2008 N 123-ФЗ "Технический регламент о требованиях пожарной безопасности"</w:t>
      </w:r>
      <w:r>
        <w:rPr>
          <w:rFonts w:ascii="Arial" w:hAnsi="Arial" w:cs="Arial"/>
          <w:color w:val="2D2D2D"/>
          <w:spacing w:val="2"/>
          <w:sz w:val="18"/>
          <w:szCs w:val="18"/>
        </w:rPr>
        <w:t> и положений [</w:t>
      </w:r>
      <w:r w:rsidRPr="006C5FEE">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с нормируемым показателем теплоусвоения поверхности пола - </w:t>
      </w:r>
      <w:r w:rsidRPr="006C5FEE">
        <w:rPr>
          <w:rFonts w:ascii="Arial" w:hAnsi="Arial" w:cs="Arial"/>
          <w:spacing w:val="2"/>
          <w:sz w:val="18"/>
          <w:szCs w:val="18"/>
        </w:rPr>
        <w:t>СП 50.13330</w:t>
      </w:r>
      <w:r>
        <w:rPr>
          <w:rFonts w:ascii="Arial" w:hAnsi="Arial" w:cs="Arial"/>
          <w:color w:val="2D2D2D"/>
          <w:spacing w:val="2"/>
          <w:sz w:val="18"/>
          <w:szCs w:val="18"/>
        </w:rPr>
        <w:t> и положений [</w:t>
      </w:r>
      <w:r w:rsidRPr="006C5FEE">
        <w:rPr>
          <w:rFonts w:ascii="Arial" w:hAnsi="Arial" w:cs="Arial"/>
          <w:spacing w:val="2"/>
          <w:sz w:val="18"/>
          <w:szCs w:val="18"/>
        </w:rPr>
        <w:t>2</w:t>
      </w:r>
      <w:r>
        <w:rPr>
          <w:rFonts w:ascii="Arial" w:hAnsi="Arial" w:cs="Arial"/>
          <w:color w:val="2D2D2D"/>
          <w:spacing w:val="2"/>
          <w:sz w:val="18"/>
          <w:szCs w:val="18"/>
        </w:rPr>
        <w:t>];</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полов, выполняемых по перекрытиям, при предъявлении к последним требований по защите от шума - </w:t>
      </w:r>
      <w:r w:rsidRPr="006C5FEE">
        <w:rPr>
          <w:rFonts w:ascii="Arial" w:hAnsi="Arial" w:cs="Arial"/>
          <w:spacing w:val="2"/>
          <w:sz w:val="18"/>
          <w:szCs w:val="18"/>
        </w:rPr>
        <w:t>СП 51.13330</w:t>
      </w:r>
      <w:r>
        <w:rPr>
          <w:rFonts w:ascii="Arial" w:hAnsi="Arial" w:cs="Arial"/>
          <w:color w:val="2D2D2D"/>
          <w:spacing w:val="2"/>
          <w:sz w:val="18"/>
          <w:szCs w:val="18"/>
        </w:rPr>
        <w:t> и положений [</w:t>
      </w:r>
      <w:r w:rsidRPr="006C5FEE">
        <w:rPr>
          <w:rFonts w:ascii="Arial" w:hAnsi="Arial" w:cs="Arial"/>
          <w:spacing w:val="2"/>
          <w:sz w:val="18"/>
          <w:szCs w:val="18"/>
        </w:rPr>
        <w:t>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в животноводческих, птицеводческих и звероводческих зданиях и помещениях - </w:t>
      </w:r>
      <w:r w:rsidRPr="006C5FEE">
        <w:rPr>
          <w:rFonts w:ascii="Arial" w:hAnsi="Arial" w:cs="Arial"/>
          <w:spacing w:val="2"/>
          <w:sz w:val="18"/>
          <w:szCs w:val="18"/>
        </w:rPr>
        <w:t>СНиП 2.10.03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подвергающихся воздействиям кислот, щелочей, масел и других агрессивных жидкостей, - </w:t>
      </w:r>
      <w:r w:rsidRPr="006C5FEE">
        <w:rPr>
          <w:rFonts w:ascii="Arial" w:hAnsi="Arial" w:cs="Arial"/>
          <w:spacing w:val="2"/>
          <w:sz w:val="18"/>
          <w:szCs w:val="18"/>
        </w:rPr>
        <w:t>СНиП 2.03.11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в спортивных сооружениях - </w:t>
      </w:r>
      <w:r w:rsidRPr="006C5FEE">
        <w:rPr>
          <w:rFonts w:ascii="Arial" w:hAnsi="Arial" w:cs="Arial"/>
          <w:spacing w:val="2"/>
          <w:sz w:val="18"/>
          <w:szCs w:val="18"/>
        </w:rPr>
        <w:t>СНиП 31-05</w:t>
      </w:r>
      <w:r>
        <w:rPr>
          <w:rFonts w:ascii="Arial" w:hAnsi="Arial" w:cs="Arial"/>
          <w:color w:val="2D2D2D"/>
          <w:spacing w:val="2"/>
          <w:sz w:val="18"/>
          <w:szCs w:val="18"/>
        </w:rPr>
        <w:t> и рекомендаций [</w:t>
      </w:r>
      <w:r w:rsidRPr="006C5FEE">
        <w:rPr>
          <w:rFonts w:ascii="Arial" w:hAnsi="Arial" w:cs="Arial"/>
          <w:spacing w:val="2"/>
          <w:sz w:val="18"/>
          <w:szCs w:val="18"/>
        </w:rPr>
        <w:t>4</w:t>
      </w:r>
      <w:r>
        <w:rPr>
          <w:rFonts w:ascii="Arial" w:hAnsi="Arial" w:cs="Arial"/>
          <w:color w:val="2D2D2D"/>
          <w:spacing w:val="2"/>
          <w:sz w:val="18"/>
          <w:szCs w:val="18"/>
        </w:rPr>
        <w:t>], [</w:t>
      </w:r>
      <w:r w:rsidRPr="006C5FEE">
        <w:rPr>
          <w:rFonts w:ascii="Arial" w:hAnsi="Arial" w:cs="Arial"/>
          <w:spacing w:val="2"/>
          <w:sz w:val="18"/>
          <w:szCs w:val="18"/>
        </w:rPr>
        <w:t>5</w:t>
      </w:r>
      <w:r>
        <w:rPr>
          <w:rFonts w:ascii="Arial" w:hAnsi="Arial" w:cs="Arial"/>
          <w:color w:val="2D2D2D"/>
          <w:spacing w:val="2"/>
          <w:sz w:val="18"/>
          <w:szCs w:val="18"/>
        </w:rPr>
        <w:t>], [</w:t>
      </w:r>
      <w:r w:rsidRPr="006C5FEE">
        <w:rPr>
          <w:rFonts w:ascii="Arial" w:hAnsi="Arial" w:cs="Arial"/>
          <w:spacing w:val="2"/>
          <w:sz w:val="18"/>
          <w:szCs w:val="18"/>
        </w:rPr>
        <w:t>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в охлаждаемых помещениях - </w:t>
      </w:r>
      <w:r w:rsidRPr="006C5FEE">
        <w:rPr>
          <w:rFonts w:ascii="Arial" w:hAnsi="Arial" w:cs="Arial"/>
          <w:spacing w:val="2"/>
          <w:sz w:val="18"/>
          <w:szCs w:val="18"/>
        </w:rPr>
        <w:t>СНиП 2.11.02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полов в складских зданиях - </w:t>
      </w:r>
      <w:r w:rsidRPr="006C5FEE">
        <w:rPr>
          <w:rFonts w:ascii="Arial" w:hAnsi="Arial" w:cs="Arial"/>
          <w:spacing w:val="2"/>
          <w:sz w:val="18"/>
          <w:szCs w:val="18"/>
        </w:rPr>
        <w:t>СП 56.13330</w: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При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Строительно-монтажные работы по изготовлению полов и приемка их в эксплуатацию должны осуществляться с учетом требований, изложенных в </w:t>
      </w:r>
      <w:r w:rsidRPr="006C5FEE">
        <w:rPr>
          <w:rFonts w:ascii="Arial" w:hAnsi="Arial" w:cs="Arial"/>
          <w:spacing w:val="2"/>
          <w:sz w:val="18"/>
          <w:szCs w:val="18"/>
        </w:rPr>
        <w:t>СНиП 3.04.01</w: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1.5 Данные нормы не распространяются на проектирование съемных полов (фальшполов) и полов, расположенных на конструкциях на вечномерзлых грунтах.</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Нормативные документы, на которые в тексте настоящих норм имеются ссылки, приведены в приложении А.</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своде правил приняты термины и определения, приведенные в приложении Б.</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требования</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w:t>
      </w:r>
      <w:r>
        <w:rPr>
          <w:rFonts w:ascii="Arial" w:hAnsi="Arial" w:cs="Arial"/>
          <w:color w:val="2D2D2D"/>
          <w:spacing w:val="2"/>
          <w:sz w:val="18"/>
          <w:szCs w:val="18"/>
        </w:rPr>
        <w:br/>
      </w:r>
      <w:r>
        <w:rPr>
          <w:rFonts w:ascii="Arial" w:hAnsi="Arial" w:cs="Arial"/>
          <w:color w:val="2D2D2D"/>
          <w:spacing w:val="2"/>
          <w:sz w:val="18"/>
          <w:szCs w:val="18"/>
        </w:rPr>
        <w:br/>
        <w:t>эксплуатационная надежность и долговечность пола;</w:t>
      </w:r>
      <w:r>
        <w:rPr>
          <w:rFonts w:ascii="Arial" w:hAnsi="Arial" w:cs="Arial"/>
          <w:color w:val="2D2D2D"/>
          <w:spacing w:val="2"/>
          <w:sz w:val="18"/>
          <w:szCs w:val="18"/>
        </w:rPr>
        <w:br/>
      </w:r>
      <w:r>
        <w:rPr>
          <w:rFonts w:ascii="Arial" w:hAnsi="Arial" w:cs="Arial"/>
          <w:color w:val="2D2D2D"/>
          <w:spacing w:val="2"/>
          <w:sz w:val="18"/>
          <w:szCs w:val="18"/>
        </w:rPr>
        <w:br/>
        <w:t>экономия строительных материалов;</w:t>
      </w:r>
      <w:r>
        <w:rPr>
          <w:rFonts w:ascii="Arial" w:hAnsi="Arial" w:cs="Arial"/>
          <w:color w:val="2D2D2D"/>
          <w:spacing w:val="2"/>
          <w:sz w:val="18"/>
          <w:szCs w:val="18"/>
        </w:rPr>
        <w:br/>
      </w:r>
      <w:r>
        <w:rPr>
          <w:rFonts w:ascii="Arial" w:hAnsi="Arial" w:cs="Arial"/>
          <w:color w:val="2D2D2D"/>
          <w:spacing w:val="2"/>
          <w:sz w:val="18"/>
          <w:szCs w:val="18"/>
        </w:rPr>
        <w:br/>
        <w:t>наиболее полное использование прочностных и деформационных характеристик грунтов и физико-механических свойств материалов, применяемых для устройства полов;</w:t>
      </w:r>
      <w:r>
        <w:rPr>
          <w:rFonts w:ascii="Arial" w:hAnsi="Arial" w:cs="Arial"/>
          <w:color w:val="2D2D2D"/>
          <w:spacing w:val="2"/>
          <w:sz w:val="18"/>
          <w:szCs w:val="18"/>
        </w:rPr>
        <w:br/>
      </w:r>
      <w:r>
        <w:rPr>
          <w:rFonts w:ascii="Arial" w:hAnsi="Arial" w:cs="Arial"/>
          <w:color w:val="2D2D2D"/>
          <w:spacing w:val="2"/>
          <w:sz w:val="18"/>
          <w:szCs w:val="18"/>
        </w:rPr>
        <w:br/>
        <w:t>минимум трудозатрат на устройство и эксплуатацию;</w:t>
      </w:r>
      <w:r>
        <w:rPr>
          <w:rFonts w:ascii="Arial" w:hAnsi="Arial" w:cs="Arial"/>
          <w:color w:val="2D2D2D"/>
          <w:spacing w:val="2"/>
          <w:sz w:val="18"/>
          <w:szCs w:val="18"/>
        </w:rPr>
        <w:br/>
      </w:r>
      <w:r>
        <w:rPr>
          <w:rFonts w:ascii="Arial" w:hAnsi="Arial" w:cs="Arial"/>
          <w:color w:val="2D2D2D"/>
          <w:spacing w:val="2"/>
          <w:sz w:val="18"/>
          <w:szCs w:val="18"/>
        </w:rPr>
        <w:br/>
        <w:t>максимальная механизация процессов устройства;</w:t>
      </w:r>
      <w:r>
        <w:rPr>
          <w:rFonts w:ascii="Arial" w:hAnsi="Arial" w:cs="Arial"/>
          <w:color w:val="2D2D2D"/>
          <w:spacing w:val="2"/>
          <w:sz w:val="18"/>
          <w:szCs w:val="18"/>
        </w:rPr>
        <w:br/>
      </w:r>
      <w:r>
        <w:rPr>
          <w:rFonts w:ascii="Arial" w:hAnsi="Arial" w:cs="Arial"/>
          <w:color w:val="2D2D2D"/>
          <w:spacing w:val="2"/>
          <w:sz w:val="18"/>
          <w:szCs w:val="18"/>
        </w:rPr>
        <w:br/>
        <w:t>экологическая безопасность;</w:t>
      </w:r>
      <w:r>
        <w:rPr>
          <w:rFonts w:ascii="Arial" w:hAnsi="Arial" w:cs="Arial"/>
          <w:color w:val="2D2D2D"/>
          <w:spacing w:val="2"/>
          <w:sz w:val="18"/>
          <w:szCs w:val="18"/>
        </w:rPr>
        <w:br/>
      </w:r>
      <w:r>
        <w:rPr>
          <w:rFonts w:ascii="Arial" w:hAnsi="Arial" w:cs="Arial"/>
          <w:color w:val="2D2D2D"/>
          <w:spacing w:val="2"/>
          <w:sz w:val="18"/>
          <w:szCs w:val="18"/>
        </w:rPr>
        <w:br/>
        <w:t>безопасность передвижения людей;</w:t>
      </w:r>
      <w:r>
        <w:rPr>
          <w:rFonts w:ascii="Arial" w:hAnsi="Arial" w:cs="Arial"/>
          <w:color w:val="2D2D2D"/>
          <w:spacing w:val="2"/>
          <w:sz w:val="18"/>
          <w:szCs w:val="18"/>
        </w:rPr>
        <w:br/>
      </w:r>
      <w:r>
        <w:rPr>
          <w:rFonts w:ascii="Arial" w:hAnsi="Arial" w:cs="Arial"/>
          <w:color w:val="2D2D2D"/>
          <w:spacing w:val="2"/>
          <w:sz w:val="18"/>
          <w:szCs w:val="18"/>
        </w:rPr>
        <w:br/>
        <w:t>оптимальные гигиенические условия для людей;</w:t>
      </w:r>
      <w:r>
        <w:rPr>
          <w:rFonts w:ascii="Arial" w:hAnsi="Arial" w:cs="Arial"/>
          <w:color w:val="2D2D2D"/>
          <w:spacing w:val="2"/>
          <w:sz w:val="18"/>
          <w:szCs w:val="18"/>
        </w:rPr>
        <w:br/>
      </w:r>
      <w:r>
        <w:rPr>
          <w:rFonts w:ascii="Arial" w:hAnsi="Arial" w:cs="Arial"/>
          <w:color w:val="2D2D2D"/>
          <w:spacing w:val="2"/>
          <w:sz w:val="18"/>
          <w:szCs w:val="18"/>
        </w:rPr>
        <w:br/>
        <w:t>пожаровзрывобезопасность.</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4.2 Проектирование полов должно осуществляться с учетом эксплуатационных воздействий на них, специальных требований (безыскровость, антистатичность, беспыльность, ровность, износоустойчивость, теплоусвоение, </w:t>
      </w:r>
      <w:r>
        <w:rPr>
          <w:rFonts w:ascii="Arial" w:hAnsi="Arial" w:cs="Arial"/>
          <w:color w:val="2D2D2D"/>
          <w:spacing w:val="2"/>
          <w:sz w:val="18"/>
          <w:szCs w:val="18"/>
        </w:rPr>
        <w:lastRenderedPageBreak/>
        <w:t>звукоизолирующая способность, скользкость) и климатических условий места строительства.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Интенсивность механических воздействий на полы следует принимать по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4736"/>
        <w:gridCol w:w="1437"/>
        <w:gridCol w:w="1570"/>
        <w:gridCol w:w="1230"/>
        <w:gridCol w:w="1374"/>
      </w:tblGrid>
      <w:tr w:rsidR="005E2152" w:rsidTr="005E2152">
        <w:trPr>
          <w:trHeight w:val="15"/>
        </w:trPr>
        <w:tc>
          <w:tcPr>
            <w:tcW w:w="5544" w:type="dxa"/>
            <w:hideMark/>
          </w:tcPr>
          <w:p w:rsidR="005E2152" w:rsidRDefault="005E2152">
            <w:pPr>
              <w:rPr>
                <w:sz w:val="2"/>
                <w:szCs w:val="24"/>
              </w:rPr>
            </w:pPr>
          </w:p>
        </w:tc>
        <w:tc>
          <w:tcPr>
            <w:tcW w:w="1478" w:type="dxa"/>
            <w:hideMark/>
          </w:tcPr>
          <w:p w:rsidR="005E2152" w:rsidRDefault="005E2152">
            <w:pPr>
              <w:rPr>
                <w:sz w:val="2"/>
                <w:szCs w:val="24"/>
              </w:rPr>
            </w:pPr>
          </w:p>
        </w:tc>
        <w:tc>
          <w:tcPr>
            <w:tcW w:w="1663"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Механические воздействия</w:t>
            </w:r>
          </w:p>
        </w:tc>
        <w:tc>
          <w:tcPr>
            <w:tcW w:w="591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Интенсивность механических воздействий</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весьма значительная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значительная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умеренная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слабая</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Движение пешеходов на 1 м ширины прохода, число людей в сутки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 и более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500</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Движение транспорта на гусеничном ходу на одну полосу движения, ед/сут</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 и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Движение транспорта на резиновом ходу на одну полосу движения, ед/сут</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Движение ручных тележек </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Движение тележек на металлических шинах, перекатывание круглых металлических предметов на одну полосу движения, ед/сут</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Движение транспорта на металлических колесах с ободьями из полимерных материалов, ед/сут</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Удары при падении с высоты 1 м твердых предметов массой, кг, не более </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2</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Волочение твердых предметов с острыми углами и ребрами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Работа острым инструментом на полу (лопатами и др.)</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Интенсивность воздействия жидкостей на пол следует считать:</w:t>
      </w:r>
      <w:r>
        <w:rPr>
          <w:rFonts w:ascii="Arial" w:hAnsi="Arial" w:cs="Arial"/>
          <w:color w:val="2D2D2D"/>
          <w:spacing w:val="2"/>
          <w:sz w:val="18"/>
          <w:szCs w:val="18"/>
        </w:rPr>
        <w:br/>
      </w:r>
      <w:r>
        <w:rPr>
          <w:rFonts w:ascii="Arial" w:hAnsi="Arial" w:cs="Arial"/>
          <w:color w:val="2D2D2D"/>
          <w:spacing w:val="2"/>
          <w:sz w:val="18"/>
          <w:szCs w:val="18"/>
        </w:rPr>
        <w:br/>
        <w:t>малой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w:t>
      </w:r>
      <w:r>
        <w:rPr>
          <w:rFonts w:ascii="Arial" w:hAnsi="Arial" w:cs="Arial"/>
          <w:color w:val="2D2D2D"/>
          <w:spacing w:val="2"/>
          <w:sz w:val="18"/>
          <w:szCs w:val="18"/>
        </w:rPr>
        <w:br/>
      </w:r>
      <w:r>
        <w:rPr>
          <w:rFonts w:ascii="Arial" w:hAnsi="Arial" w:cs="Arial"/>
          <w:color w:val="2D2D2D"/>
          <w:spacing w:val="2"/>
          <w:sz w:val="18"/>
          <w:szCs w:val="18"/>
        </w:rPr>
        <w:br/>
        <w:t>средней - периодическое увлажнение пола, при котором поверхность покрытия пола влажная или мокрая; покрытие пола пропитывается жидкостями; жидкости по поверхности пола стекают периодически;</w:t>
      </w:r>
      <w:r>
        <w:rPr>
          <w:rFonts w:ascii="Arial" w:hAnsi="Arial" w:cs="Arial"/>
          <w:color w:val="2D2D2D"/>
          <w:spacing w:val="2"/>
          <w:sz w:val="18"/>
          <w:szCs w:val="18"/>
        </w:rPr>
        <w:br/>
      </w:r>
      <w:r>
        <w:rPr>
          <w:rFonts w:ascii="Arial" w:hAnsi="Arial" w:cs="Arial"/>
          <w:color w:val="2D2D2D"/>
          <w:spacing w:val="2"/>
          <w:sz w:val="18"/>
          <w:szCs w:val="18"/>
        </w:rPr>
        <w:br/>
        <w:t>большой - постоянное или часто повторяющееся стекание жидкостей по поверхности пола.</w:t>
      </w:r>
      <w:r>
        <w:rPr>
          <w:rFonts w:ascii="Arial" w:hAnsi="Arial" w:cs="Arial"/>
          <w:color w:val="2D2D2D"/>
          <w:spacing w:val="2"/>
          <w:sz w:val="18"/>
          <w:szCs w:val="18"/>
        </w:rPr>
        <w:br/>
      </w:r>
      <w:r>
        <w:rPr>
          <w:rFonts w:ascii="Arial" w:hAnsi="Arial" w:cs="Arial"/>
          <w:color w:val="2D2D2D"/>
          <w:spacing w:val="2"/>
          <w:sz w:val="18"/>
          <w:szCs w:val="18"/>
        </w:rPr>
        <w:br/>
        <w:t>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производителей материалов для изготовления покрытий полов) и случайные редкие попадания на него брызг, капель и т.д. не считается воздействием жидкостей на пол.</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В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w:t>
      </w:r>
      <w:r>
        <w:rPr>
          <w:rFonts w:ascii="Arial" w:hAnsi="Arial" w:cs="Arial"/>
          <w:color w:val="2D2D2D"/>
          <w:spacing w:val="2"/>
          <w:sz w:val="18"/>
          <w:szCs w:val="18"/>
        </w:rPr>
        <w:br/>
      </w:r>
      <w:r>
        <w:rPr>
          <w:rFonts w:ascii="Arial" w:hAnsi="Arial" w:cs="Arial"/>
          <w:color w:val="2D2D2D"/>
          <w:spacing w:val="2"/>
          <w:sz w:val="18"/>
          <w:szCs w:val="18"/>
        </w:rPr>
        <w:br/>
        <w:t>0,5-1% - при бесшовных покрытиях и покрытиях из плит (кроме бетонных покрытий всех видов);</w:t>
      </w:r>
      <w:r>
        <w:rPr>
          <w:rFonts w:ascii="Arial" w:hAnsi="Arial" w:cs="Arial"/>
          <w:color w:val="2D2D2D"/>
          <w:spacing w:val="2"/>
          <w:sz w:val="18"/>
          <w:szCs w:val="18"/>
        </w:rPr>
        <w:br/>
      </w:r>
      <w:r>
        <w:rPr>
          <w:rFonts w:ascii="Arial" w:hAnsi="Arial" w:cs="Arial"/>
          <w:color w:val="2D2D2D"/>
          <w:spacing w:val="2"/>
          <w:sz w:val="18"/>
          <w:szCs w:val="18"/>
        </w:rPr>
        <w:br/>
        <w:t>1-2% - при покрытиях из кирпича и бетонов всех видов.</w:t>
      </w:r>
      <w:r>
        <w:rPr>
          <w:rFonts w:ascii="Arial" w:hAnsi="Arial" w:cs="Arial"/>
          <w:color w:val="2D2D2D"/>
          <w:spacing w:val="2"/>
          <w:sz w:val="18"/>
          <w:szCs w:val="18"/>
        </w:rPr>
        <w:br/>
      </w:r>
      <w:r>
        <w:rPr>
          <w:rFonts w:ascii="Arial" w:hAnsi="Arial" w:cs="Arial"/>
          <w:color w:val="2D2D2D"/>
          <w:spacing w:val="2"/>
          <w:sz w:val="18"/>
          <w:szCs w:val="18"/>
        </w:rPr>
        <w:br/>
        <w:t xml:space="preserve">Уклоны лотков и каналов в зависимости от применяемых материалов должны быть соответственно не менее указанных. Направление уклонов должно обеспечивать отвод сточных вод в лотки, каналы и трапы без пересечения </w:t>
      </w:r>
      <w:r>
        <w:rPr>
          <w:rFonts w:ascii="Arial" w:hAnsi="Arial" w:cs="Arial"/>
          <w:color w:val="2D2D2D"/>
          <w:spacing w:val="2"/>
          <w:sz w:val="18"/>
          <w:szCs w:val="18"/>
        </w:rPr>
        <w:lastRenderedPageBreak/>
        <w:t>проездов и проходов.</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В животноводческих зданиях уклон полов в сторону навозосборного канала должен приниматься равным:</w:t>
      </w:r>
      <w:r>
        <w:rPr>
          <w:rFonts w:ascii="Arial" w:hAnsi="Arial" w:cs="Arial"/>
          <w:color w:val="2D2D2D"/>
          <w:spacing w:val="2"/>
          <w:sz w:val="18"/>
          <w:szCs w:val="18"/>
        </w:rPr>
        <w:br/>
      </w:r>
      <w:r>
        <w:rPr>
          <w:rFonts w:ascii="Arial" w:hAnsi="Arial" w:cs="Arial"/>
          <w:color w:val="2D2D2D"/>
          <w:spacing w:val="2"/>
          <w:sz w:val="18"/>
          <w:szCs w:val="18"/>
        </w:rPr>
        <w:br/>
        <w:t>0% - в помещениях с решетчатыми полами и в каналах с механической уборкой навоза;</w:t>
      </w:r>
      <w:r>
        <w:rPr>
          <w:rFonts w:ascii="Arial" w:hAnsi="Arial" w:cs="Arial"/>
          <w:color w:val="2D2D2D"/>
          <w:spacing w:val="2"/>
          <w:sz w:val="18"/>
          <w:szCs w:val="18"/>
        </w:rPr>
        <w:br/>
      </w:r>
      <w:r>
        <w:rPr>
          <w:rFonts w:ascii="Arial" w:hAnsi="Arial" w:cs="Arial"/>
          <w:color w:val="2D2D2D"/>
          <w:spacing w:val="2"/>
          <w:sz w:val="18"/>
          <w:szCs w:val="18"/>
        </w:rPr>
        <w:br/>
        <w:t>не менее 0,5% - в помещениях для содержания птицы в клетках и в лотках вдоль проходов во всех помещениях;</w:t>
      </w:r>
      <w:r>
        <w:rPr>
          <w:rFonts w:ascii="Arial" w:hAnsi="Arial" w:cs="Arial"/>
          <w:color w:val="2D2D2D"/>
          <w:spacing w:val="2"/>
          <w:sz w:val="18"/>
          <w:szCs w:val="18"/>
        </w:rPr>
        <w:br/>
      </w:r>
      <w:r>
        <w:rPr>
          <w:rFonts w:ascii="Arial" w:hAnsi="Arial" w:cs="Arial"/>
          <w:color w:val="2D2D2D"/>
          <w:spacing w:val="2"/>
          <w:sz w:val="18"/>
          <w:szCs w:val="18"/>
        </w:rPr>
        <w:br/>
        <w:t>не менее 1,5% - в технологических частях помещений (стойлах, денниках, станках и др.);</w:t>
      </w:r>
      <w:r>
        <w:rPr>
          <w:rFonts w:ascii="Arial" w:hAnsi="Arial" w:cs="Arial"/>
          <w:color w:val="2D2D2D"/>
          <w:spacing w:val="2"/>
          <w:sz w:val="18"/>
          <w:szCs w:val="18"/>
        </w:rPr>
        <w:br/>
      </w:r>
      <w:r>
        <w:rPr>
          <w:rFonts w:ascii="Arial" w:hAnsi="Arial" w:cs="Arial"/>
          <w:color w:val="2D2D2D"/>
          <w:spacing w:val="2"/>
          <w:sz w:val="18"/>
          <w:szCs w:val="18"/>
        </w:rPr>
        <w:br/>
        <w:t>не более 6% - в помещениях для выгула животных и птицы и в переходных галереях между зданиями.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Уровень пола в туалетных и ванных комнатах должен быть на 15-20 мм ниже уровня пола в смежных помещения* либо полы в этих помещениях должны быть отделены порогом.</w:t>
      </w:r>
      <w:r>
        <w:rPr>
          <w:rFonts w:ascii="Arial" w:hAnsi="Arial" w:cs="Arial"/>
          <w:color w:val="2D2D2D"/>
          <w:spacing w:val="2"/>
          <w:sz w:val="18"/>
          <w:szCs w:val="18"/>
        </w:rPr>
        <w:br/>
        <w:t>________________</w:t>
      </w:r>
      <w:r>
        <w:rPr>
          <w:rFonts w:ascii="Arial" w:hAnsi="Arial" w:cs="Arial"/>
          <w:color w:val="2D2D2D"/>
          <w:spacing w:val="2"/>
          <w:sz w:val="18"/>
          <w:szCs w:val="18"/>
        </w:rPr>
        <w:br/>
        <w:t>* Текст соответствует оригиналу. Следует читать "помещениях". - Примечание изготовителя базы данных.</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В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деформационных швов вдоль стен, требований по эстетике и особых требований при технологических процессах, протекающих в помещениях с малой интенсивностью воздействия жидкостей, в местах примыкания полов к стенам устройство плинтусов может быть исключено.</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В конструкции полов помещений для хранения и переработки продуктов, а также помещений для содержания животных не должно быть пустот.</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и административных зданиях и соответствующей нагрузкам в технических заданиях на проектирование производственных и складских зданий, не должны превышать 2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Полы в плоскостных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Уклон покрытия пола в плоскостном открытом сооружении должен составлять 0,5-1%.</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Направление уклонов должно быть:</w:t>
      </w:r>
      <w:r>
        <w:rPr>
          <w:rFonts w:ascii="Arial" w:hAnsi="Arial" w:cs="Arial"/>
          <w:color w:val="2D2D2D"/>
          <w:spacing w:val="2"/>
          <w:sz w:val="18"/>
          <w:szCs w:val="18"/>
        </w:rPr>
        <w:br/>
      </w:r>
      <w:r>
        <w:rPr>
          <w:rFonts w:ascii="Arial" w:hAnsi="Arial" w:cs="Arial"/>
          <w:color w:val="2D2D2D"/>
          <w:spacing w:val="2"/>
          <w:sz w:val="18"/>
          <w:szCs w:val="18"/>
        </w:rPr>
        <w:br/>
        <w:t>- от поперечной оси (А) теннисного корта, площадки для волейбола и бадминтона;</w:t>
      </w:r>
      <w:r>
        <w:rPr>
          <w:rFonts w:ascii="Arial" w:hAnsi="Arial" w:cs="Arial"/>
          <w:color w:val="2D2D2D"/>
          <w:spacing w:val="2"/>
          <w:sz w:val="18"/>
          <w:szCs w:val="18"/>
        </w:rPr>
        <w:br/>
      </w:r>
      <w:r>
        <w:rPr>
          <w:rFonts w:ascii="Arial" w:hAnsi="Arial" w:cs="Arial"/>
          <w:color w:val="2D2D2D"/>
          <w:spacing w:val="2"/>
          <w:sz w:val="18"/>
          <w:szCs w:val="18"/>
        </w:rPr>
        <w:br/>
        <w:t>- от продольной оси (Б) или вальмовым (В) - в площадках для баскетбола, футбола, ручного мяча и др.</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5E2152" w:rsidRDefault="005E2152" w:rsidP="005E21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534795" cy="1454785"/>
            <wp:effectExtent l="19050" t="0" r="8255" b="0"/>
            <wp:docPr id="1" name="Рисунок 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 29.13330.2011 Полы. Актуализированная редакция СНиП 2.03.13-88"/>
                    <pic:cNvPicPr>
                      <a:picLocks noChangeAspect="1" noChangeArrowheads="1"/>
                    </pic:cNvPicPr>
                  </pic:nvPicPr>
                  <pic:blipFill>
                    <a:blip r:embed="rId6" cstate="print"/>
                    <a:srcRect/>
                    <a:stretch>
                      <a:fillRect/>
                    </a:stretch>
                  </pic:blipFill>
                  <pic:spPr bwMode="auto">
                    <a:xfrm>
                      <a:off x="0" y="0"/>
                      <a:ext cx="1534795" cy="1454785"/>
                    </a:xfrm>
                    <a:prstGeom prst="rect">
                      <a:avLst/>
                    </a:prstGeom>
                    <a:noFill/>
                    <a:ln w="9525">
                      <a:noFill/>
                      <a:miter lim="800000"/>
                      <a:headEnd/>
                      <a:tailEnd/>
                    </a:ln>
                  </pic:spPr>
                </pic:pic>
              </a:graphicData>
            </a:graphic>
          </wp:inline>
        </w:drawing>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С целью предупреждения травматизма лотки и каналы в полах открытых спортивных сооружений должны быть оборудованы решетчатыми крышками.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4.16 Полы в залах для игровых видов спорта (футбол, волейбол, баскетбол, теннис и т.д.) должны отвечать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ударопоглощение - не менее 53%;</w:t>
      </w:r>
      <w:r>
        <w:rPr>
          <w:rFonts w:ascii="Arial" w:hAnsi="Arial" w:cs="Arial"/>
          <w:color w:val="2D2D2D"/>
          <w:spacing w:val="2"/>
          <w:sz w:val="18"/>
          <w:szCs w:val="18"/>
        </w:rPr>
        <w:br/>
      </w:r>
      <w:r>
        <w:rPr>
          <w:rFonts w:ascii="Arial" w:hAnsi="Arial" w:cs="Arial"/>
          <w:color w:val="2D2D2D"/>
          <w:spacing w:val="2"/>
          <w:sz w:val="18"/>
          <w:szCs w:val="18"/>
        </w:rPr>
        <w:br/>
        <w:t>стандартная деформация (параметр, характеризующий величину прогиба покрытия пола при ударных нагрузках в точку с силой, равной 1500 Н) - не менее 2,3 мм;</w:t>
      </w:r>
      <w:r>
        <w:rPr>
          <w:rFonts w:ascii="Arial" w:hAnsi="Arial" w:cs="Arial"/>
          <w:color w:val="2D2D2D"/>
          <w:spacing w:val="2"/>
          <w:sz w:val="18"/>
          <w:szCs w:val="18"/>
        </w:rPr>
        <w:br/>
      </w:r>
      <w:r>
        <w:rPr>
          <w:rFonts w:ascii="Arial" w:hAnsi="Arial" w:cs="Arial"/>
          <w:color w:val="2D2D2D"/>
          <w:spacing w:val="2"/>
          <w:sz w:val="18"/>
          <w:szCs w:val="18"/>
        </w:rPr>
        <w:br/>
        <w:t>фактор W 500 (параметр, характеризующий деформацию на расстоянии 500 мм от точки воздействия нагрузки) - не более 15% стандартной деформации;</w:t>
      </w:r>
      <w:r>
        <w:rPr>
          <w:rFonts w:ascii="Arial" w:hAnsi="Arial" w:cs="Arial"/>
          <w:color w:val="2D2D2D"/>
          <w:spacing w:val="2"/>
          <w:sz w:val="18"/>
          <w:szCs w:val="18"/>
        </w:rPr>
        <w:br/>
      </w:r>
      <w:r>
        <w:rPr>
          <w:rFonts w:ascii="Arial" w:hAnsi="Arial" w:cs="Arial"/>
          <w:color w:val="2D2D2D"/>
          <w:spacing w:val="2"/>
          <w:sz w:val="18"/>
          <w:szCs w:val="18"/>
        </w:rPr>
        <w:br/>
        <w:t>отскок мяча - не менее 90%;</w:t>
      </w:r>
      <w:r>
        <w:rPr>
          <w:rFonts w:ascii="Arial" w:hAnsi="Arial" w:cs="Arial"/>
          <w:color w:val="2D2D2D"/>
          <w:spacing w:val="2"/>
          <w:sz w:val="18"/>
          <w:szCs w:val="18"/>
        </w:rPr>
        <w:br/>
      </w:r>
      <w:r>
        <w:rPr>
          <w:rFonts w:ascii="Arial" w:hAnsi="Arial" w:cs="Arial"/>
          <w:color w:val="2D2D2D"/>
          <w:spacing w:val="2"/>
          <w:sz w:val="18"/>
          <w:szCs w:val="18"/>
        </w:rPr>
        <w:br/>
        <w:t>давление при прокате - не менее 1500 Н.</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Требования по беспыльности, ровности, антистатичности и (или) безыскровости полов устанавливаются заказчиком на стадии технического задания на проектирование с учетом особенностей технологического процесса.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Обогреваемые полы с покрытием из керамической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21-23 °С.</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w:t>
      </w:r>
      <w:r w:rsidRPr="006C5FEE">
        <w:rPr>
          <w:rFonts w:ascii="Arial" w:hAnsi="Arial" w:cs="Arial"/>
          <w:spacing w:val="2"/>
          <w:sz w:val="18"/>
          <w:szCs w:val="18"/>
        </w:rPr>
        <w:t>СНиП 2.11.02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Покрытия полов</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приложению В.</w:t>
      </w:r>
      <w:r>
        <w:rPr>
          <w:rFonts w:ascii="Arial" w:hAnsi="Arial" w:cs="Arial"/>
          <w:color w:val="2D2D2D"/>
          <w:spacing w:val="2"/>
          <w:sz w:val="18"/>
          <w:szCs w:val="18"/>
        </w:rPr>
        <w:br/>
      </w:r>
      <w:r>
        <w:rPr>
          <w:rFonts w:ascii="Arial" w:hAnsi="Arial" w:cs="Arial"/>
          <w:color w:val="2D2D2D"/>
          <w:spacing w:val="2"/>
          <w:sz w:val="18"/>
          <w:szCs w:val="18"/>
        </w:rPr>
        <w:br/>
        <w:t>Тип прослойки в полах указан в приложении Г.</w:t>
      </w:r>
      <w:r>
        <w:rPr>
          <w:rFonts w:ascii="Arial" w:hAnsi="Arial" w:cs="Arial"/>
          <w:color w:val="2D2D2D"/>
          <w:spacing w:val="2"/>
          <w:sz w:val="18"/>
          <w:szCs w:val="18"/>
        </w:rPr>
        <w:br/>
      </w:r>
      <w:r>
        <w:rPr>
          <w:rFonts w:ascii="Arial" w:hAnsi="Arial" w:cs="Arial"/>
          <w:color w:val="2D2D2D"/>
          <w:spacing w:val="2"/>
          <w:sz w:val="18"/>
          <w:szCs w:val="18"/>
        </w:rPr>
        <w:br/>
        <w:t>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приложением Д.</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Толщину и прочность материалов сплошных покрытий и плит покрытия пола следует назначать по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Прочность сцепления (адгезия) покрытий на основе цементного вяжущего на отрыв с бетонным основанием в возрасте 28 сут должна быть не менее 0,75 МПа. Прочность сцепления затвердевшего раствора (бетона) с бетонным основанием через 7 сут должна составлять не менее 50% проектной.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Полная толщина полов с бетонным покрытием и с покрытием из жаростойкого бетона должна приниматься по расчету с учетом нагрузок, действующих на пол, применяемых материалов и свойств грунта основания, но с учетом толщины бетонного основания не менее 120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В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Полы в кормовых и навозных проездах животноводческих зданий должны рассчитываться на воздействие подвижной нагрузки от транспорта на пневмоходу при давлении на колесо 14,5 кН.</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Монолитные полы из легких бетонов с латексцементным покрытием и известняково-керамзитовые полы, применяемые для обеспечения нормируемого теплоусвоения пола в животноводческих зданиях при бесподстилочном содержании животных, должны выполняться по теплоизоляционному слою из керамзитового гравия и обладать прочностью на сжатие не менее 20 МПа.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Толщину досок, паркета, паркетных и массивных досок, а также паркетных щитов следует принимать по действующим стандартам на изделия.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Воздушное пространство под покрытием полов из досок, реек, паркетных досок и щитов не должно сообщаться с вентиляционными и дымовыми каналами, а в помещениях площадью более 25 м</w:t>
      </w:r>
      <w:r w:rsidR="00CC18A4" w:rsidRPr="00CC18A4">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29.13330.2011 Полы. Актуализированная редакция СНиП 2.03.13-88" style="width:8.15pt;height:17.55pt"/>
        </w:pict>
      </w:r>
      <w:r>
        <w:rPr>
          <w:rFonts w:ascii="Arial" w:hAnsi="Arial" w:cs="Arial"/>
          <w:color w:val="2D2D2D"/>
          <w:spacing w:val="2"/>
          <w:sz w:val="18"/>
          <w:szCs w:val="18"/>
        </w:rPr>
        <w:t> дополнительно должно разделяться перегородками из досок на замкнутые отсеки размером (4-5)(5-6)* м.</w:t>
      </w:r>
      <w:r>
        <w:rPr>
          <w:rFonts w:ascii="Arial" w:hAnsi="Arial" w:cs="Arial"/>
          <w:color w:val="2D2D2D"/>
          <w:spacing w:val="2"/>
          <w:sz w:val="18"/>
          <w:szCs w:val="18"/>
        </w:rPr>
        <w:br/>
        <w:t>__________________</w:t>
      </w:r>
      <w:r>
        <w:rPr>
          <w:rFonts w:ascii="Arial" w:hAnsi="Arial" w:cs="Arial"/>
          <w:color w:val="2D2D2D"/>
          <w:spacing w:val="2"/>
          <w:sz w:val="18"/>
          <w:szCs w:val="18"/>
        </w:rPr>
        <w:br/>
        <w:t>* Вероятно, ошибка оригинала. Следует читать: "(4-5)х(5-6)". - Примечание изготовителя базы данных.</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Для обеспечения комфортных условий для человека с точки зрения антистатики и защиты электронного оборудования от электрических разрядов с напряжением более 5 кВ полы в помещениях жилых и общественных зданий должны выполняться с покрытием из полимерных антистатических материалов с удельным поверхностным электрическим сопротивлением в пределах 1·10</w:t>
      </w:r>
      <w:r w:rsidR="00CC18A4" w:rsidRPr="00CC18A4">
        <w:rPr>
          <w:rFonts w:ascii="Arial" w:hAnsi="Arial" w:cs="Arial"/>
          <w:color w:val="2D2D2D"/>
          <w:spacing w:val="2"/>
          <w:sz w:val="18"/>
          <w:szCs w:val="18"/>
        </w:rPr>
        <w:pict>
          <v:shape id="_x0000_i1026" type="#_x0000_t75" alt="СП 29.13330.2011 Полы. Актуализированная редакция СНиП 2.03.13-88" style="width:8.15pt;height:17.55pt"/>
        </w:pict>
      </w:r>
      <w:r>
        <w:rPr>
          <w:rFonts w:ascii="Arial" w:hAnsi="Arial" w:cs="Arial"/>
          <w:color w:val="2D2D2D"/>
          <w:spacing w:val="2"/>
          <w:sz w:val="18"/>
          <w:szCs w:val="18"/>
        </w:rPr>
        <w:t>-1·10</w:t>
      </w:r>
      <w:r w:rsidR="00CC18A4" w:rsidRPr="00CC18A4">
        <w:rPr>
          <w:rFonts w:ascii="Arial" w:hAnsi="Arial" w:cs="Arial"/>
          <w:color w:val="2D2D2D"/>
          <w:spacing w:val="2"/>
          <w:sz w:val="18"/>
          <w:szCs w:val="18"/>
        </w:rPr>
        <w:pict>
          <v:shape id="_x0000_i1027" type="#_x0000_t75" alt="СП 29.13330.2011 Полы. Актуализированная редакция СНиП 2.03.13-88" style="width:8.15pt;height:17.55pt"/>
        </w:pict>
      </w:r>
      <w:r>
        <w:rPr>
          <w:rFonts w:ascii="Arial" w:hAnsi="Arial" w:cs="Arial"/>
          <w:color w:val="2D2D2D"/>
          <w:spacing w:val="2"/>
          <w:sz w:val="18"/>
          <w:szCs w:val="18"/>
        </w:rPr>
        <w:t> Ом.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В помещениях промышленных зданий с требованием "электронной гигиены", в которых необходимо обеспечение комфортных условий для человека с точки зрения антистатики, а также для защиты электронного оборудования от электрических разрядов с напряжением более 2 кВ полы должны выполняться с электрорассеивающим покрытием, характеризующимся величиной электросопротивления между поверхностью покрытия пола и системой заземления здания в пределах от 5·10</w:t>
      </w:r>
      <w:r w:rsidR="00CC18A4" w:rsidRPr="00CC18A4">
        <w:rPr>
          <w:rFonts w:ascii="Arial" w:hAnsi="Arial" w:cs="Arial"/>
          <w:color w:val="2D2D2D"/>
          <w:spacing w:val="2"/>
          <w:sz w:val="18"/>
          <w:szCs w:val="18"/>
        </w:rPr>
        <w:pict>
          <v:shape id="_x0000_i1028" type="#_x0000_t75" alt="СП 29.13330.2011 Полы. Актуализированная редакция СНиП 2.03.13-88" style="width:8.15pt;height:17.55pt"/>
        </w:pict>
      </w:r>
      <w:r>
        <w:rPr>
          <w:rFonts w:ascii="Arial" w:hAnsi="Arial" w:cs="Arial"/>
          <w:color w:val="2D2D2D"/>
          <w:spacing w:val="2"/>
          <w:sz w:val="18"/>
          <w:szCs w:val="18"/>
        </w:rPr>
        <w:t> до 10</w:t>
      </w:r>
      <w:r w:rsidR="00CC18A4" w:rsidRPr="00CC18A4">
        <w:rPr>
          <w:rFonts w:ascii="Arial" w:hAnsi="Arial" w:cs="Arial"/>
          <w:color w:val="2D2D2D"/>
          <w:spacing w:val="2"/>
          <w:sz w:val="18"/>
          <w:szCs w:val="18"/>
        </w:rPr>
        <w:pict>
          <v:shape id="_x0000_i1029" type="#_x0000_t75" alt="СП 29.13330.2011 Полы. Актуализированная редакция СНиП 2.03.13-88" style="width:8.15pt;height:17.55pt"/>
        </w:pict>
      </w:r>
      <w:r>
        <w:rPr>
          <w:rFonts w:ascii="Arial" w:hAnsi="Arial" w:cs="Arial"/>
          <w:color w:val="2D2D2D"/>
          <w:spacing w:val="2"/>
          <w:sz w:val="18"/>
          <w:szCs w:val="18"/>
        </w:rPr>
        <w:t> 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486"/>
        <w:gridCol w:w="962"/>
        <w:gridCol w:w="48"/>
        <w:gridCol w:w="949"/>
        <w:gridCol w:w="990"/>
        <w:gridCol w:w="996"/>
        <w:gridCol w:w="962"/>
        <w:gridCol w:w="996"/>
        <w:gridCol w:w="962"/>
        <w:gridCol w:w="996"/>
      </w:tblGrid>
      <w:tr w:rsidR="005E2152" w:rsidTr="005E2152">
        <w:trPr>
          <w:trHeight w:val="15"/>
        </w:trPr>
        <w:tc>
          <w:tcPr>
            <w:tcW w:w="3511" w:type="dxa"/>
            <w:hideMark/>
          </w:tcPr>
          <w:p w:rsidR="005E2152" w:rsidRDefault="005E2152">
            <w:pPr>
              <w:rPr>
                <w:sz w:val="2"/>
                <w:szCs w:val="24"/>
              </w:rPr>
            </w:pPr>
          </w:p>
        </w:tc>
        <w:tc>
          <w:tcPr>
            <w:tcW w:w="1109" w:type="dxa"/>
            <w:hideMark/>
          </w:tcPr>
          <w:p w:rsidR="005E2152" w:rsidRDefault="005E2152">
            <w:pPr>
              <w:rPr>
                <w:sz w:val="2"/>
                <w:szCs w:val="24"/>
              </w:rPr>
            </w:pPr>
          </w:p>
        </w:tc>
        <w:tc>
          <w:tcPr>
            <w:tcW w:w="185" w:type="dxa"/>
            <w:hideMark/>
          </w:tcPr>
          <w:p w:rsidR="005E2152" w:rsidRDefault="005E2152">
            <w:pPr>
              <w:rPr>
                <w:sz w:val="2"/>
                <w:szCs w:val="24"/>
              </w:rPr>
            </w:pPr>
          </w:p>
        </w:tc>
        <w:tc>
          <w:tcPr>
            <w:tcW w:w="1109" w:type="dxa"/>
            <w:hideMark/>
          </w:tcPr>
          <w:p w:rsidR="005E2152" w:rsidRDefault="005E2152">
            <w:pPr>
              <w:rPr>
                <w:sz w:val="2"/>
                <w:szCs w:val="24"/>
              </w:rPr>
            </w:pPr>
          </w:p>
        </w:tc>
        <w:tc>
          <w:tcPr>
            <w:tcW w:w="1294" w:type="dxa"/>
            <w:hideMark/>
          </w:tcPr>
          <w:p w:rsidR="005E2152" w:rsidRDefault="005E2152">
            <w:pPr>
              <w:rPr>
                <w:sz w:val="2"/>
                <w:szCs w:val="24"/>
              </w:rPr>
            </w:pPr>
          </w:p>
        </w:tc>
        <w:tc>
          <w:tcPr>
            <w:tcW w:w="1294" w:type="dxa"/>
            <w:hideMark/>
          </w:tcPr>
          <w:p w:rsidR="005E2152" w:rsidRDefault="005E2152">
            <w:pPr>
              <w:rPr>
                <w:sz w:val="2"/>
                <w:szCs w:val="24"/>
              </w:rPr>
            </w:pPr>
          </w:p>
        </w:tc>
        <w:tc>
          <w:tcPr>
            <w:tcW w:w="1109" w:type="dxa"/>
            <w:hideMark/>
          </w:tcPr>
          <w:p w:rsidR="005E2152" w:rsidRDefault="005E2152">
            <w:pPr>
              <w:rPr>
                <w:sz w:val="2"/>
                <w:szCs w:val="24"/>
              </w:rPr>
            </w:pPr>
          </w:p>
        </w:tc>
        <w:tc>
          <w:tcPr>
            <w:tcW w:w="1294" w:type="dxa"/>
            <w:hideMark/>
          </w:tcPr>
          <w:p w:rsidR="005E2152" w:rsidRDefault="005E2152">
            <w:pPr>
              <w:rPr>
                <w:sz w:val="2"/>
                <w:szCs w:val="24"/>
              </w:rPr>
            </w:pPr>
          </w:p>
        </w:tc>
        <w:tc>
          <w:tcPr>
            <w:tcW w:w="1109"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покрытия пола </w:t>
            </w:r>
          </w:p>
        </w:tc>
        <w:tc>
          <w:tcPr>
            <w:tcW w:w="979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Интенсивность механических воздействий на пол</w:t>
            </w:r>
          </w:p>
        </w:tc>
      </w:tr>
      <w:tr w:rsidR="005E2152" w:rsidTr="005E21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весьма значительная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значительная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умеренная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слабая</w:t>
            </w:r>
          </w:p>
        </w:tc>
      </w:tr>
      <w:tr w:rsidR="005E2152" w:rsidTr="005E215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покрытия, </w:t>
            </w:r>
            <w:r>
              <w:rPr>
                <w:color w:val="2D2D2D"/>
                <w:sz w:val="18"/>
                <w:szCs w:val="18"/>
              </w:rPr>
              <w:lastRenderedPageBreak/>
              <w:t>мм</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Класс бетона или </w:t>
            </w:r>
            <w:r>
              <w:rPr>
                <w:color w:val="2D2D2D"/>
                <w:sz w:val="18"/>
                <w:szCs w:val="18"/>
              </w:rPr>
              <w:lastRenderedPageBreak/>
              <w:t>прочность материала покрытия, МПа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Толщина покрытия, </w:t>
            </w:r>
            <w:r>
              <w:rPr>
                <w:color w:val="2D2D2D"/>
                <w:sz w:val="18"/>
                <w:szCs w:val="18"/>
              </w:rPr>
              <w:lastRenderedPageBreak/>
              <w:t>мм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Класс бетона или </w:t>
            </w:r>
            <w:r>
              <w:rPr>
                <w:color w:val="2D2D2D"/>
                <w:sz w:val="18"/>
                <w:szCs w:val="18"/>
              </w:rPr>
              <w:lastRenderedPageBreak/>
              <w:t>прочность материала покрытия, МПа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Толщина покрытия, </w:t>
            </w:r>
            <w:r>
              <w:rPr>
                <w:color w:val="2D2D2D"/>
                <w:sz w:val="18"/>
                <w:szCs w:val="18"/>
              </w:rPr>
              <w:lastRenderedPageBreak/>
              <w:t>мм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Класс бетона или </w:t>
            </w:r>
            <w:r>
              <w:rPr>
                <w:color w:val="2D2D2D"/>
                <w:sz w:val="18"/>
                <w:szCs w:val="18"/>
              </w:rPr>
              <w:lastRenderedPageBreak/>
              <w:t>прочность материала покрытия, МПа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Толщина покрытия, </w:t>
            </w:r>
            <w:r>
              <w:rPr>
                <w:color w:val="2D2D2D"/>
                <w:sz w:val="18"/>
                <w:szCs w:val="18"/>
              </w:rPr>
              <w:lastRenderedPageBreak/>
              <w:t>мм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Класс бетона или </w:t>
            </w:r>
            <w:r>
              <w:rPr>
                <w:color w:val="2D2D2D"/>
                <w:sz w:val="18"/>
                <w:szCs w:val="18"/>
              </w:rPr>
              <w:lastRenderedPageBreak/>
              <w:t>прочность материала покрытия, МПа</w:t>
            </w:r>
          </w:p>
        </w:tc>
      </w:tr>
      <w:tr w:rsidR="005E2152" w:rsidTr="005E2152">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1. Бетоны</w:t>
            </w:r>
          </w:p>
        </w:tc>
        <w:tc>
          <w:tcPr>
            <w:tcW w:w="1109" w:type="dxa"/>
            <w:tcBorders>
              <w:top w:val="single" w:sz="4" w:space="0" w:color="000000"/>
              <w:left w:val="single" w:sz="4" w:space="0" w:color="000000"/>
              <w:bottom w:val="nil"/>
              <w:right w:val="nil"/>
            </w:tcBorders>
            <w:tcMar>
              <w:top w:w="0" w:type="dxa"/>
              <w:left w:w="74" w:type="dxa"/>
              <w:bottom w:w="0" w:type="dxa"/>
              <w:right w:w="74" w:type="dxa"/>
            </w:tcMar>
            <w:hideMark/>
          </w:tcPr>
          <w:p w:rsidR="005E2152" w:rsidRDefault="005E2152">
            <w:pPr>
              <w:rPr>
                <w:sz w:val="24"/>
                <w:szCs w:val="24"/>
              </w:rPr>
            </w:pPr>
          </w:p>
        </w:tc>
        <w:tc>
          <w:tcPr>
            <w:tcW w:w="1294"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цементный</w:t>
            </w:r>
            <w:r>
              <w:rPr>
                <w:color w:val="2D2D2D"/>
                <w:sz w:val="18"/>
                <w:szCs w:val="18"/>
              </w:rPr>
              <w:br/>
            </w:r>
          </w:p>
        </w:tc>
        <w:tc>
          <w:tcPr>
            <w:tcW w:w="1109" w:type="dxa"/>
            <w:tcBorders>
              <w:top w:val="nil"/>
              <w:left w:val="single" w:sz="4" w:space="0" w:color="000000"/>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gridSpan w:val="2"/>
            <w:tcBorders>
              <w:top w:val="nil"/>
              <w:left w:val="nil"/>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В22,5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В15</w:t>
            </w:r>
          </w:p>
        </w:tc>
      </w:tr>
      <w:tr w:rsidR="005E2152" w:rsidTr="005E21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мозаичный</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E2152" w:rsidTr="005E21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поливинилацетатный или латексный</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E2152" w:rsidTr="005E21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кислотостойкий</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E2152" w:rsidTr="005E2152">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асфальтобетон</w:t>
            </w:r>
          </w:p>
        </w:tc>
        <w:tc>
          <w:tcPr>
            <w:tcW w:w="2402"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сталефибробетон</w:t>
            </w:r>
          </w:p>
        </w:tc>
        <w:tc>
          <w:tcPr>
            <w:tcW w:w="1294"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nil"/>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В15</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2. Цементно-песчаный раствор</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3. Поливинилацетатцементно- опилочный состав</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4. Наливной состав на основе синтетических смол</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5. Ксилолит</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6. Цементно-бетонные плиты</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В22,5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В15</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7. Мозаично-бетонные плиты</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8. Керамические плитки</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9. Керамические кислотоупорные плиты</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10. Керамогранит</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Более 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3306"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Для бетонного пола с упрочненным верхним слоем 70 мм и не менее 120 мм при использовании бетонного покрытия и в качестве подстилающего слоя по грунту.</w:t>
            </w:r>
            <w:r>
              <w:rPr>
                <w:color w:val="2D2D2D"/>
                <w:sz w:val="18"/>
                <w:szCs w:val="18"/>
              </w:rPr>
              <w:br/>
            </w:r>
            <w:r>
              <w:rPr>
                <w:color w:val="2D2D2D"/>
                <w:sz w:val="18"/>
                <w:szCs w:val="18"/>
              </w:rPr>
              <w:br/>
              <w:t>** Для бетонного пола с упрочненным верхним слоем В22,5.</w:t>
            </w:r>
            <w:r>
              <w:rPr>
                <w:color w:val="2D2D2D"/>
                <w:sz w:val="18"/>
                <w:szCs w:val="18"/>
              </w:rPr>
              <w:br/>
            </w:r>
            <w:r>
              <w:rPr>
                <w:color w:val="2D2D2D"/>
                <w:sz w:val="18"/>
                <w:szCs w:val="18"/>
              </w:rPr>
              <w:br/>
              <w:t>*** Не допускается движение тележек на металлических шинах.</w:t>
            </w:r>
            <w:r>
              <w:rPr>
                <w:color w:val="2D2D2D"/>
                <w:sz w:val="18"/>
                <w:szCs w:val="18"/>
              </w:rPr>
              <w:br/>
            </w:r>
            <w:r>
              <w:rPr>
                <w:color w:val="2D2D2D"/>
                <w:sz w:val="18"/>
                <w:szCs w:val="18"/>
              </w:rPr>
              <w:br/>
              <w:t>**** При коэффициенте фибрового армирования по объему </w:t>
            </w:r>
            <w:r>
              <w:rPr>
                <w:noProof/>
                <w:color w:val="2D2D2D"/>
                <w:sz w:val="18"/>
                <w:szCs w:val="18"/>
              </w:rPr>
              <w:drawing>
                <wp:inline distT="0" distB="0" distL="0" distR="0">
                  <wp:extent cx="389890" cy="238760"/>
                  <wp:effectExtent l="19050" t="0" r="0" b="0"/>
                  <wp:docPr id="7" name="Рисунок 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 29.13330.2011 Полы. Актуализированная редакция СНиП 2.03.13-88"/>
                          <pic:cNvPicPr>
                            <a:picLocks noChangeAspect="1" noChangeArrowheads="1"/>
                          </pic:cNvPicPr>
                        </pic:nvPicPr>
                        <pic:blipFill>
                          <a:blip r:embed="rId7" cstate="print"/>
                          <a:srcRect/>
                          <a:stretch>
                            <a:fillRect/>
                          </a:stretch>
                        </pic:blipFill>
                        <pic:spPr bwMode="auto">
                          <a:xfrm>
                            <a:off x="0" y="0"/>
                            <a:ext cx="389890" cy="238760"/>
                          </a:xfrm>
                          <a:prstGeom prst="rect">
                            <a:avLst/>
                          </a:prstGeom>
                          <a:noFill/>
                          <a:ln w="9525">
                            <a:noFill/>
                            <a:miter lim="800000"/>
                            <a:headEnd/>
                            <a:tailEnd/>
                          </a:ln>
                        </pic:spPr>
                      </pic:pic>
                    </a:graphicData>
                  </a:graphic>
                </wp:inline>
              </w:drawing>
            </w:r>
            <w:r>
              <w:rPr>
                <w:color w:val="2D2D2D"/>
                <w:sz w:val="18"/>
                <w:szCs w:val="18"/>
              </w:rPr>
              <w:t>0,003 (выше 23,5 кг/м</w:t>
            </w:r>
            <w:r w:rsidR="00CC18A4" w:rsidRPr="00CC18A4">
              <w:rPr>
                <w:color w:val="2D2D2D"/>
                <w:sz w:val="18"/>
                <w:szCs w:val="18"/>
              </w:rPr>
              <w:pict>
                <v:shape id="_x0000_i1030" type="#_x0000_t75" alt="СП 29.13330.2011 Полы. Актуализированная редакция СНиП 2.03.13-88" style="width:8.15pt;height:17.55pt"/>
              </w:pict>
            </w:r>
            <w:r>
              <w:rPr>
                <w:color w:val="2D2D2D"/>
                <w:sz w:val="18"/>
                <w:szCs w:val="18"/>
              </w:rPr>
              <w:t>).</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электрорассеивающим покрытием из материалов, не образующих искр при ударных воздействиях, характеризующимся величиной электросопротивления между поверхностью покрытия пола и системой заземления здания в пределах от 5·10</w:t>
      </w:r>
      <w:r w:rsidR="00CC18A4" w:rsidRPr="00CC18A4">
        <w:rPr>
          <w:rFonts w:ascii="Arial" w:hAnsi="Arial" w:cs="Arial"/>
          <w:color w:val="2D2D2D"/>
          <w:spacing w:val="2"/>
          <w:sz w:val="18"/>
          <w:szCs w:val="18"/>
        </w:rPr>
        <w:pict>
          <v:shape id="_x0000_i1031" type="#_x0000_t75" alt="СП 29.13330.2011 Полы. Актуализированная редакция СНиП 2.03.13-88" style="width:8.15pt;height:17.55pt"/>
        </w:pict>
      </w:r>
      <w:r>
        <w:rPr>
          <w:rFonts w:ascii="Arial" w:hAnsi="Arial" w:cs="Arial"/>
          <w:color w:val="2D2D2D"/>
          <w:spacing w:val="2"/>
          <w:sz w:val="18"/>
          <w:szCs w:val="18"/>
        </w:rPr>
        <w:t> до 10</w:t>
      </w:r>
      <w:r w:rsidR="00CC18A4" w:rsidRPr="00CC18A4">
        <w:rPr>
          <w:rFonts w:ascii="Arial" w:hAnsi="Arial" w:cs="Arial"/>
          <w:color w:val="2D2D2D"/>
          <w:spacing w:val="2"/>
          <w:sz w:val="18"/>
          <w:szCs w:val="18"/>
        </w:rPr>
        <w:pict>
          <v:shape id="_x0000_i1032" type="#_x0000_t75" alt="СП 29.13330.2011 Полы. Актуализированная редакция СНиП 2.03.13-88" style="width:8.15pt;height:17.55pt"/>
        </w:pict>
      </w:r>
      <w:r>
        <w:rPr>
          <w:rFonts w:ascii="Arial" w:hAnsi="Arial" w:cs="Arial"/>
          <w:color w:val="2D2D2D"/>
          <w:spacing w:val="2"/>
          <w:sz w:val="18"/>
          <w:szCs w:val="18"/>
        </w:rPr>
        <w:t> Ом.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В "чистых" и "особо чистых" помещениях, классифицируемых по классам чистоты, полы должны выполняться с электрорассеивающим полимерным покрытием, характеризующимся величиной электросопротивления между поверхностью покрытия пола и системой заземления здания в пределах от 5·10</w:t>
      </w:r>
      <w:r w:rsidR="00CC18A4" w:rsidRPr="00CC18A4">
        <w:rPr>
          <w:rFonts w:ascii="Arial" w:hAnsi="Arial" w:cs="Arial"/>
          <w:color w:val="2D2D2D"/>
          <w:spacing w:val="2"/>
          <w:sz w:val="18"/>
          <w:szCs w:val="18"/>
        </w:rPr>
        <w:pict>
          <v:shape id="_x0000_i1033" type="#_x0000_t75" alt="СП 29.13330.2011 Полы. Актуализированная редакция СНиП 2.03.13-88" style="width:8.15pt;height:17.55pt"/>
        </w:pict>
      </w:r>
      <w:r>
        <w:rPr>
          <w:rFonts w:ascii="Arial" w:hAnsi="Arial" w:cs="Arial"/>
          <w:color w:val="2D2D2D"/>
          <w:spacing w:val="2"/>
          <w:sz w:val="18"/>
          <w:szCs w:val="18"/>
        </w:rPr>
        <w:t> до 10</w:t>
      </w:r>
      <w:r w:rsidR="00CC18A4" w:rsidRPr="00CC18A4">
        <w:rPr>
          <w:rFonts w:ascii="Arial" w:hAnsi="Arial" w:cs="Arial"/>
          <w:color w:val="2D2D2D"/>
          <w:spacing w:val="2"/>
          <w:sz w:val="18"/>
          <w:szCs w:val="18"/>
        </w:rPr>
        <w:pict>
          <v:shape id="_x0000_i1034" type="#_x0000_t75" alt="СП 29.13330.2011 Полы. Актуализированная редакция СНиП 2.03.13-88" style="width:8.15pt;height:17.55pt"/>
        </w:pict>
      </w:r>
      <w:r>
        <w:rPr>
          <w:rFonts w:ascii="Arial" w:hAnsi="Arial" w:cs="Arial"/>
          <w:color w:val="2D2D2D"/>
          <w:spacing w:val="2"/>
          <w:sz w:val="18"/>
          <w:szCs w:val="18"/>
        </w:rPr>
        <w:t> Ом.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Для отвода с поверхности покрытия пола статического электричества под электрорассеивающим покрытием пола должен быть размещен электроотводящий контур, присоединенный к системе заземления здания.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При предъявлении к полам повышенных требований по пылеотделению следует применять "мало пылящие" (истираемость не более 0,4 г/см</w:t>
      </w:r>
      <w:r w:rsidR="00CC18A4" w:rsidRPr="00CC18A4">
        <w:rPr>
          <w:rFonts w:ascii="Arial" w:hAnsi="Arial" w:cs="Arial"/>
          <w:color w:val="2D2D2D"/>
          <w:spacing w:val="2"/>
          <w:sz w:val="18"/>
          <w:szCs w:val="18"/>
        </w:rPr>
        <w:pict>
          <v:shape id="_x0000_i1035" type="#_x0000_t75" alt="СП 29.13330.2011 Полы. Актуализированная редакция СНиП 2.03.13-88" style="width:8.15pt;height:17.55pt"/>
        </w:pict>
      </w:r>
      <w:r>
        <w:rPr>
          <w:rFonts w:ascii="Arial" w:hAnsi="Arial" w:cs="Arial"/>
          <w:color w:val="2D2D2D"/>
          <w:spacing w:val="2"/>
          <w:sz w:val="18"/>
          <w:szCs w:val="18"/>
        </w:rPr>
        <w:t>) и "беспыльные" (истираемость не более 0,2 г/см</w:t>
      </w:r>
      <w:r w:rsidR="00CC18A4" w:rsidRPr="00CC18A4">
        <w:rPr>
          <w:rFonts w:ascii="Arial" w:hAnsi="Arial" w:cs="Arial"/>
          <w:color w:val="2D2D2D"/>
          <w:spacing w:val="2"/>
          <w:sz w:val="18"/>
          <w:szCs w:val="18"/>
        </w:rPr>
        <w:pict>
          <v:shape id="_x0000_i1036" type="#_x0000_t75" alt="СП 29.13330.2011 Полы. Актуализированная редакция СНиП 2.03.13-88" style="width:8.15pt;height:17.55pt"/>
        </w:pict>
      </w:r>
      <w:r>
        <w:rPr>
          <w:rFonts w:ascii="Arial" w:hAnsi="Arial" w:cs="Arial"/>
          <w:color w:val="2D2D2D"/>
          <w:spacing w:val="2"/>
          <w:sz w:val="18"/>
          <w:szCs w:val="18"/>
        </w:rPr>
        <w:t>) покрытия полов. Возможна отделка поверхности покрытия пола согласно рекомендуемому приложению Ж*.</w:t>
      </w:r>
      <w:r>
        <w:rPr>
          <w:rFonts w:ascii="Arial" w:hAnsi="Arial" w:cs="Arial"/>
          <w:color w:val="2D2D2D"/>
          <w:spacing w:val="2"/>
          <w:sz w:val="18"/>
          <w:szCs w:val="18"/>
        </w:rPr>
        <w:br/>
      </w:r>
      <w:r>
        <w:rPr>
          <w:rFonts w:ascii="Arial" w:hAnsi="Arial" w:cs="Arial"/>
          <w:color w:val="2D2D2D"/>
          <w:spacing w:val="2"/>
          <w:sz w:val="18"/>
          <w:szCs w:val="18"/>
        </w:rPr>
        <w:lastRenderedPageBreak/>
        <w:t>_______________</w:t>
      </w:r>
      <w:r>
        <w:rPr>
          <w:rFonts w:ascii="Arial" w:hAnsi="Arial" w:cs="Arial"/>
          <w:color w:val="2D2D2D"/>
          <w:spacing w:val="2"/>
          <w:sz w:val="18"/>
          <w:szCs w:val="18"/>
        </w:rPr>
        <w:br/>
        <w:t>* Веротятно, ошибка оригинала. Следует читать: "Приложения Е". - Примечание изготовителя базы данных. </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Истираемость покрытия пола не должна превышать для монолитных покрытий полов в помещениях класса беспыльности 1000 - 0,06 г/см</w:t>
      </w:r>
      <w:r w:rsidR="00CC18A4" w:rsidRPr="00CC18A4">
        <w:rPr>
          <w:rFonts w:ascii="Arial" w:hAnsi="Arial" w:cs="Arial"/>
          <w:color w:val="2D2D2D"/>
          <w:spacing w:val="2"/>
          <w:sz w:val="18"/>
          <w:szCs w:val="18"/>
        </w:rPr>
        <w:pict>
          <v:shape id="_x0000_i1037" type="#_x0000_t75" alt="СП 29.13330.2011 Полы. Актуализированная редакция СНиП 2.03.13-88" style="width:8.15pt;height:17.55pt"/>
        </w:pict>
      </w:r>
      <w:r>
        <w:rPr>
          <w:rFonts w:ascii="Arial" w:hAnsi="Arial" w:cs="Arial"/>
          <w:color w:val="2D2D2D"/>
          <w:spacing w:val="2"/>
          <w:sz w:val="18"/>
          <w:szCs w:val="18"/>
        </w:rPr>
        <w:t>, класса 10000 - 0,09 г/см</w:t>
      </w:r>
      <w:r w:rsidR="00CC18A4" w:rsidRPr="00CC18A4">
        <w:rPr>
          <w:rFonts w:ascii="Arial" w:hAnsi="Arial" w:cs="Arial"/>
          <w:color w:val="2D2D2D"/>
          <w:spacing w:val="2"/>
          <w:sz w:val="18"/>
          <w:szCs w:val="18"/>
        </w:rPr>
        <w:pict>
          <v:shape id="_x0000_i1038" type="#_x0000_t75" alt="СП 29.13330.2011 Полы. Актуализированная редакция СНиП 2.03.13-88" style="width:8.15pt;height:17.55pt"/>
        </w:pict>
      </w:r>
      <w:r>
        <w:rPr>
          <w:rFonts w:ascii="Arial" w:hAnsi="Arial" w:cs="Arial"/>
          <w:color w:val="2D2D2D"/>
          <w:spacing w:val="2"/>
          <w:sz w:val="18"/>
          <w:szCs w:val="18"/>
        </w:rPr>
        <w:t> и класса 100000 - 0,12 г/см</w:t>
      </w:r>
      <w:r w:rsidR="00CC18A4" w:rsidRPr="00CC18A4">
        <w:rPr>
          <w:rFonts w:ascii="Arial" w:hAnsi="Arial" w:cs="Arial"/>
          <w:color w:val="2D2D2D"/>
          <w:spacing w:val="2"/>
          <w:sz w:val="18"/>
          <w:szCs w:val="18"/>
        </w:rPr>
        <w:pict>
          <v:shape id="_x0000_i1039" type="#_x0000_t75" alt="СП 29.13330.2011 Полы. Актуализированная редакция СНиП 2.03.13-88" style="width:8.15pt;height:17.55pt"/>
        </w:pict>
      </w:r>
      <w:r>
        <w:rPr>
          <w:rFonts w:ascii="Arial" w:hAnsi="Arial" w:cs="Arial"/>
          <w:color w:val="2D2D2D"/>
          <w:spacing w:val="2"/>
          <w:sz w:val="18"/>
          <w:szCs w:val="18"/>
        </w:rPr>
        <w:t>, а для покрытий полов из линолеума - 50 мкм, 90 мкм и 100 мкм соответственно.</w:t>
      </w:r>
      <w:r>
        <w:rPr>
          <w:rFonts w:ascii="Arial" w:hAnsi="Arial" w:cs="Arial"/>
          <w:color w:val="2D2D2D"/>
          <w:spacing w:val="2"/>
          <w:sz w:val="18"/>
          <w:szCs w:val="18"/>
        </w:rPr>
        <w:br/>
      </w:r>
      <w:r>
        <w:rPr>
          <w:rFonts w:ascii="Arial" w:hAnsi="Arial" w:cs="Arial"/>
          <w:color w:val="2D2D2D"/>
          <w:spacing w:val="2"/>
          <w:sz w:val="18"/>
          <w:szCs w:val="18"/>
        </w:rPr>
        <w:br/>
        <w:t>Кромки стыкуемых полотнищ линолеума в помещениях классов 1000 и 10000 должны быть сварены.</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Поверхность покрытия пола должна быть ровной. Просветы между контрольной двухметровой рейкой и проверяемой поверхностью не должны превышать для покрытий:</w:t>
      </w:r>
      <w:r>
        <w:rPr>
          <w:rFonts w:ascii="Arial" w:hAnsi="Arial" w:cs="Arial"/>
          <w:color w:val="2D2D2D"/>
          <w:spacing w:val="2"/>
          <w:sz w:val="18"/>
          <w:szCs w:val="18"/>
        </w:rPr>
        <w:br/>
      </w:r>
      <w:r>
        <w:rPr>
          <w:rFonts w:ascii="Arial" w:hAnsi="Arial" w:cs="Arial"/>
          <w:color w:val="2D2D2D"/>
          <w:spacing w:val="2"/>
          <w:sz w:val="18"/>
          <w:szCs w:val="18"/>
        </w:rPr>
        <w:br/>
        <w:t>полимерных мастичных, дощатых, паркетных, из ламинированного паркета, из линолеума, из рулонных материалов на основе синтетических волокон - 2 мм;</w:t>
      </w:r>
      <w:r>
        <w:rPr>
          <w:rFonts w:ascii="Arial" w:hAnsi="Arial" w:cs="Arial"/>
          <w:color w:val="2D2D2D"/>
          <w:spacing w:val="2"/>
          <w:sz w:val="18"/>
          <w:szCs w:val="18"/>
        </w:rPr>
        <w:br/>
      </w:r>
      <w:r>
        <w:rPr>
          <w:rFonts w:ascii="Arial" w:hAnsi="Arial" w:cs="Arial"/>
          <w:color w:val="2D2D2D"/>
          <w:spacing w:val="2"/>
          <w:sz w:val="18"/>
          <w:szCs w:val="18"/>
        </w:rPr>
        <w:br/>
        <w:t>из бетонов (всех видов), ксилолита, цементно-песчаного раствора, поливинилацетатцементно-опилочного состава, из плит бетонных (всех видов), керамических, керамогранитных, каменных, резиновых, чугунных и стальных, а также из кирпича (всех видов) на растворе - 4 мм;</w:t>
      </w:r>
      <w:r>
        <w:rPr>
          <w:rFonts w:ascii="Arial" w:hAnsi="Arial" w:cs="Arial"/>
          <w:color w:val="2D2D2D"/>
          <w:spacing w:val="2"/>
          <w:sz w:val="18"/>
          <w:szCs w:val="18"/>
        </w:rPr>
        <w:br/>
      </w:r>
      <w:r>
        <w:rPr>
          <w:rFonts w:ascii="Arial" w:hAnsi="Arial" w:cs="Arial"/>
          <w:color w:val="2D2D2D"/>
          <w:spacing w:val="2"/>
          <w:sz w:val="18"/>
          <w:szCs w:val="18"/>
        </w:rPr>
        <w:br/>
        <w:t>из чугунных плит и кирпича по прослойке из песка - 6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Отклонение поверхности покрытия пола от заданного уклона не должно превышать 0,2% соответствующего размера помещений, но не более 20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5.20 Высота уступа между смежными изделиями покрытий из штучных материалов не должна превышать в полах:</w:t>
      </w:r>
      <w:r>
        <w:rPr>
          <w:rFonts w:ascii="Arial" w:hAnsi="Arial" w:cs="Arial"/>
          <w:color w:val="2D2D2D"/>
          <w:spacing w:val="2"/>
          <w:sz w:val="18"/>
          <w:szCs w:val="18"/>
        </w:rPr>
        <w:br/>
      </w:r>
      <w:r>
        <w:rPr>
          <w:rFonts w:ascii="Arial" w:hAnsi="Arial" w:cs="Arial"/>
          <w:color w:val="2D2D2D"/>
          <w:spacing w:val="2"/>
          <w:sz w:val="18"/>
          <w:szCs w:val="18"/>
        </w:rPr>
        <w:br/>
        <w:t>из кирпича, бетонных, чугунных и стальных плит - 2 мм;</w:t>
      </w:r>
      <w:r>
        <w:rPr>
          <w:rFonts w:ascii="Arial" w:hAnsi="Arial" w:cs="Arial"/>
          <w:color w:val="2D2D2D"/>
          <w:spacing w:val="2"/>
          <w:sz w:val="18"/>
          <w:szCs w:val="18"/>
        </w:rPr>
        <w:br/>
      </w:r>
      <w:r>
        <w:rPr>
          <w:rFonts w:ascii="Arial" w:hAnsi="Arial" w:cs="Arial"/>
          <w:color w:val="2D2D2D"/>
          <w:spacing w:val="2"/>
          <w:sz w:val="18"/>
          <w:szCs w:val="18"/>
        </w:rPr>
        <w:br/>
        <w:t>из керамических, мозаично-бетонных, каменных плит - 1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В полах дощатых, паркетных, из линолеума и ламинированного паркета уступы между смежными изделиями не допускаются.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Отклонение швов в покрытиях пола между рядами штучных материалов от прямой линии не должно превышать 10 мм на длине ряда в 10 м. Ширина швов между плитками и блоками не должна превышать 6 мм при втапливании плиток и блоков в прослойку вручную и 3 мм при вибровтапливании.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Зазоры между досками дощатого покрытия не должны превышать 1 мм, между паркетными досками - 0,5 мм и между смежными планками штучного паркета - 0,3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Зазоры между смежными кромками полотнищ ковров не допускаются.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Поверхность покрытий полов не должна быть скользкой. Допускаемый коэффициент трения </w:t>
      </w:r>
      <w:r w:rsidR="00CC18A4" w:rsidRPr="00CC18A4">
        <w:rPr>
          <w:rFonts w:ascii="Arial" w:hAnsi="Arial" w:cs="Arial"/>
          <w:color w:val="2D2D2D"/>
          <w:spacing w:val="2"/>
          <w:sz w:val="18"/>
          <w:szCs w:val="18"/>
        </w:rPr>
        <w:pict>
          <v:shape id="_x0000_i1040" type="#_x0000_t75" alt="СП 29.13330.2011 Полы. Актуализированная редакция СНиП 2.03.13-88" style="width:26.9pt;height:18.8pt"/>
        </w:pict>
      </w:r>
      <w:r>
        <w:rPr>
          <w:rFonts w:ascii="Arial" w:hAnsi="Arial" w:cs="Arial"/>
          <w:color w:val="2D2D2D"/>
          <w:spacing w:val="2"/>
          <w:sz w:val="18"/>
          <w:szCs w:val="18"/>
        </w:rPr>
        <w:t> должен быть при перемещении в обуви в жилых, общественных и производственных помещениях:</w:t>
      </w:r>
      <w:r>
        <w:rPr>
          <w:rFonts w:ascii="Arial" w:hAnsi="Arial" w:cs="Arial"/>
          <w:color w:val="2D2D2D"/>
          <w:spacing w:val="2"/>
          <w:sz w:val="18"/>
          <w:szCs w:val="18"/>
        </w:rPr>
        <w:br/>
      </w:r>
      <w:r>
        <w:rPr>
          <w:rFonts w:ascii="Arial" w:hAnsi="Arial" w:cs="Arial"/>
          <w:color w:val="2D2D2D"/>
          <w:spacing w:val="2"/>
          <w:sz w:val="18"/>
          <w:szCs w:val="18"/>
        </w:rPr>
        <w:br/>
        <w:t>по сухим покрытиям полов - не менее 0,35;</w:t>
      </w:r>
      <w:r>
        <w:rPr>
          <w:rFonts w:ascii="Arial" w:hAnsi="Arial" w:cs="Arial"/>
          <w:color w:val="2D2D2D"/>
          <w:spacing w:val="2"/>
          <w:sz w:val="18"/>
          <w:szCs w:val="18"/>
        </w:rPr>
        <w:br/>
      </w:r>
      <w:r>
        <w:rPr>
          <w:rFonts w:ascii="Arial" w:hAnsi="Arial" w:cs="Arial"/>
          <w:color w:val="2D2D2D"/>
          <w:spacing w:val="2"/>
          <w:sz w:val="18"/>
          <w:szCs w:val="18"/>
        </w:rPr>
        <w:br/>
        <w:t>то же, по влажным - не менее 0,4;</w:t>
      </w:r>
      <w:r>
        <w:rPr>
          <w:rFonts w:ascii="Arial" w:hAnsi="Arial" w:cs="Arial"/>
          <w:color w:val="2D2D2D"/>
          <w:spacing w:val="2"/>
          <w:sz w:val="18"/>
          <w:szCs w:val="18"/>
        </w:rPr>
        <w:br/>
      </w:r>
      <w:r>
        <w:rPr>
          <w:rFonts w:ascii="Arial" w:hAnsi="Arial" w:cs="Arial"/>
          <w:color w:val="2D2D2D"/>
          <w:spacing w:val="2"/>
          <w:sz w:val="18"/>
          <w:szCs w:val="18"/>
        </w:rPr>
        <w:br/>
        <w:t>то же, по замасленным - не менее 0,5.</w:t>
      </w:r>
      <w:r>
        <w:rPr>
          <w:rFonts w:ascii="Arial" w:hAnsi="Arial" w:cs="Arial"/>
          <w:color w:val="2D2D2D"/>
          <w:spacing w:val="2"/>
          <w:sz w:val="18"/>
          <w:szCs w:val="18"/>
        </w:rPr>
        <w:br/>
      </w:r>
      <w:r>
        <w:rPr>
          <w:rFonts w:ascii="Arial" w:hAnsi="Arial" w:cs="Arial"/>
          <w:color w:val="2D2D2D"/>
          <w:spacing w:val="2"/>
          <w:sz w:val="18"/>
          <w:szCs w:val="18"/>
        </w:rPr>
        <w:br/>
        <w:t>При перемещении босыми ногами:</w:t>
      </w:r>
      <w:r>
        <w:rPr>
          <w:rFonts w:ascii="Arial" w:hAnsi="Arial" w:cs="Arial"/>
          <w:color w:val="2D2D2D"/>
          <w:spacing w:val="2"/>
          <w:sz w:val="18"/>
          <w:szCs w:val="18"/>
        </w:rPr>
        <w:br/>
      </w:r>
      <w:r>
        <w:rPr>
          <w:rFonts w:ascii="Arial" w:hAnsi="Arial" w:cs="Arial"/>
          <w:color w:val="2D2D2D"/>
          <w:spacing w:val="2"/>
          <w:sz w:val="18"/>
          <w:szCs w:val="18"/>
        </w:rPr>
        <w:br/>
        <w:t>по влажным покрытиям полов в комнатах для переодевания - не менее 0,2;</w:t>
      </w:r>
      <w:r>
        <w:rPr>
          <w:rFonts w:ascii="Arial" w:hAnsi="Arial" w:cs="Arial"/>
          <w:color w:val="2D2D2D"/>
          <w:spacing w:val="2"/>
          <w:sz w:val="18"/>
          <w:szCs w:val="18"/>
        </w:rPr>
        <w:br/>
      </w:r>
      <w:r>
        <w:rPr>
          <w:rFonts w:ascii="Arial" w:hAnsi="Arial" w:cs="Arial"/>
          <w:color w:val="2D2D2D"/>
          <w:spacing w:val="2"/>
          <w:sz w:val="18"/>
          <w:szCs w:val="18"/>
        </w:rPr>
        <w:lastRenderedPageBreak/>
        <w:br/>
        <w:t>по влажным покрытиям полов в душевых помещениях и бассейнах - не менее 0,3;</w:t>
      </w:r>
      <w:r>
        <w:rPr>
          <w:rFonts w:ascii="Arial" w:hAnsi="Arial" w:cs="Arial"/>
          <w:color w:val="2D2D2D"/>
          <w:spacing w:val="2"/>
          <w:sz w:val="18"/>
          <w:szCs w:val="18"/>
        </w:rPr>
        <w:br/>
      </w:r>
      <w:r>
        <w:rPr>
          <w:rFonts w:ascii="Arial" w:hAnsi="Arial" w:cs="Arial"/>
          <w:color w:val="2D2D2D"/>
          <w:spacing w:val="2"/>
          <w:sz w:val="18"/>
          <w:szCs w:val="18"/>
        </w:rPr>
        <w:br/>
        <w:t>по подводным лестницам в бассейне - не менее 0,5.</w:t>
      </w:r>
      <w:r>
        <w:rPr>
          <w:rFonts w:ascii="Arial" w:hAnsi="Arial" w:cs="Arial"/>
          <w:color w:val="2D2D2D"/>
          <w:spacing w:val="2"/>
          <w:sz w:val="18"/>
          <w:szCs w:val="18"/>
        </w:rPr>
        <w:br/>
      </w:r>
      <w:r>
        <w:rPr>
          <w:rFonts w:ascii="Arial" w:hAnsi="Arial" w:cs="Arial"/>
          <w:color w:val="2D2D2D"/>
          <w:spacing w:val="2"/>
          <w:sz w:val="18"/>
          <w:szCs w:val="18"/>
        </w:rPr>
        <w:br/>
        <w:t>При ходьбе по наклонной плоскости (по прямой линии уклона) под углом </w:t>
      </w:r>
      <w:r w:rsidR="00CC18A4" w:rsidRPr="00CC18A4">
        <w:rPr>
          <w:rFonts w:ascii="Arial" w:hAnsi="Arial" w:cs="Arial"/>
          <w:color w:val="2D2D2D"/>
          <w:spacing w:val="2"/>
          <w:sz w:val="18"/>
          <w:szCs w:val="18"/>
        </w:rPr>
        <w:pict>
          <v:shape id="_x0000_i1041" type="#_x0000_t75" alt="СП 29.13330.2011 Полы. Актуализированная редакция СНиП 2.03.13-88" style="width:11.25pt;height:11.25pt"/>
        </w:pict>
      </w:r>
      <w:r>
        <w:rPr>
          <w:rFonts w:ascii="Arial" w:hAnsi="Arial" w:cs="Arial"/>
          <w:color w:val="2D2D2D"/>
          <w:spacing w:val="2"/>
          <w:sz w:val="18"/>
          <w:szCs w:val="18"/>
        </w:rPr>
        <w:t> допускаемые коэффициенты трения </w:t>
      </w:r>
      <w:r>
        <w:rPr>
          <w:rFonts w:ascii="Arial" w:hAnsi="Arial" w:cs="Arial"/>
          <w:noProof/>
          <w:color w:val="2D2D2D"/>
          <w:spacing w:val="2"/>
          <w:sz w:val="18"/>
          <w:szCs w:val="18"/>
        </w:rPr>
        <w:drawing>
          <wp:inline distT="0" distB="0" distL="0" distR="0">
            <wp:extent cx="445135" cy="238760"/>
            <wp:effectExtent l="19050" t="0" r="0" b="0"/>
            <wp:docPr id="20" name="Рисунок 2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П 29.13330.2011 Полы. Актуализированная редакция СНиП 2.03.13-88"/>
                    <pic:cNvPicPr>
                      <a:picLocks noChangeAspect="1" noChangeArrowheads="1"/>
                    </pic:cNvPicPr>
                  </pic:nvPicPr>
                  <pic:blipFill>
                    <a:blip r:embed="rId8"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определяются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04290" cy="238760"/>
            <wp:effectExtent l="19050" t="0" r="0" b="0"/>
            <wp:docPr id="21" name="Рисунок 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П 29.13330.2011 Полы. Актуализированная редакция СНиП 2.03.13-88"/>
                    <pic:cNvPicPr>
                      <a:picLocks noChangeAspect="1" noChangeArrowheads="1"/>
                    </pic:cNvPicPr>
                  </pic:nvPicPr>
                  <pic:blipFill>
                    <a:blip r:embed="rId9" cstate="print"/>
                    <a:srcRect/>
                    <a:stretch>
                      <a:fillRect/>
                    </a:stretch>
                  </pic:blipFill>
                  <pic:spPr bwMode="auto">
                    <a:xfrm>
                      <a:off x="0" y="0"/>
                      <a:ext cx="13042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Pr>
          <w:rFonts w:ascii="Arial" w:hAnsi="Arial" w:cs="Arial"/>
          <w:noProof/>
          <w:color w:val="2D2D2D"/>
          <w:spacing w:val="2"/>
          <w:sz w:val="18"/>
          <w:szCs w:val="18"/>
        </w:rPr>
        <w:drawing>
          <wp:inline distT="0" distB="0" distL="0" distR="0">
            <wp:extent cx="461010" cy="238760"/>
            <wp:effectExtent l="19050" t="0" r="0" b="0"/>
            <wp:docPr id="22" name="Рисунок 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 29.13330.2011 Полы. Актуализированная редакция СНиП 2.03.13-88"/>
                    <pic:cNvPicPr>
                      <a:picLocks noChangeAspect="1" noChangeArrowheads="1"/>
                    </pic:cNvPicPr>
                  </pic:nvPicPr>
                  <pic:blipFill>
                    <a:blip r:embed="rId10" cstate="print"/>
                    <a:srcRect/>
                    <a:stretch>
                      <a:fillRect/>
                    </a:stretch>
                  </pic:blipFill>
                  <pic:spPr bwMode="auto">
                    <a:xfrm>
                      <a:off x="0" y="0"/>
                      <a:ext cx="4610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определяются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138680" cy="238760"/>
            <wp:effectExtent l="19050" t="0" r="0" b="0"/>
            <wp:docPr id="23" name="Рисунок 2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 29.13330.2011 Полы. Актуализированная редакция СНиП 2.03.13-88"/>
                    <pic:cNvPicPr>
                      <a:picLocks noChangeAspect="1" noChangeArrowheads="1"/>
                    </pic:cNvPicPr>
                  </pic:nvPicPr>
                  <pic:blipFill>
                    <a:blip r:embed="rId11" cstate="print"/>
                    <a:srcRect/>
                    <a:stretch>
                      <a:fillRect/>
                    </a:stretch>
                  </pic:blipFill>
                  <pic:spPr bwMode="auto">
                    <a:xfrm>
                      <a:off x="0" y="0"/>
                      <a:ext cx="213868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042" type="#_x0000_t75" alt="СП 29.13330.2011 Полы. Актуализированная редакция СНиП 2.03.13-88" style="width:15.65pt;height:17.55pt"/>
        </w:pict>
      </w:r>
      <w:r>
        <w:rPr>
          <w:rFonts w:ascii="Arial" w:hAnsi="Arial" w:cs="Arial"/>
          <w:color w:val="2D2D2D"/>
          <w:spacing w:val="2"/>
          <w:sz w:val="18"/>
          <w:szCs w:val="18"/>
        </w:rPr>
        <w:t> - сила для перемещения грузов, Н;</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043" type="#_x0000_t75" alt="СП 29.13330.2011 Полы. Актуализированная редакция СНиП 2.03.13-88" style="width:12.5pt;height:14.4pt"/>
        </w:pict>
      </w:r>
      <w:r>
        <w:rPr>
          <w:rFonts w:ascii="Arial" w:hAnsi="Arial" w:cs="Arial"/>
          <w:color w:val="2D2D2D"/>
          <w:spacing w:val="2"/>
          <w:sz w:val="18"/>
          <w:szCs w:val="18"/>
        </w:rPr>
        <w:t> - средняя масса человека, равная 75 кг.</w:t>
      </w:r>
      <w:r>
        <w:rPr>
          <w:rFonts w:ascii="Arial" w:hAnsi="Arial" w:cs="Arial"/>
          <w:color w:val="2D2D2D"/>
          <w:spacing w:val="2"/>
          <w:sz w:val="18"/>
          <w:szCs w:val="18"/>
        </w:rPr>
        <w:br/>
      </w:r>
      <w:r>
        <w:rPr>
          <w:rFonts w:ascii="Arial" w:hAnsi="Arial" w:cs="Arial"/>
          <w:color w:val="2D2D2D"/>
          <w:spacing w:val="2"/>
          <w:sz w:val="18"/>
          <w:szCs w:val="18"/>
        </w:rPr>
        <w:br/>
        <w:t>При ходьбе по наклонной плоскости с дополнительным усилием, прилагаемым параллельно к поверхности плоскости, допускаемые коэффициенты трения </w:t>
      </w:r>
      <w:r>
        <w:rPr>
          <w:rFonts w:ascii="Arial" w:hAnsi="Arial" w:cs="Arial"/>
          <w:noProof/>
          <w:color w:val="2D2D2D"/>
          <w:spacing w:val="2"/>
          <w:sz w:val="18"/>
          <w:szCs w:val="18"/>
        </w:rPr>
        <w:drawing>
          <wp:inline distT="0" distB="0" distL="0" distR="0">
            <wp:extent cx="604520" cy="238760"/>
            <wp:effectExtent l="19050" t="0" r="5080" b="0"/>
            <wp:docPr id="26" name="Рисунок 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П 29.13330.2011 Полы. Актуализированная редакция СНиП 2.03.13-88"/>
                    <pic:cNvPicPr>
                      <a:picLocks noChangeAspect="1" noChangeArrowheads="1"/>
                    </pic:cNvPicPr>
                  </pic:nvPicPr>
                  <pic:blipFill>
                    <a:blip r:embed="rId12" cstate="print"/>
                    <a:srcRect/>
                    <a:stretch>
                      <a:fillRect/>
                    </a:stretch>
                  </pic:blipFill>
                  <pic:spPr bwMode="auto">
                    <a:xfrm>
                      <a:off x="0" y="0"/>
                      <a:ext cx="60452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определяются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55570" cy="238760"/>
            <wp:effectExtent l="19050" t="0" r="0" b="0"/>
            <wp:docPr id="27" name="Рисунок 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П 29.13330.2011 Полы. Актуализированная редакция СНиП 2.03.13-88"/>
                    <pic:cNvPicPr>
                      <a:picLocks noChangeAspect="1" noChangeArrowheads="1"/>
                    </pic:cNvPicPr>
                  </pic:nvPicPr>
                  <pic:blipFill>
                    <a:blip r:embed="rId13" cstate="print"/>
                    <a:srcRect/>
                    <a:stretch>
                      <a:fillRect/>
                    </a:stretch>
                  </pic:blipFill>
                  <pic:spPr bwMode="auto">
                    <a:xfrm>
                      <a:off x="0" y="0"/>
                      <a:ext cx="26555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Коэффициент трения поверхности покрытий полов в спортивных сооружениях не должен быть менее 0,4 и более 0,6.</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В помещениях, при эксплуатации которых возможны перепады температуры в покрытиях полов, должны быть предусмотрены деформационные швы, которые должны совпадать с деформационными швами в стяжке и в подстилающем слое. Швы должны быть расшиты полимерной эластичной композицией.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 При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 Для паркетных и плиточных покрытий полов такие элементы, кроме того, позволяют компенсировать деформации от температурно-влажностных воздействий.</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Прослойка</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Выбор типа прослойки следует производить в зависимости от вида воздействий на полы согласно приложению Г.</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Клеевые композиции должны соответствовать материалам покрытия пола и обеспечивать прочность сцепления (адгезию) покрытий на отрыв при их укладке по бетонным, цементно-песчаным или гипсовым основаниям не менее, МПа:</w:t>
      </w:r>
      <w:r>
        <w:rPr>
          <w:rFonts w:ascii="Arial" w:hAnsi="Arial" w:cs="Arial"/>
          <w:color w:val="2D2D2D"/>
          <w:spacing w:val="2"/>
          <w:sz w:val="18"/>
          <w:szCs w:val="18"/>
        </w:rPr>
        <w:br/>
      </w:r>
    </w:p>
    <w:tbl>
      <w:tblPr>
        <w:tblW w:w="0" w:type="auto"/>
        <w:tblCellMar>
          <w:left w:w="0" w:type="dxa"/>
          <w:right w:w="0" w:type="dxa"/>
        </w:tblCellMar>
        <w:tblLook w:val="04A0"/>
      </w:tblPr>
      <w:tblGrid>
        <w:gridCol w:w="157"/>
        <w:gridCol w:w="6616"/>
        <w:gridCol w:w="3008"/>
        <w:gridCol w:w="158"/>
        <w:gridCol w:w="408"/>
      </w:tblGrid>
      <w:tr w:rsidR="005E2152" w:rsidTr="005E2152">
        <w:trPr>
          <w:gridAfter w:val="1"/>
          <w:wAfter w:w="480" w:type="dxa"/>
          <w:trHeight w:val="15"/>
        </w:trPr>
        <w:tc>
          <w:tcPr>
            <w:tcW w:w="185" w:type="dxa"/>
            <w:hideMark/>
          </w:tcPr>
          <w:p w:rsidR="005E2152" w:rsidRDefault="005E2152">
            <w:pPr>
              <w:rPr>
                <w:sz w:val="2"/>
                <w:szCs w:val="24"/>
              </w:rPr>
            </w:pPr>
          </w:p>
        </w:tc>
        <w:tc>
          <w:tcPr>
            <w:tcW w:w="7577" w:type="dxa"/>
            <w:hideMark/>
          </w:tcPr>
          <w:p w:rsidR="005E2152" w:rsidRDefault="005E2152">
            <w:pPr>
              <w:rPr>
                <w:sz w:val="2"/>
                <w:szCs w:val="24"/>
              </w:rPr>
            </w:pPr>
          </w:p>
        </w:tc>
        <w:tc>
          <w:tcPr>
            <w:tcW w:w="3326" w:type="dxa"/>
            <w:hideMark/>
          </w:tcPr>
          <w:p w:rsidR="005E2152" w:rsidRDefault="005E2152">
            <w:pPr>
              <w:rPr>
                <w:sz w:val="2"/>
                <w:szCs w:val="24"/>
              </w:rPr>
            </w:pPr>
          </w:p>
        </w:tc>
        <w:tc>
          <w:tcPr>
            <w:tcW w:w="185" w:type="dxa"/>
            <w:hideMark/>
          </w:tcPr>
          <w:p w:rsidR="005E2152" w:rsidRDefault="005E2152">
            <w:pPr>
              <w:rPr>
                <w:sz w:val="2"/>
                <w:szCs w:val="24"/>
              </w:rPr>
            </w:pPr>
          </w:p>
        </w:tc>
      </w:tr>
      <w:tr w:rsidR="005E2152" w:rsidTr="005E2152">
        <w:trPr>
          <w:gridAfter w:val="1"/>
          <w:wAfter w:w="480" w:type="dxa"/>
        </w:trPr>
        <w:tc>
          <w:tcPr>
            <w:tcW w:w="185" w:type="dxa"/>
            <w:hideMark/>
          </w:tcPr>
          <w:p w:rsidR="005E2152" w:rsidRDefault="005E2152">
            <w:pPr>
              <w:rPr>
                <w:sz w:val="24"/>
                <w:szCs w:val="24"/>
              </w:rPr>
            </w:pPr>
          </w:p>
        </w:tc>
        <w:tc>
          <w:tcPr>
            <w:tcW w:w="757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паркетные покрытия и линолеум, укладываемые на полимерных клеях</w:t>
            </w:r>
          </w:p>
        </w:tc>
        <w:tc>
          <w:tcPr>
            <w:tcW w:w="332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0,3;</w:t>
            </w:r>
          </w:p>
        </w:tc>
        <w:tc>
          <w:tcPr>
            <w:tcW w:w="185" w:type="dxa"/>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757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керамическая плитка, керамогранит, плиты природного камня, укладываемые на цементных клеях</w:t>
            </w:r>
          </w:p>
        </w:tc>
        <w:tc>
          <w:tcPr>
            <w:tcW w:w="332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0,5;</w:t>
            </w:r>
          </w:p>
        </w:tc>
        <w:tc>
          <w:tcPr>
            <w:tcW w:w="185" w:type="dxa"/>
            <w:gridSpan w:val="2"/>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757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керамическая плитка, керамогранит, плиты природного камня, укладываемые на полимерных клеях</w:t>
            </w:r>
          </w:p>
        </w:tc>
        <w:tc>
          <w:tcPr>
            <w:tcW w:w="332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2,0.</w:t>
            </w:r>
          </w:p>
        </w:tc>
        <w:tc>
          <w:tcPr>
            <w:tcW w:w="185" w:type="dxa"/>
            <w:gridSpan w:val="2"/>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7577" w:type="dxa"/>
            <w:tcBorders>
              <w:top w:val="nil"/>
              <w:left w:val="nil"/>
              <w:bottom w:val="nil"/>
              <w:right w:val="nil"/>
            </w:tcBorders>
            <w:tcMar>
              <w:top w:w="0" w:type="dxa"/>
              <w:left w:w="74" w:type="dxa"/>
              <w:bottom w:w="0" w:type="dxa"/>
              <w:right w:w="74" w:type="dxa"/>
            </w:tcMar>
            <w:hideMark/>
          </w:tcPr>
          <w:p w:rsidR="005E2152" w:rsidRDefault="005E2152">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(более предела прочности основания при растяжении - </w:t>
            </w:r>
            <w:r>
              <w:rPr>
                <w:color w:val="2D2D2D"/>
                <w:sz w:val="18"/>
                <w:szCs w:val="18"/>
              </w:rPr>
              <w:br/>
              <w:t>отрыв когезионный, </w:t>
            </w:r>
            <w:r>
              <w:rPr>
                <w:color w:val="2D2D2D"/>
                <w:sz w:val="18"/>
                <w:szCs w:val="18"/>
              </w:rPr>
              <w:br/>
              <w:t>по основанию)</w:t>
            </w:r>
          </w:p>
        </w:tc>
        <w:tc>
          <w:tcPr>
            <w:tcW w:w="185" w:type="dxa"/>
            <w:gridSpan w:val="2"/>
            <w:hideMark/>
          </w:tcPr>
          <w:p w:rsidR="005E2152" w:rsidRDefault="005E2152">
            <w:pPr>
              <w:rPr>
                <w:sz w:val="24"/>
                <w:szCs w:val="24"/>
              </w:rPr>
            </w:pP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Толщина прослойки должна быть, мм:</w:t>
      </w:r>
      <w:r>
        <w:rPr>
          <w:rFonts w:ascii="Arial" w:hAnsi="Arial" w:cs="Arial"/>
          <w:color w:val="2D2D2D"/>
          <w:spacing w:val="2"/>
          <w:sz w:val="18"/>
          <w:szCs w:val="18"/>
        </w:rPr>
        <w:br/>
      </w:r>
    </w:p>
    <w:tbl>
      <w:tblPr>
        <w:tblW w:w="0" w:type="auto"/>
        <w:tblCellMar>
          <w:left w:w="0" w:type="dxa"/>
          <w:right w:w="0" w:type="dxa"/>
        </w:tblCellMar>
        <w:tblLook w:val="04A0"/>
      </w:tblPr>
      <w:tblGrid>
        <w:gridCol w:w="304"/>
        <w:gridCol w:w="7118"/>
        <w:gridCol w:w="2227"/>
        <w:gridCol w:w="304"/>
        <w:gridCol w:w="394"/>
      </w:tblGrid>
      <w:tr w:rsidR="005E2152" w:rsidTr="005E2152">
        <w:trPr>
          <w:gridAfter w:val="1"/>
          <w:wAfter w:w="480" w:type="dxa"/>
          <w:trHeight w:val="15"/>
        </w:trPr>
        <w:tc>
          <w:tcPr>
            <w:tcW w:w="370" w:type="dxa"/>
            <w:hideMark/>
          </w:tcPr>
          <w:p w:rsidR="005E2152" w:rsidRDefault="005E2152">
            <w:pPr>
              <w:rPr>
                <w:sz w:val="2"/>
                <w:szCs w:val="24"/>
              </w:rPr>
            </w:pPr>
          </w:p>
        </w:tc>
        <w:tc>
          <w:tcPr>
            <w:tcW w:w="8316" w:type="dxa"/>
            <w:hideMark/>
          </w:tcPr>
          <w:p w:rsidR="005E2152" w:rsidRDefault="005E2152">
            <w:pPr>
              <w:rPr>
                <w:sz w:val="2"/>
                <w:szCs w:val="24"/>
              </w:rPr>
            </w:pPr>
          </w:p>
        </w:tc>
        <w:tc>
          <w:tcPr>
            <w:tcW w:w="2587" w:type="dxa"/>
            <w:hideMark/>
          </w:tcPr>
          <w:p w:rsidR="005E2152" w:rsidRDefault="005E2152">
            <w:pPr>
              <w:rPr>
                <w:sz w:val="2"/>
                <w:szCs w:val="24"/>
              </w:rPr>
            </w:pPr>
          </w:p>
        </w:tc>
        <w:tc>
          <w:tcPr>
            <w:tcW w:w="370" w:type="dxa"/>
            <w:hideMark/>
          </w:tcPr>
          <w:p w:rsidR="005E2152" w:rsidRDefault="005E2152">
            <w:pPr>
              <w:rPr>
                <w:sz w:val="2"/>
                <w:szCs w:val="24"/>
              </w:rPr>
            </w:pPr>
          </w:p>
        </w:tc>
      </w:tr>
      <w:tr w:rsidR="005E2152" w:rsidTr="005E2152">
        <w:trPr>
          <w:gridAfter w:val="1"/>
          <w:wAfter w:w="480" w:type="dxa"/>
        </w:trPr>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цементно-песчаного раствора и раствора на жидком стекле с уплотняющей добавкой </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10-15</w:t>
            </w:r>
          </w:p>
        </w:tc>
        <w:tc>
          <w:tcPr>
            <w:tcW w:w="370" w:type="dxa"/>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полимерзамазок для покрытий из штучных материалов</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3-4</w:t>
            </w:r>
          </w:p>
        </w:tc>
        <w:tc>
          <w:tcPr>
            <w:tcW w:w="370" w:type="dxa"/>
            <w:gridSpan w:val="2"/>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горячей битумной мастики и клеевой композиции на основе цемента для приклеивания плитки </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2-3</w:t>
            </w:r>
          </w:p>
        </w:tc>
        <w:tc>
          <w:tcPr>
            <w:tcW w:w="370" w:type="dxa"/>
            <w:gridSpan w:val="2"/>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клеевой композиции для приклеивания паркета </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не более 1,0</w:t>
            </w:r>
          </w:p>
        </w:tc>
        <w:tc>
          <w:tcPr>
            <w:tcW w:w="370" w:type="dxa"/>
            <w:gridSpan w:val="2"/>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клеевой композиции для приклеивания рулонных материалов</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не более 0,8</w:t>
            </w:r>
          </w:p>
        </w:tc>
        <w:tc>
          <w:tcPr>
            <w:tcW w:w="370" w:type="dxa"/>
            <w:gridSpan w:val="2"/>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мелкозернистого бетона класса не ниже В30</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30-35</w:t>
            </w:r>
          </w:p>
        </w:tc>
        <w:tc>
          <w:tcPr>
            <w:tcW w:w="370" w:type="dxa"/>
            <w:gridSpan w:val="2"/>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песка и теплоизоляционных материалов</w:t>
            </w:r>
          </w:p>
        </w:tc>
        <w:tc>
          <w:tcPr>
            <w:tcW w:w="2587"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не менее 60</w:t>
            </w:r>
          </w:p>
        </w:tc>
        <w:tc>
          <w:tcPr>
            <w:tcW w:w="370" w:type="dxa"/>
            <w:gridSpan w:val="2"/>
            <w:hideMark/>
          </w:tcPr>
          <w:p w:rsidR="005E2152" w:rsidRDefault="005E2152">
            <w:pPr>
              <w:rPr>
                <w:sz w:val="24"/>
                <w:szCs w:val="24"/>
              </w:rPr>
            </w:pP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Для полов, подвергающихся воздействию жидкостей, не допускается применять прослойки из песка и теплоизоляционных материалов.</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Гидроизоляция</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Гидроизоляция от проникновения сточных вод и других жидкостей должна предусматриваться при средней и большой интенсивности воздействия на пол (4.4):</w:t>
      </w:r>
      <w:r>
        <w:rPr>
          <w:rFonts w:ascii="Arial" w:hAnsi="Arial" w:cs="Arial"/>
          <w:color w:val="2D2D2D"/>
          <w:spacing w:val="2"/>
          <w:sz w:val="18"/>
          <w:szCs w:val="18"/>
        </w:rPr>
        <w:br/>
      </w:r>
      <w:r>
        <w:rPr>
          <w:rFonts w:ascii="Arial" w:hAnsi="Arial" w:cs="Arial"/>
          <w:color w:val="2D2D2D"/>
          <w:spacing w:val="2"/>
          <w:sz w:val="18"/>
          <w:szCs w:val="18"/>
        </w:rPr>
        <w:br/>
        <w:t>воды и нейтральных растворов - в полах на перекрытии, на просадочных и набухающих грунтах, а также в полах на пучинистых грунтах основания в неотапливаемых помещениях и на открытых площадках;</w:t>
      </w:r>
      <w:r>
        <w:rPr>
          <w:rFonts w:ascii="Arial" w:hAnsi="Arial" w:cs="Arial"/>
          <w:color w:val="2D2D2D"/>
          <w:spacing w:val="2"/>
          <w:sz w:val="18"/>
          <w:szCs w:val="18"/>
        </w:rPr>
        <w:br/>
      </w:r>
      <w:r>
        <w:rPr>
          <w:rFonts w:ascii="Arial" w:hAnsi="Arial" w:cs="Arial"/>
          <w:color w:val="2D2D2D"/>
          <w:spacing w:val="2"/>
          <w:sz w:val="18"/>
          <w:szCs w:val="18"/>
        </w:rPr>
        <w:br/>
        <w:t>органических растворителей, минеральных масел и эмульсий из них - в полах на перекрытии;</w:t>
      </w:r>
      <w:r>
        <w:rPr>
          <w:rFonts w:ascii="Arial" w:hAnsi="Arial" w:cs="Arial"/>
          <w:color w:val="2D2D2D"/>
          <w:spacing w:val="2"/>
          <w:sz w:val="18"/>
          <w:szCs w:val="18"/>
        </w:rPr>
        <w:br/>
      </w:r>
      <w:r>
        <w:rPr>
          <w:rFonts w:ascii="Arial" w:hAnsi="Arial" w:cs="Arial"/>
          <w:color w:val="2D2D2D"/>
          <w:spacing w:val="2"/>
          <w:sz w:val="18"/>
          <w:szCs w:val="18"/>
        </w:rPr>
        <w:br/>
        <w:t>кислот, щелочей и их растворов, а также веществ животного происхождения - в полах на грунте и на перекрытии.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При средней и большой интенсивности воздействия жидкостей на пол, а также под сточными лотками, каналами и трапами должна применяться оклеечная гидроизоляция.</w:t>
      </w:r>
      <w:r>
        <w:rPr>
          <w:rFonts w:ascii="Arial" w:hAnsi="Arial" w:cs="Arial"/>
          <w:color w:val="2D2D2D"/>
          <w:spacing w:val="2"/>
          <w:sz w:val="18"/>
          <w:szCs w:val="18"/>
        </w:rPr>
        <w:br/>
      </w:r>
      <w:r>
        <w:rPr>
          <w:rFonts w:ascii="Arial" w:hAnsi="Arial" w:cs="Arial"/>
          <w:color w:val="2D2D2D"/>
          <w:spacing w:val="2"/>
          <w:sz w:val="18"/>
          <w:szCs w:val="18"/>
        </w:rPr>
        <w:br/>
        <w:t>При средней и большой интенсивности воздействия на пол минеральных масел, эмульсий из них или органических растворителей применение оклеечной гидроизоляции из материалов на основе битума не допускается.</w:t>
      </w:r>
      <w:r>
        <w:rPr>
          <w:rFonts w:ascii="Arial" w:hAnsi="Arial" w:cs="Arial"/>
          <w:color w:val="2D2D2D"/>
          <w:spacing w:val="2"/>
          <w:sz w:val="18"/>
          <w:szCs w:val="18"/>
        </w:rPr>
        <w:br/>
      </w:r>
      <w:r>
        <w:rPr>
          <w:rFonts w:ascii="Arial" w:hAnsi="Arial" w:cs="Arial"/>
          <w:color w:val="2D2D2D"/>
          <w:spacing w:val="2"/>
          <w:sz w:val="18"/>
          <w:szCs w:val="18"/>
        </w:rPr>
        <w:br/>
        <w:t>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учетом рекомендаций </w:t>
      </w:r>
      <w:r w:rsidRPr="006C5FEE">
        <w:rPr>
          <w:rFonts w:ascii="Arial" w:hAnsi="Arial" w:cs="Arial"/>
          <w:spacing w:val="2"/>
          <w:sz w:val="18"/>
          <w:szCs w:val="18"/>
        </w:rPr>
        <w:t>СНиП 2.03.11</w: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При средней интенсивности воздействия на пол сточных вод и других жидкостей число слоев гидроизоляции принимают исходя из вида материала:</w:t>
      </w:r>
      <w:r>
        <w:rPr>
          <w:rFonts w:ascii="Arial" w:hAnsi="Arial" w:cs="Arial"/>
          <w:color w:val="2D2D2D"/>
          <w:spacing w:val="2"/>
          <w:sz w:val="18"/>
          <w:szCs w:val="18"/>
        </w:rPr>
        <w:br/>
      </w:r>
      <w:r>
        <w:rPr>
          <w:rFonts w:ascii="Arial" w:hAnsi="Arial" w:cs="Arial"/>
          <w:color w:val="2D2D2D"/>
          <w:spacing w:val="2"/>
          <w:sz w:val="18"/>
          <w:szCs w:val="18"/>
        </w:rPr>
        <w:br/>
        <w:t>гидроизоляцию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в два слоя;</w:t>
      </w:r>
      <w:r>
        <w:rPr>
          <w:rFonts w:ascii="Arial" w:hAnsi="Arial" w:cs="Arial"/>
          <w:color w:val="2D2D2D"/>
          <w:spacing w:val="2"/>
          <w:sz w:val="18"/>
          <w:szCs w:val="18"/>
        </w:rPr>
        <w:br/>
      </w:r>
      <w:r>
        <w:rPr>
          <w:rFonts w:ascii="Arial" w:hAnsi="Arial" w:cs="Arial"/>
          <w:color w:val="2D2D2D"/>
          <w:spacing w:val="2"/>
          <w:sz w:val="18"/>
          <w:szCs w:val="18"/>
        </w:rPr>
        <w:br/>
        <w:t xml:space="preserve">гидроизоляцию из битумных рулонных наплавляемых и самоклеящихся материалов и полимерных рулонных </w:t>
      </w:r>
      <w:r>
        <w:rPr>
          <w:rFonts w:ascii="Arial" w:hAnsi="Arial" w:cs="Arial"/>
          <w:color w:val="2D2D2D"/>
          <w:spacing w:val="2"/>
          <w:sz w:val="18"/>
          <w:szCs w:val="18"/>
        </w:rPr>
        <w:lastRenderedPageBreak/>
        <w:t>материалов - не менее чем в один слой.</w:t>
      </w:r>
      <w:r>
        <w:rPr>
          <w:rFonts w:ascii="Arial" w:hAnsi="Arial" w:cs="Arial"/>
          <w:color w:val="2D2D2D"/>
          <w:spacing w:val="2"/>
          <w:sz w:val="18"/>
          <w:szCs w:val="18"/>
        </w:rPr>
        <w:br/>
      </w:r>
      <w:r>
        <w:rPr>
          <w:rFonts w:ascii="Arial" w:hAnsi="Arial" w:cs="Arial"/>
          <w:color w:val="2D2D2D"/>
          <w:spacing w:val="2"/>
          <w:sz w:val="18"/>
          <w:szCs w:val="18"/>
        </w:rPr>
        <w:br/>
        <w:t>При большой интенсивности воздействия жидкости на пол, а также под сточными лотками, каналами, тралами* и в радиусе 1 м от них число слоев гидроизоляции должно быть увеличено:</w:t>
      </w:r>
      <w:r>
        <w:rPr>
          <w:rFonts w:ascii="Arial" w:hAnsi="Arial" w:cs="Arial"/>
          <w:color w:val="2D2D2D"/>
          <w:spacing w:val="2"/>
          <w:sz w:val="18"/>
          <w:szCs w:val="18"/>
        </w:rPr>
        <w:br/>
        <w:t>___________________</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Текст документа соответствует оригиналу. - Примечание изготовителя базы данных. </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гидроизоляции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на два слоя;</w:t>
      </w:r>
      <w:r>
        <w:rPr>
          <w:rFonts w:ascii="Arial" w:hAnsi="Arial" w:cs="Arial"/>
          <w:color w:val="2D2D2D"/>
          <w:spacing w:val="2"/>
          <w:sz w:val="18"/>
          <w:szCs w:val="18"/>
        </w:rPr>
        <w:br/>
      </w:r>
      <w:r>
        <w:rPr>
          <w:rFonts w:ascii="Arial" w:hAnsi="Arial" w:cs="Arial"/>
          <w:color w:val="2D2D2D"/>
          <w:spacing w:val="2"/>
          <w:sz w:val="18"/>
          <w:szCs w:val="18"/>
        </w:rPr>
        <w:br/>
        <w:t>при гидроизоляции из битумных рулонных наплавляемых и самоклеящихся материалов и полимерных рулонных материалов - не менее чем на один слой.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По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фракции 1,5-5 мм. Допускается не наносить битумную мастику с посыпкой песком в случае применения гидроизоляционного материала с нанесенной на него посыпкой в заводских условиях.</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При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рабочие швы. Дрены должны быть заполнены эластичными материалами с пористой структурой.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Гидроизоляция под бетонным подстилающим слоем должна быть предусмотрена: </w:t>
      </w:r>
      <w:r>
        <w:rPr>
          <w:rFonts w:ascii="Arial" w:hAnsi="Arial" w:cs="Arial"/>
          <w:color w:val="2D2D2D"/>
          <w:spacing w:val="2"/>
          <w:sz w:val="18"/>
          <w:szCs w:val="18"/>
        </w:rPr>
        <w:br/>
      </w:r>
      <w:r>
        <w:rPr>
          <w:rFonts w:ascii="Arial" w:hAnsi="Arial" w:cs="Arial"/>
          <w:color w:val="2D2D2D"/>
          <w:spacing w:val="2"/>
          <w:sz w:val="18"/>
          <w:szCs w:val="18"/>
        </w:rPr>
        <w:br/>
        <w:t>при расположении в зоне опасного капиллярного поднятия грунтовых вод низа подстилающего слоя. 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- 2,0;</w:t>
      </w:r>
      <w:r>
        <w:rPr>
          <w:rFonts w:ascii="Arial" w:hAnsi="Arial" w:cs="Arial"/>
          <w:color w:val="2D2D2D"/>
          <w:spacing w:val="2"/>
          <w:sz w:val="18"/>
          <w:szCs w:val="18"/>
        </w:rPr>
        <w:br/>
      </w:r>
      <w:r>
        <w:rPr>
          <w:rFonts w:ascii="Arial" w:hAnsi="Arial" w:cs="Arial"/>
          <w:color w:val="2D2D2D"/>
          <w:spacing w:val="2"/>
          <w:sz w:val="18"/>
          <w:szCs w:val="18"/>
        </w:rPr>
        <w:br/>
        <w:t>при расположении подстилающего слоя ниже уровня отмостки здания;</w:t>
      </w:r>
      <w:r>
        <w:rPr>
          <w:rFonts w:ascii="Arial" w:hAnsi="Arial" w:cs="Arial"/>
          <w:color w:val="2D2D2D"/>
          <w:spacing w:val="2"/>
          <w:sz w:val="18"/>
          <w:szCs w:val="18"/>
        </w:rPr>
        <w:br/>
      </w:r>
      <w:r>
        <w:rPr>
          <w:rFonts w:ascii="Arial" w:hAnsi="Arial" w:cs="Arial"/>
          <w:color w:val="2D2D2D"/>
          <w:spacing w:val="2"/>
          <w:sz w:val="18"/>
          <w:szCs w:val="18"/>
        </w:rPr>
        <w:br/>
        <w:t>при средней и большой интенсивности воздействия на пол растворов серной, соляной, азотной, уксусной, фосфорной, хлорноватистой и хромовой кислот.</w:t>
      </w:r>
      <w:r>
        <w:rPr>
          <w:rFonts w:ascii="Arial" w:hAnsi="Arial" w:cs="Arial"/>
          <w:color w:val="2D2D2D"/>
          <w:spacing w:val="2"/>
          <w:sz w:val="18"/>
          <w:szCs w:val="18"/>
        </w:rPr>
        <w:br/>
      </w:r>
      <w:r>
        <w:rPr>
          <w:rFonts w:ascii="Arial" w:hAnsi="Arial" w:cs="Arial"/>
          <w:color w:val="2D2D2D"/>
          <w:spacing w:val="2"/>
          <w:sz w:val="18"/>
          <w:szCs w:val="18"/>
        </w:rPr>
        <w:br/>
        <w:t>Конструкция гидроизоляции должна быть единой с гидроизоляцией фундаментов и стен подземных сооружений подвалов, гаражей и т.д.</w:t>
      </w:r>
      <w:r>
        <w:rPr>
          <w:rFonts w:ascii="Arial" w:hAnsi="Arial" w:cs="Arial"/>
          <w:color w:val="2D2D2D"/>
          <w:spacing w:val="2"/>
          <w:sz w:val="18"/>
          <w:szCs w:val="18"/>
        </w:rPr>
        <w:br/>
      </w:r>
      <w:r>
        <w:rPr>
          <w:rFonts w:ascii="Arial" w:hAnsi="Arial" w:cs="Arial"/>
          <w:color w:val="2D2D2D"/>
          <w:spacing w:val="2"/>
          <w:sz w:val="18"/>
          <w:szCs w:val="18"/>
        </w:rPr>
        <w:br/>
        <w:t>В качестве гидроизоляции под бетонным основанием наряду с битумными наклеиваемыми на мастике рулонными материалами, битумными рулонными наплавляемыми и самоклеящимися материалами, полимерными рулонными материалами, битумными и битумно-полимерными мастиками и гидроизолирующими растворами на основе цемента, наносимыми на предварительно выполненный по грунту слой стяжки, могут быть применены наливная гидроизоляция из пропитанных битумом щебня или гравия, асфальтовая гидроизоляция из асфальтобетона, а также из рулонных профилированных полиэтиленовых мембран, укладываемых непосредственно на грунт основания.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При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Стяжка (основание под покрытие пола)</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8.1 Стяжка должна предусматриваться, когда необходимо:</w:t>
      </w:r>
      <w:r>
        <w:rPr>
          <w:rFonts w:ascii="Arial" w:hAnsi="Arial" w:cs="Arial"/>
          <w:color w:val="2D2D2D"/>
          <w:spacing w:val="2"/>
          <w:sz w:val="18"/>
          <w:szCs w:val="18"/>
        </w:rPr>
        <w:br/>
      </w:r>
      <w:r>
        <w:rPr>
          <w:rFonts w:ascii="Arial" w:hAnsi="Arial" w:cs="Arial"/>
          <w:color w:val="2D2D2D"/>
          <w:spacing w:val="2"/>
          <w:sz w:val="18"/>
          <w:szCs w:val="18"/>
        </w:rPr>
        <w:br/>
        <w:t>выравнивание поверхности нижележащего слоя;</w:t>
      </w:r>
      <w:r>
        <w:rPr>
          <w:rFonts w:ascii="Arial" w:hAnsi="Arial" w:cs="Arial"/>
          <w:color w:val="2D2D2D"/>
          <w:spacing w:val="2"/>
          <w:sz w:val="18"/>
          <w:szCs w:val="18"/>
        </w:rPr>
        <w:br/>
      </w:r>
      <w:r>
        <w:rPr>
          <w:rFonts w:ascii="Arial" w:hAnsi="Arial" w:cs="Arial"/>
          <w:color w:val="2D2D2D"/>
          <w:spacing w:val="2"/>
          <w:sz w:val="18"/>
          <w:szCs w:val="18"/>
        </w:rPr>
        <w:br/>
        <w:t>укрытие трубопровода;</w:t>
      </w:r>
      <w:r>
        <w:rPr>
          <w:rFonts w:ascii="Arial" w:hAnsi="Arial" w:cs="Arial"/>
          <w:color w:val="2D2D2D"/>
          <w:spacing w:val="2"/>
          <w:sz w:val="18"/>
          <w:szCs w:val="18"/>
        </w:rPr>
        <w:br/>
      </w:r>
      <w:r>
        <w:rPr>
          <w:rFonts w:ascii="Arial" w:hAnsi="Arial" w:cs="Arial"/>
          <w:color w:val="2D2D2D"/>
          <w:spacing w:val="2"/>
          <w:sz w:val="18"/>
          <w:szCs w:val="18"/>
        </w:rPr>
        <w:br/>
        <w:t>распределение нагрузок по теплозвукоизоляционным слоям;</w:t>
      </w:r>
      <w:r>
        <w:rPr>
          <w:rFonts w:ascii="Arial" w:hAnsi="Arial" w:cs="Arial"/>
          <w:color w:val="2D2D2D"/>
          <w:spacing w:val="2"/>
          <w:sz w:val="18"/>
          <w:szCs w:val="18"/>
        </w:rPr>
        <w:br/>
      </w:r>
      <w:r>
        <w:rPr>
          <w:rFonts w:ascii="Arial" w:hAnsi="Arial" w:cs="Arial"/>
          <w:color w:val="2D2D2D"/>
          <w:spacing w:val="2"/>
          <w:sz w:val="18"/>
          <w:szCs w:val="18"/>
        </w:rPr>
        <w:br/>
        <w:t>обеспечение нормируемого теплоусвоения полов;</w:t>
      </w:r>
      <w:r>
        <w:rPr>
          <w:rFonts w:ascii="Arial" w:hAnsi="Arial" w:cs="Arial"/>
          <w:color w:val="2D2D2D"/>
          <w:spacing w:val="2"/>
          <w:sz w:val="18"/>
          <w:szCs w:val="18"/>
        </w:rPr>
        <w:br/>
      </w:r>
      <w:r>
        <w:rPr>
          <w:rFonts w:ascii="Arial" w:hAnsi="Arial" w:cs="Arial"/>
          <w:color w:val="2D2D2D"/>
          <w:spacing w:val="2"/>
          <w:sz w:val="18"/>
          <w:szCs w:val="18"/>
        </w:rPr>
        <w:br/>
        <w:t>создание уклонов на полах по перекрытиям.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звукоизолирующему слою - 40 мм. Толщина стяжки для укрытия трубопроводов (в том числе и в обогреваемых полах) должна быть не менее чем на 45 мм больше диаметра трубопроводов.</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Для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прочностью на сжатие не ниже 15 МПа.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Под наливные полимерные покрытия монолитные стяжки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Стяжки, укладываемые по упругому тепло- и звукоизолирующему слою,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 Толщина стяжки с охлаждающими трубками в плите катков с искусственным льдом должна составлять 140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Прочность сцепления (адгезия) стяжек на основе цементного вяжущего на отрыв с бетонным основанием в возрасте 28 сут должна быть не менее 0,6 МПа. Прочность сцепления затвердевшего раствора (бетона) с бетонным основанием через 7 сут должна составлять не менее 50% проектной.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При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w:t>
      </w:r>
      <w:r w:rsidRPr="006C5FEE">
        <w:rPr>
          <w:rFonts w:ascii="Arial" w:hAnsi="Arial" w:cs="Arial"/>
          <w:spacing w:val="2"/>
          <w:sz w:val="18"/>
          <w:szCs w:val="18"/>
        </w:rPr>
        <w:t>СП 52-101</w:t>
      </w:r>
      <w:r>
        <w:rPr>
          <w:rFonts w:ascii="Arial" w:hAnsi="Arial" w:cs="Arial"/>
          <w:color w:val="2D2D2D"/>
          <w:spacing w:val="2"/>
          <w:sz w:val="18"/>
          <w:szCs w:val="18"/>
        </w:rPr>
        <w:t> [6].</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В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через перекрытия, и т.п.) должны быть предусмотрены зазоры шириной 25-30 мм на всю толщину стяжки, заполняемые звукоизоляционным материалом.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В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древесно-стружечных и цементно-стружечных листов или фанеры.</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прочностью на сжатие - не менее 5 МПа.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8.13 Отклонения поверхности стяжки от горизонтальной плоскости (просветы между контрольной двухметровой рейкой и проверяемой поверхностью) не должны превышать для покрытий из штучных материалов по прослойке, мм:</w:t>
      </w:r>
      <w:r>
        <w:rPr>
          <w:rFonts w:ascii="Arial" w:hAnsi="Arial" w:cs="Arial"/>
          <w:color w:val="2D2D2D"/>
          <w:spacing w:val="2"/>
          <w:sz w:val="18"/>
          <w:szCs w:val="18"/>
        </w:rPr>
        <w:br/>
      </w:r>
    </w:p>
    <w:tbl>
      <w:tblPr>
        <w:tblW w:w="0" w:type="auto"/>
        <w:tblCellMar>
          <w:left w:w="0" w:type="dxa"/>
          <w:right w:w="0" w:type="dxa"/>
        </w:tblCellMar>
        <w:tblLook w:val="04A0"/>
      </w:tblPr>
      <w:tblGrid>
        <w:gridCol w:w="309"/>
        <w:gridCol w:w="8062"/>
        <w:gridCol w:w="1268"/>
        <w:gridCol w:w="308"/>
        <w:gridCol w:w="400"/>
      </w:tblGrid>
      <w:tr w:rsidR="005E2152" w:rsidTr="005E2152">
        <w:trPr>
          <w:gridAfter w:val="1"/>
          <w:wAfter w:w="480" w:type="dxa"/>
          <w:trHeight w:val="15"/>
        </w:trPr>
        <w:tc>
          <w:tcPr>
            <w:tcW w:w="370" w:type="dxa"/>
            <w:hideMark/>
          </w:tcPr>
          <w:p w:rsidR="005E2152" w:rsidRDefault="005E2152">
            <w:pPr>
              <w:rPr>
                <w:sz w:val="2"/>
                <w:szCs w:val="24"/>
              </w:rPr>
            </w:pPr>
          </w:p>
        </w:tc>
        <w:tc>
          <w:tcPr>
            <w:tcW w:w="9240" w:type="dxa"/>
            <w:hideMark/>
          </w:tcPr>
          <w:p w:rsidR="005E2152" w:rsidRDefault="005E2152">
            <w:pPr>
              <w:rPr>
                <w:sz w:val="2"/>
                <w:szCs w:val="24"/>
              </w:rPr>
            </w:pPr>
          </w:p>
        </w:tc>
        <w:tc>
          <w:tcPr>
            <w:tcW w:w="1478" w:type="dxa"/>
            <w:hideMark/>
          </w:tcPr>
          <w:p w:rsidR="005E2152" w:rsidRDefault="005E2152">
            <w:pPr>
              <w:rPr>
                <w:sz w:val="2"/>
                <w:szCs w:val="24"/>
              </w:rPr>
            </w:pPr>
          </w:p>
        </w:tc>
        <w:tc>
          <w:tcPr>
            <w:tcW w:w="370" w:type="dxa"/>
            <w:hideMark/>
          </w:tcPr>
          <w:p w:rsidR="005E2152" w:rsidRDefault="005E2152">
            <w:pPr>
              <w:rPr>
                <w:sz w:val="2"/>
                <w:szCs w:val="24"/>
              </w:rPr>
            </w:pPr>
          </w:p>
        </w:tc>
      </w:tr>
      <w:tr w:rsidR="005E2152" w:rsidTr="005E2152">
        <w:trPr>
          <w:gridAfter w:val="1"/>
          <w:wAfter w:w="480" w:type="dxa"/>
        </w:trPr>
        <w:tc>
          <w:tcPr>
            <w:tcW w:w="370" w:type="dxa"/>
            <w:hideMark/>
          </w:tcPr>
          <w:p w:rsidR="005E2152" w:rsidRDefault="005E2152">
            <w:pPr>
              <w:rPr>
                <w:sz w:val="24"/>
                <w:szCs w:val="24"/>
              </w:rPr>
            </w:pPr>
          </w:p>
        </w:tc>
        <w:tc>
          <w:tcPr>
            <w:tcW w:w="9240"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 цементно-песчаного раствора, ксилолита, поливинилацетатцементно-опилочного состава, а также для укладки оклеечной гидроизоляции </w:t>
            </w:r>
          </w:p>
        </w:tc>
        <w:tc>
          <w:tcPr>
            <w:tcW w:w="1478"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4</w:t>
            </w:r>
          </w:p>
        </w:tc>
        <w:tc>
          <w:tcPr>
            <w:tcW w:w="370" w:type="dxa"/>
            <w:hideMark/>
          </w:tcPr>
          <w:p w:rsidR="005E2152" w:rsidRDefault="005E2152">
            <w:pPr>
              <w:rPr>
                <w:sz w:val="24"/>
                <w:szCs w:val="24"/>
              </w:rPr>
            </w:pPr>
          </w:p>
        </w:tc>
      </w:tr>
      <w:tr w:rsidR="005E2152" w:rsidTr="005E2152">
        <w:tc>
          <w:tcPr>
            <w:tcW w:w="370" w:type="dxa"/>
            <w:hideMark/>
          </w:tcPr>
          <w:p w:rsidR="005E2152" w:rsidRDefault="005E2152">
            <w:pPr>
              <w:rPr>
                <w:sz w:val="24"/>
                <w:szCs w:val="24"/>
              </w:rPr>
            </w:pPr>
          </w:p>
        </w:tc>
        <w:tc>
          <w:tcPr>
            <w:tcW w:w="9240"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на основе синтетических смол и клеевых композиций на основе цемента, а также из линолеума, паркета, ламинированного паркета, рулонных материалов на основе синтетических волокон и полимерных наливных покрытий</w:t>
            </w:r>
          </w:p>
        </w:tc>
        <w:tc>
          <w:tcPr>
            <w:tcW w:w="1478"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2</w:t>
            </w:r>
          </w:p>
        </w:tc>
        <w:tc>
          <w:tcPr>
            <w:tcW w:w="370" w:type="dxa"/>
            <w:gridSpan w:val="2"/>
            <w:hideMark/>
          </w:tcPr>
          <w:p w:rsidR="005E2152" w:rsidRDefault="005E2152">
            <w:pPr>
              <w:rPr>
                <w:sz w:val="24"/>
                <w:szCs w:val="24"/>
              </w:rPr>
            </w:pP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8.14 В помещениях, при эксплуатации которых возможны перепады температуры воздуха (положительная и отрицательная), в цементно-песчаной или бетонной стяжке необходимо предусматривать деформационные швы, которые должны совпадать с осями колонн, швами плит перекрытий, деформационными швами в подстилающем слое. Деформационные швы должны быть расшиты полимерной эластичной композицией.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8.15 В стяжках обогреваемых полов необходимо предусматривать деформационные швы, нарезаемые в продольном и поперечном направлениях. Швы прорезаются на всю толщину стяжки и расшиваются полимерной эластичной композицией. Шаг деформационных швов должен быть не более 6 м.</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Подстилающий слой</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органическими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Жесткий подстилающий слой (бетонный, армобетонный, железобетонный, сталефибробетонный (СФБ) и сталефиброжелезобетонный (СФЖБ)) должен выполняться из бетона класса не ниже В22,5.</w:t>
      </w:r>
      <w:r>
        <w:rPr>
          <w:rFonts w:ascii="Arial" w:hAnsi="Arial" w:cs="Arial"/>
          <w:color w:val="2D2D2D"/>
          <w:spacing w:val="2"/>
          <w:sz w:val="18"/>
          <w:szCs w:val="18"/>
        </w:rPr>
        <w:br/>
      </w:r>
      <w:r>
        <w:rPr>
          <w:rFonts w:ascii="Arial" w:hAnsi="Arial" w:cs="Arial"/>
          <w:color w:val="2D2D2D"/>
          <w:spacing w:val="2"/>
          <w:sz w:val="18"/>
          <w:szCs w:val="18"/>
        </w:rPr>
        <w:br/>
        <w:t>Если по расчету напряжение растяжения в подстилающем слое из бетона класса В22,5 ниже расчетного, допускается применять бетон класса не ниже В7,5 с выполнением перед нанесением покрытия пола выравнивающей стяжки, не ниже В12,5 - при нанесении всех видов покрытий, кроме полимерных мастичных наливных непосредственно по бетонному основанию, и не ниже В15 - при нанесении полимерных мастичных наливных непосредственно по бетонному основанию.</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В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 Толщина подстилающего слоя устанавливается расчетом на прочность от действующих нагрузок и должна быть не менее, мм:</w:t>
      </w:r>
      <w:r>
        <w:rPr>
          <w:rFonts w:ascii="Arial" w:hAnsi="Arial" w:cs="Arial"/>
          <w:color w:val="2D2D2D"/>
          <w:spacing w:val="2"/>
          <w:sz w:val="18"/>
          <w:szCs w:val="18"/>
        </w:rPr>
        <w:br/>
      </w:r>
    </w:p>
    <w:tbl>
      <w:tblPr>
        <w:tblW w:w="0" w:type="auto"/>
        <w:tblCellMar>
          <w:left w:w="0" w:type="dxa"/>
          <w:right w:w="0" w:type="dxa"/>
        </w:tblCellMar>
        <w:tblLook w:val="04A0"/>
      </w:tblPr>
      <w:tblGrid>
        <w:gridCol w:w="160"/>
        <w:gridCol w:w="8134"/>
        <w:gridCol w:w="1483"/>
        <w:gridCol w:w="159"/>
        <w:gridCol w:w="411"/>
      </w:tblGrid>
      <w:tr w:rsidR="005E2152" w:rsidTr="005E2152">
        <w:trPr>
          <w:gridAfter w:val="1"/>
          <w:wAfter w:w="480" w:type="dxa"/>
          <w:trHeight w:val="15"/>
        </w:trPr>
        <w:tc>
          <w:tcPr>
            <w:tcW w:w="185" w:type="dxa"/>
            <w:hideMark/>
          </w:tcPr>
          <w:p w:rsidR="005E2152" w:rsidRDefault="005E2152">
            <w:pPr>
              <w:rPr>
                <w:sz w:val="2"/>
                <w:szCs w:val="24"/>
              </w:rPr>
            </w:pPr>
          </w:p>
        </w:tc>
        <w:tc>
          <w:tcPr>
            <w:tcW w:w="9240" w:type="dxa"/>
            <w:hideMark/>
          </w:tcPr>
          <w:p w:rsidR="005E2152" w:rsidRDefault="005E2152">
            <w:pPr>
              <w:rPr>
                <w:sz w:val="2"/>
                <w:szCs w:val="24"/>
              </w:rPr>
            </w:pPr>
          </w:p>
        </w:tc>
        <w:tc>
          <w:tcPr>
            <w:tcW w:w="1663" w:type="dxa"/>
            <w:hideMark/>
          </w:tcPr>
          <w:p w:rsidR="005E2152" w:rsidRDefault="005E2152">
            <w:pPr>
              <w:rPr>
                <w:sz w:val="2"/>
                <w:szCs w:val="24"/>
              </w:rPr>
            </w:pPr>
          </w:p>
        </w:tc>
        <w:tc>
          <w:tcPr>
            <w:tcW w:w="185" w:type="dxa"/>
            <w:hideMark/>
          </w:tcPr>
          <w:p w:rsidR="005E2152" w:rsidRDefault="005E2152">
            <w:pPr>
              <w:rPr>
                <w:sz w:val="2"/>
                <w:szCs w:val="24"/>
              </w:rPr>
            </w:pPr>
          </w:p>
        </w:tc>
      </w:tr>
      <w:tr w:rsidR="005E2152" w:rsidTr="005E2152">
        <w:trPr>
          <w:gridAfter w:val="1"/>
          <w:wAfter w:w="480" w:type="dxa"/>
        </w:trPr>
        <w:tc>
          <w:tcPr>
            <w:tcW w:w="185" w:type="dxa"/>
            <w:hideMark/>
          </w:tcPr>
          <w:p w:rsidR="005E2152" w:rsidRDefault="005E2152">
            <w:pPr>
              <w:rPr>
                <w:sz w:val="24"/>
                <w:szCs w:val="24"/>
              </w:rPr>
            </w:pPr>
          </w:p>
        </w:tc>
        <w:tc>
          <w:tcPr>
            <w:tcW w:w="9240"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песчаного </w:t>
            </w:r>
          </w:p>
        </w:tc>
        <w:tc>
          <w:tcPr>
            <w:tcW w:w="1663"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60</w:t>
            </w:r>
          </w:p>
        </w:tc>
        <w:tc>
          <w:tcPr>
            <w:tcW w:w="185" w:type="dxa"/>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9240"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шлакового, гравийного и щебеночного</w:t>
            </w:r>
          </w:p>
        </w:tc>
        <w:tc>
          <w:tcPr>
            <w:tcW w:w="1663"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80</w:t>
            </w:r>
          </w:p>
        </w:tc>
        <w:tc>
          <w:tcPr>
            <w:tcW w:w="185" w:type="dxa"/>
            <w:gridSpan w:val="2"/>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9240"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бетонного в жилых и общественных зданиях</w:t>
            </w:r>
          </w:p>
        </w:tc>
        <w:tc>
          <w:tcPr>
            <w:tcW w:w="1663"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80</w:t>
            </w:r>
          </w:p>
        </w:tc>
        <w:tc>
          <w:tcPr>
            <w:tcW w:w="185" w:type="dxa"/>
            <w:gridSpan w:val="2"/>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9240"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бетонного в производственных помещениях</w:t>
            </w:r>
          </w:p>
        </w:tc>
        <w:tc>
          <w:tcPr>
            <w:tcW w:w="1663"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100</w:t>
            </w:r>
          </w:p>
        </w:tc>
        <w:tc>
          <w:tcPr>
            <w:tcW w:w="185" w:type="dxa"/>
            <w:gridSpan w:val="2"/>
            <w:hideMark/>
          </w:tcPr>
          <w:p w:rsidR="005E2152" w:rsidRDefault="005E2152">
            <w:pPr>
              <w:rPr>
                <w:sz w:val="24"/>
                <w:szCs w:val="24"/>
              </w:rPr>
            </w:pP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При использовании бетонного подстилающего слоя в качестве покрытия или основания под покрытие без выравнивающей стяжки его толщина по сравнению с расчетной должна быть увеличена на 20-30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 Подстилающий слой из асфальтобетона следует выполнять в два слоя толщиной по 40 мм каждый - нижний из крупнозернистого асфальтобетона (биндера) и верхний - из литого асфальтобетона.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 Отклонения (просветы между контрольной двухметровой рейкой и проверяемой поверхностью подстилающего слоя) не должны превышать у слоев, мм:</w:t>
      </w:r>
      <w:r>
        <w:rPr>
          <w:rFonts w:ascii="Arial" w:hAnsi="Arial" w:cs="Arial"/>
          <w:color w:val="2D2D2D"/>
          <w:spacing w:val="2"/>
          <w:sz w:val="18"/>
          <w:szCs w:val="18"/>
        </w:rPr>
        <w:br/>
      </w:r>
    </w:p>
    <w:tbl>
      <w:tblPr>
        <w:tblW w:w="0" w:type="auto"/>
        <w:tblCellMar>
          <w:left w:w="0" w:type="dxa"/>
          <w:right w:w="0" w:type="dxa"/>
        </w:tblCellMar>
        <w:tblLook w:val="04A0"/>
      </w:tblPr>
      <w:tblGrid>
        <w:gridCol w:w="160"/>
        <w:gridCol w:w="8933"/>
        <w:gridCol w:w="681"/>
        <w:gridCol w:w="160"/>
        <w:gridCol w:w="413"/>
      </w:tblGrid>
      <w:tr w:rsidR="005E2152" w:rsidTr="005E2152">
        <w:trPr>
          <w:gridAfter w:val="1"/>
          <w:wAfter w:w="480" w:type="dxa"/>
          <w:trHeight w:val="15"/>
        </w:trPr>
        <w:tc>
          <w:tcPr>
            <w:tcW w:w="185" w:type="dxa"/>
            <w:hideMark/>
          </w:tcPr>
          <w:p w:rsidR="005E2152" w:rsidRDefault="005E2152">
            <w:pPr>
              <w:rPr>
                <w:sz w:val="2"/>
                <w:szCs w:val="24"/>
              </w:rPr>
            </w:pPr>
          </w:p>
        </w:tc>
        <w:tc>
          <w:tcPr>
            <w:tcW w:w="10164" w:type="dxa"/>
            <w:hideMark/>
          </w:tcPr>
          <w:p w:rsidR="005E2152" w:rsidRDefault="005E2152">
            <w:pPr>
              <w:rPr>
                <w:sz w:val="2"/>
                <w:szCs w:val="24"/>
              </w:rPr>
            </w:pPr>
          </w:p>
        </w:tc>
        <w:tc>
          <w:tcPr>
            <w:tcW w:w="739" w:type="dxa"/>
            <w:hideMark/>
          </w:tcPr>
          <w:p w:rsidR="005E2152" w:rsidRDefault="005E2152">
            <w:pPr>
              <w:rPr>
                <w:sz w:val="2"/>
                <w:szCs w:val="24"/>
              </w:rPr>
            </w:pPr>
          </w:p>
        </w:tc>
        <w:tc>
          <w:tcPr>
            <w:tcW w:w="185" w:type="dxa"/>
            <w:hideMark/>
          </w:tcPr>
          <w:p w:rsidR="005E2152" w:rsidRDefault="005E2152">
            <w:pPr>
              <w:rPr>
                <w:sz w:val="2"/>
                <w:szCs w:val="24"/>
              </w:rPr>
            </w:pPr>
          </w:p>
        </w:tc>
      </w:tr>
      <w:tr w:rsidR="005E2152" w:rsidTr="005E2152">
        <w:trPr>
          <w:gridAfter w:val="1"/>
          <w:wAfter w:w="480" w:type="dxa"/>
        </w:trPr>
        <w:tc>
          <w:tcPr>
            <w:tcW w:w="185" w:type="dxa"/>
            <w:hideMark/>
          </w:tcPr>
          <w:p w:rsidR="005E2152" w:rsidRDefault="005E2152">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песчаных, гравийных, шлаковых, щебеночных</w:t>
            </w:r>
          </w:p>
        </w:tc>
        <w:tc>
          <w:tcPr>
            <w:tcW w:w="739"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15</w:t>
            </w:r>
          </w:p>
        </w:tc>
        <w:tc>
          <w:tcPr>
            <w:tcW w:w="185" w:type="dxa"/>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бетонных под бетонные покрытия, покрытия по прослойке из цементно-песчаного раствора и под выравнивающие стяжки</w:t>
            </w:r>
          </w:p>
        </w:tc>
        <w:tc>
          <w:tcPr>
            <w:tcW w:w="739"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10</w:t>
            </w:r>
          </w:p>
        </w:tc>
        <w:tc>
          <w:tcPr>
            <w:tcW w:w="185" w:type="dxa"/>
            <w:gridSpan w:val="2"/>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бетонных под покрытия на прослойке из горячей битумной мастики и при укладке оклеечной гидроизоляции</w:t>
            </w:r>
          </w:p>
        </w:tc>
        <w:tc>
          <w:tcPr>
            <w:tcW w:w="739"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5</w:t>
            </w:r>
          </w:p>
        </w:tc>
        <w:tc>
          <w:tcPr>
            <w:tcW w:w="185" w:type="dxa"/>
            <w:gridSpan w:val="2"/>
            <w:hideMark/>
          </w:tcPr>
          <w:p w:rsidR="005E2152" w:rsidRDefault="005E2152">
            <w:pPr>
              <w:rPr>
                <w:sz w:val="24"/>
                <w:szCs w:val="24"/>
              </w:rPr>
            </w:pPr>
          </w:p>
        </w:tc>
      </w:tr>
      <w:tr w:rsidR="005E2152" w:rsidTr="005E2152">
        <w:tc>
          <w:tcPr>
            <w:tcW w:w="185" w:type="dxa"/>
            <w:hideMark/>
          </w:tcPr>
          <w:p w:rsidR="005E2152" w:rsidRDefault="005E2152">
            <w:pPr>
              <w:rPr>
                <w:sz w:val="24"/>
                <w:szCs w:val="24"/>
              </w:rPr>
            </w:pPr>
          </w:p>
        </w:tc>
        <w:tc>
          <w:tcPr>
            <w:tcW w:w="10164"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бетонных под покрытия из плитки по прослойке на основе синтетических смол и из клеевой композиции на основе цемента, под покрытия из линолеума, паркета, ламината, рулонных материалов на основе синтетических волокон, а также под полимерные наливные покрытия</w:t>
            </w:r>
          </w:p>
        </w:tc>
        <w:tc>
          <w:tcPr>
            <w:tcW w:w="739" w:type="dxa"/>
            <w:tcBorders>
              <w:top w:val="nil"/>
              <w:left w:val="nil"/>
              <w:bottom w:val="nil"/>
              <w:right w:val="nil"/>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right"/>
              <w:textAlignment w:val="baseline"/>
              <w:rPr>
                <w:color w:val="2D2D2D"/>
                <w:sz w:val="18"/>
                <w:szCs w:val="18"/>
              </w:rPr>
            </w:pPr>
            <w:r>
              <w:rPr>
                <w:color w:val="2D2D2D"/>
                <w:sz w:val="18"/>
                <w:szCs w:val="18"/>
              </w:rPr>
              <w:t>2</w:t>
            </w:r>
          </w:p>
        </w:tc>
        <w:tc>
          <w:tcPr>
            <w:tcW w:w="185" w:type="dxa"/>
            <w:gridSpan w:val="2"/>
            <w:hideMark/>
          </w:tcPr>
          <w:p w:rsidR="005E2152" w:rsidRDefault="005E2152">
            <w:pPr>
              <w:rPr>
                <w:sz w:val="24"/>
                <w:szCs w:val="24"/>
              </w:rPr>
            </w:pP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 При применении жесткого подстилающего слоя для предотвращения деформации пола при возможной осадке здания должна быть предусмотрена его отсечка от колонн и стен через прокладки из рулонных гидроизоляционных материалов.</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 В жестких подстилающих слоях должны быть предусмотрены температурноусадочные швы, располагаемые во взаимно перпендикулярных направлениях. Размеры участков, ограниченных осями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w:t>
      </w:r>
      <w:r>
        <w:rPr>
          <w:rFonts w:ascii="Arial" w:hAnsi="Arial" w:cs="Arial"/>
          <w:color w:val="2D2D2D"/>
          <w:spacing w:val="2"/>
          <w:sz w:val="18"/>
          <w:szCs w:val="18"/>
        </w:rPr>
        <w:br/>
      </w:r>
      <w:r>
        <w:rPr>
          <w:rFonts w:ascii="Arial" w:hAnsi="Arial" w:cs="Arial"/>
          <w:color w:val="2D2D2D"/>
          <w:spacing w:val="2"/>
          <w:sz w:val="18"/>
          <w:szCs w:val="18"/>
        </w:rPr>
        <w:br/>
        <w:t>Расстояние между деформационными швами не должно превышать 30-кратной толщины плиты подстилающего слоя, а глубина деформационного шва должна быть не менее 40 мм и не менее 1/3 толщины подстилающего слоя. Увеличение расстояния между деформационными швами следует обосновывать расчетом на температурные воздействия с учетом конструктивных особенностей подстилающего слоя.</w:t>
      </w:r>
      <w:r>
        <w:rPr>
          <w:rFonts w:ascii="Arial" w:hAnsi="Arial" w:cs="Arial"/>
          <w:color w:val="2D2D2D"/>
          <w:spacing w:val="2"/>
          <w:sz w:val="18"/>
          <w:szCs w:val="18"/>
        </w:rPr>
        <w:br/>
      </w:r>
      <w:r>
        <w:rPr>
          <w:rFonts w:ascii="Arial" w:hAnsi="Arial" w:cs="Arial"/>
          <w:color w:val="2D2D2D"/>
          <w:spacing w:val="2"/>
          <w:sz w:val="18"/>
          <w:szCs w:val="18"/>
        </w:rPr>
        <w:br/>
        <w:t>Максимальное отношение длины участков, ограниченных осями деформационных швов, к их ширине не должно превышать 1,5.</w:t>
      </w:r>
      <w:r>
        <w:rPr>
          <w:rFonts w:ascii="Arial" w:hAnsi="Arial" w:cs="Arial"/>
          <w:color w:val="2D2D2D"/>
          <w:spacing w:val="2"/>
          <w:sz w:val="18"/>
          <w:szCs w:val="18"/>
        </w:rPr>
        <w:br/>
      </w:r>
      <w:r>
        <w:rPr>
          <w:rFonts w:ascii="Arial" w:hAnsi="Arial" w:cs="Arial"/>
          <w:color w:val="2D2D2D"/>
          <w:spacing w:val="2"/>
          <w:sz w:val="18"/>
          <w:szCs w:val="18"/>
        </w:rPr>
        <w:br/>
        <w:t>После завершения процесса усадки деформационные швы должны быть заделаны шпаклевочной композицией на основе портландцемента марки не ниже М400.</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 В помещениях, при эксплуатации которых возможны перепады температуры воздуха (положительная и отрицательная), деформационные швы должны быть расшиты полимерной эластичной композицией. Для защиты деформационных швов могут быть применены эластичные изоляционные ленты.</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На открытых площадках с водопроницаемыми покрытиями полов деформационные швы должны использоваться в качестве дерн* системы водоотвода. Их расшивка должна быть осуществлена полимерной эластичной композицией пористой структуры.</w:t>
      </w:r>
      <w:r>
        <w:rPr>
          <w:rFonts w:ascii="Arial" w:hAnsi="Arial" w:cs="Arial"/>
          <w:color w:val="2D2D2D"/>
          <w:spacing w:val="2"/>
          <w:sz w:val="18"/>
          <w:szCs w:val="18"/>
        </w:rPr>
        <w:br/>
        <w:t>_______________</w:t>
      </w:r>
      <w:r>
        <w:rPr>
          <w:rFonts w:ascii="Arial" w:hAnsi="Arial" w:cs="Arial"/>
          <w:color w:val="2D2D2D"/>
          <w:spacing w:val="2"/>
          <w:sz w:val="18"/>
          <w:szCs w:val="18"/>
        </w:rPr>
        <w:br/>
        <w:t>* Текст документа соответствует оригиналу. - Примечание изготовителя базы данных.</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9.12 Деформационные швы здания, должны быть повторены в бетонном подстилающем слое и выполняться на всю его толщину.</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9.13 В помещениях с нормируемой температурой внутреннего воздуха при расположении 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0,8 м из неорганического 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Грунт основания под полы</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Грунтовое основание под полы должно обеспечивать восприятие распределенной нагрузки, передающейся через подстилающий слой, исходя из условий прочности и максимального снижения величины вертикальных деформаций поверхности пола.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10.2 Не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малосжимаемые грунты на толщину, определяемую расчетом. Насыпные грунты и естественные грунты с нарушенной структурой должны быть предварительно уплотнены до степени, соответствующей требованиям </w:t>
      </w:r>
      <w:r w:rsidRPr="006C5FEE">
        <w:rPr>
          <w:rFonts w:ascii="Arial" w:hAnsi="Arial" w:cs="Arial"/>
          <w:spacing w:val="2"/>
          <w:sz w:val="18"/>
          <w:szCs w:val="18"/>
        </w:rPr>
        <w:t>СНиП 3.02.01</w: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При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w:t>
      </w:r>
      <w:r>
        <w:rPr>
          <w:rFonts w:ascii="Arial" w:hAnsi="Arial" w:cs="Arial"/>
          <w:color w:val="2D2D2D"/>
          <w:spacing w:val="2"/>
          <w:sz w:val="18"/>
          <w:szCs w:val="18"/>
        </w:rPr>
        <w:br/>
      </w:r>
      <w:r>
        <w:rPr>
          <w:rFonts w:ascii="Arial" w:hAnsi="Arial" w:cs="Arial"/>
          <w:color w:val="2D2D2D"/>
          <w:spacing w:val="2"/>
          <w:sz w:val="18"/>
          <w:szCs w:val="18"/>
        </w:rPr>
        <w:br/>
        <w:t>понижение горизонта грунтовых вод;</w:t>
      </w:r>
      <w:r>
        <w:rPr>
          <w:rFonts w:ascii="Arial" w:hAnsi="Arial" w:cs="Arial"/>
          <w:color w:val="2D2D2D"/>
          <w:spacing w:val="2"/>
          <w:sz w:val="18"/>
          <w:szCs w:val="18"/>
        </w:rPr>
        <w:br/>
      </w:r>
      <w:r>
        <w:rPr>
          <w:rFonts w:ascii="Arial" w:hAnsi="Arial" w:cs="Arial"/>
          <w:color w:val="2D2D2D"/>
          <w:spacing w:val="2"/>
          <w:sz w:val="18"/>
          <w:szCs w:val="18"/>
        </w:rPr>
        <w:br/>
        <w:t>повышение уровня пола методом устройства грунтовых подушек из крупнозернистых песков, щебня или гравия;</w:t>
      </w:r>
      <w:r>
        <w:rPr>
          <w:rFonts w:ascii="Arial" w:hAnsi="Arial" w:cs="Arial"/>
          <w:color w:val="2D2D2D"/>
          <w:spacing w:val="2"/>
          <w:sz w:val="18"/>
          <w:szCs w:val="18"/>
        </w:rPr>
        <w:br/>
      </w:r>
      <w:r>
        <w:rPr>
          <w:rFonts w:ascii="Arial" w:hAnsi="Arial" w:cs="Arial"/>
          <w:color w:val="2D2D2D"/>
          <w:spacing w:val="2"/>
          <w:sz w:val="18"/>
          <w:szCs w:val="18"/>
        </w:rPr>
        <w:br/>
        <w:t>при бетонном подстилающем слое - применение гидроизоляции для защиты от грунтовых вод согласно 7.7 или устройство капилляропрерывающих прослоек из геосинтетических материалов.</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При размещении зданий и сооружений на участках с пучинистыми грунтами необходимо исключить деформации пучения путем:</w:t>
      </w:r>
      <w:r>
        <w:rPr>
          <w:rFonts w:ascii="Arial" w:hAnsi="Arial" w:cs="Arial"/>
          <w:color w:val="2D2D2D"/>
          <w:spacing w:val="2"/>
          <w:sz w:val="18"/>
          <w:szCs w:val="18"/>
        </w:rPr>
        <w:br/>
      </w:r>
      <w:r>
        <w:rPr>
          <w:rFonts w:ascii="Arial" w:hAnsi="Arial" w:cs="Arial"/>
          <w:color w:val="2D2D2D"/>
          <w:spacing w:val="2"/>
          <w:sz w:val="18"/>
          <w:szCs w:val="18"/>
        </w:rPr>
        <w:br/>
        <w:t>понижения уровня грунтовых вод ниже глубины промерзания основания не менее чем на 0,8 м;</w:t>
      </w:r>
      <w:r>
        <w:rPr>
          <w:rFonts w:ascii="Arial" w:hAnsi="Arial" w:cs="Arial"/>
          <w:color w:val="2D2D2D"/>
          <w:spacing w:val="2"/>
          <w:sz w:val="18"/>
          <w:szCs w:val="18"/>
        </w:rPr>
        <w:br/>
      </w:r>
      <w:r>
        <w:rPr>
          <w:rFonts w:ascii="Arial" w:hAnsi="Arial" w:cs="Arial"/>
          <w:color w:val="2D2D2D"/>
          <w:spacing w:val="2"/>
          <w:sz w:val="18"/>
          <w:szCs w:val="18"/>
        </w:rPr>
        <w:br/>
        <w:t>устройства теплоизолирующей насыпи с применением в необходимых случаях слоев из теплоизолирующих материалов для уменьшения глубины промерзания пучинистого грунта;</w:t>
      </w:r>
      <w:r>
        <w:rPr>
          <w:rFonts w:ascii="Arial" w:hAnsi="Arial" w:cs="Arial"/>
          <w:color w:val="2D2D2D"/>
          <w:spacing w:val="2"/>
          <w:sz w:val="18"/>
          <w:szCs w:val="18"/>
        </w:rPr>
        <w:br/>
      </w:r>
      <w:r>
        <w:rPr>
          <w:rFonts w:ascii="Arial" w:hAnsi="Arial" w:cs="Arial"/>
          <w:color w:val="2D2D2D"/>
          <w:spacing w:val="2"/>
          <w:sz w:val="18"/>
          <w:szCs w:val="18"/>
        </w:rPr>
        <w:br/>
        <w:t>полной или частичной замены пучинистого грунта в зоне промерзания непучинистым грунтом.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Нескальное грунтовое основание под бетонный подстилающий слой должно быть предварительно укреплено щебнем или гравием, утопленным на глубину не менее 40 мм.</w:t>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Нормативные документы</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(справочное)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Pr="006C5FEE">
        <w:rPr>
          <w:rFonts w:ascii="Arial" w:hAnsi="Arial" w:cs="Arial"/>
          <w:spacing w:val="2"/>
          <w:sz w:val="18"/>
          <w:szCs w:val="18"/>
        </w:rPr>
        <w:t>Федеральный закон от 22 июля 2008 г. N 123-ФЗ "Технический регламент о требованиях пожарной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Федеральный закон от 27 декабря 2002 г. N 184-ФЗ "О техническом регулировании"</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Федеральный закон от 30 декабря 2009 г. N 384-ФЗ "Технический регламент о безопасности зданий и сооружений"</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Постановление Правительства Российской Федерации от 19 ноября 2008 г. N 858 "О порядке разработки и утверждения сводов правил"</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3.02.01-87</w:t>
      </w:r>
      <w:r>
        <w:rPr>
          <w:rFonts w:ascii="Arial" w:hAnsi="Arial" w:cs="Arial"/>
          <w:color w:val="2D2D2D"/>
          <w:spacing w:val="2"/>
          <w:sz w:val="18"/>
          <w:szCs w:val="18"/>
        </w:rPr>
        <w:t> Земляные сооружения, основания и фундаменты</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2.10.03-84</w:t>
      </w:r>
      <w:r>
        <w:rPr>
          <w:rFonts w:ascii="Arial" w:hAnsi="Arial" w:cs="Arial"/>
          <w:color w:val="2D2D2D"/>
          <w:spacing w:val="2"/>
          <w:sz w:val="18"/>
          <w:szCs w:val="18"/>
        </w:rPr>
        <w:t> Животноводческие, птицеводческие и звероводческие здания и помещения</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2.11.02-87</w:t>
      </w:r>
      <w:r>
        <w:rPr>
          <w:rFonts w:ascii="Arial" w:hAnsi="Arial" w:cs="Arial"/>
          <w:color w:val="2D2D2D"/>
          <w:spacing w:val="2"/>
          <w:sz w:val="18"/>
          <w:szCs w:val="18"/>
        </w:rPr>
        <w:t> Холодильники</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2.03.11-85</w:t>
      </w:r>
      <w:r>
        <w:rPr>
          <w:rFonts w:ascii="Arial" w:hAnsi="Arial" w:cs="Arial"/>
          <w:color w:val="2D2D2D"/>
          <w:spacing w:val="2"/>
          <w:sz w:val="18"/>
          <w:szCs w:val="18"/>
        </w:rPr>
        <w:t> Защита строительных конструкций от коррозии</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3.04.01-87</w:t>
      </w:r>
      <w:r>
        <w:rPr>
          <w:rFonts w:ascii="Arial" w:hAnsi="Arial" w:cs="Arial"/>
          <w:color w:val="2D2D2D"/>
          <w:spacing w:val="2"/>
          <w:sz w:val="18"/>
          <w:szCs w:val="18"/>
        </w:rPr>
        <w:t> Изоляционные и отделочные покрытия</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23-02-2003</w:t>
      </w:r>
      <w:r>
        <w:rPr>
          <w:rFonts w:ascii="Arial" w:hAnsi="Arial" w:cs="Arial"/>
          <w:color w:val="2D2D2D"/>
          <w:spacing w:val="2"/>
          <w:sz w:val="18"/>
          <w:szCs w:val="18"/>
        </w:rPr>
        <w:t> Тепловая защита зданий</w:t>
      </w:r>
      <w:r>
        <w:rPr>
          <w:rFonts w:ascii="Arial" w:hAnsi="Arial" w:cs="Arial"/>
          <w:color w:val="2D2D2D"/>
          <w:spacing w:val="2"/>
          <w:sz w:val="18"/>
          <w:szCs w:val="18"/>
        </w:rPr>
        <w:br/>
      </w:r>
      <w:r>
        <w:rPr>
          <w:rFonts w:ascii="Arial" w:hAnsi="Arial" w:cs="Arial"/>
          <w:color w:val="2D2D2D"/>
          <w:spacing w:val="2"/>
          <w:sz w:val="18"/>
          <w:szCs w:val="18"/>
        </w:rPr>
        <w:lastRenderedPageBreak/>
        <w:br/>
      </w:r>
      <w:r w:rsidRPr="006C5FEE">
        <w:rPr>
          <w:rFonts w:ascii="Arial" w:hAnsi="Arial" w:cs="Arial"/>
          <w:spacing w:val="2"/>
          <w:sz w:val="18"/>
          <w:szCs w:val="18"/>
        </w:rPr>
        <w:t>СП 51.13330.2011</w:t>
      </w:r>
      <w:r>
        <w:rPr>
          <w:rFonts w:ascii="Arial" w:hAnsi="Arial" w:cs="Arial"/>
          <w:color w:val="2D2D2D"/>
          <w:spacing w:val="2"/>
          <w:sz w:val="18"/>
          <w:szCs w:val="18"/>
        </w:rPr>
        <w:t> "СНиП 23-03-2003 Защита от шума"</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СП 54.13330.2011</w:t>
      </w:r>
      <w:r>
        <w:rPr>
          <w:rFonts w:ascii="Arial" w:hAnsi="Arial" w:cs="Arial"/>
          <w:color w:val="2D2D2D"/>
          <w:spacing w:val="2"/>
          <w:sz w:val="18"/>
          <w:szCs w:val="18"/>
        </w:rPr>
        <w:t> "СНиП 31-01-2003 Здания жилые многоквартирные"</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СП 55.13330.2011</w:t>
      </w:r>
      <w:r>
        <w:rPr>
          <w:rFonts w:ascii="Arial" w:hAnsi="Arial" w:cs="Arial"/>
          <w:color w:val="2D2D2D"/>
          <w:spacing w:val="2"/>
          <w:sz w:val="18"/>
          <w:szCs w:val="18"/>
        </w:rPr>
        <w:t> "СНиП 31-02-2001 Дома жилые одноквартирные"</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СП 56.13330.2011</w:t>
      </w:r>
      <w:r>
        <w:rPr>
          <w:rFonts w:ascii="Arial" w:hAnsi="Arial" w:cs="Arial"/>
          <w:color w:val="2D2D2D"/>
          <w:spacing w:val="2"/>
          <w:sz w:val="18"/>
          <w:szCs w:val="18"/>
        </w:rPr>
        <w:t> "СНиП 31-03-2001 Производственные здания"</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31-05-2003</w:t>
      </w:r>
      <w:r>
        <w:rPr>
          <w:rFonts w:ascii="Arial" w:hAnsi="Arial" w:cs="Arial"/>
          <w:color w:val="2D2D2D"/>
          <w:spacing w:val="2"/>
          <w:sz w:val="18"/>
          <w:szCs w:val="18"/>
        </w:rPr>
        <w:t> Общественные здания административного назначения</w:t>
      </w:r>
      <w:r>
        <w:rPr>
          <w:rFonts w:ascii="Arial" w:hAnsi="Arial" w:cs="Arial"/>
          <w:color w:val="2D2D2D"/>
          <w:spacing w:val="2"/>
          <w:sz w:val="18"/>
          <w:szCs w:val="18"/>
        </w:rPr>
        <w:br/>
      </w:r>
      <w:r>
        <w:rPr>
          <w:rFonts w:ascii="Arial" w:hAnsi="Arial" w:cs="Arial"/>
          <w:color w:val="2D2D2D"/>
          <w:spacing w:val="2"/>
          <w:sz w:val="18"/>
          <w:szCs w:val="18"/>
        </w:rPr>
        <w:br/>
      </w:r>
      <w:r w:rsidRPr="006C5FEE">
        <w:rPr>
          <w:rFonts w:ascii="Arial" w:hAnsi="Arial" w:cs="Arial"/>
          <w:spacing w:val="2"/>
          <w:sz w:val="18"/>
          <w:szCs w:val="18"/>
        </w:rPr>
        <w:t>СНиП 31-06-2009</w:t>
      </w:r>
      <w:r>
        <w:rPr>
          <w:rFonts w:ascii="Arial" w:hAnsi="Arial" w:cs="Arial"/>
          <w:color w:val="2D2D2D"/>
          <w:spacing w:val="2"/>
          <w:sz w:val="18"/>
          <w:szCs w:val="18"/>
        </w:rPr>
        <w:t> Общественные здания и сооружения</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(справочное). Основные термины и определения</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(справочное)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СП применены следующие термины с соответствующими определениями: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покрытие:</w:t>
      </w:r>
      <w:r>
        <w:rPr>
          <w:rFonts w:ascii="Arial" w:hAnsi="Arial" w:cs="Arial"/>
          <w:color w:val="2D2D2D"/>
          <w:spacing w:val="2"/>
          <w:sz w:val="18"/>
          <w:szCs w:val="18"/>
        </w:rPr>
        <w:t> Верхний слой пола, непосредственно подвергающийся эксплуатационным воздействиям;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прослойка:</w:t>
      </w:r>
      <w:r>
        <w:rPr>
          <w:rFonts w:ascii="Arial" w:hAnsi="Arial" w:cs="Arial"/>
          <w:color w:val="2D2D2D"/>
          <w:spacing w:val="2"/>
          <w:sz w:val="18"/>
          <w:szCs w:val="18"/>
        </w:rPr>
        <w:t> Промежуточный слой пола, связывающий покрытие с нижерасположенным слоем пола или служащий для покрытия упругой постелью;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гидроизоляционный слой:</w:t>
      </w:r>
      <w:r>
        <w:rPr>
          <w:rFonts w:ascii="Arial" w:hAnsi="Arial" w:cs="Arial"/>
          <w:color w:val="2D2D2D"/>
          <w:spacing w:val="2"/>
          <w:sz w:val="18"/>
          <w:szCs w:val="18"/>
        </w:rPr>
        <w:t> Слой, препятствующий прониканию через пол сточных или грунтовых вод и других жидкостей;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стяжка</w:t>
      </w:r>
      <w:r>
        <w:rPr>
          <w:rFonts w:ascii="Arial" w:hAnsi="Arial" w:cs="Arial"/>
          <w:color w:val="2D2D2D"/>
          <w:spacing w:val="2"/>
          <w:sz w:val="18"/>
          <w:szCs w:val="18"/>
        </w:rPr>
        <w:t>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нежестким слоям пола на перекрытии;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подстилающий слой:</w:t>
      </w:r>
      <w:r>
        <w:rPr>
          <w:rFonts w:ascii="Arial" w:hAnsi="Arial" w:cs="Arial"/>
          <w:color w:val="2D2D2D"/>
          <w:spacing w:val="2"/>
          <w:sz w:val="18"/>
          <w:szCs w:val="18"/>
        </w:rPr>
        <w:t> Слой пола, распределяющий нагрузки на грунт;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дренаж:</w:t>
      </w:r>
      <w:r>
        <w:rPr>
          <w:rFonts w:ascii="Arial" w:hAnsi="Arial" w:cs="Arial"/>
          <w:color w:val="2D2D2D"/>
          <w:spacing w:val="2"/>
          <w:sz w:val="18"/>
          <w:szCs w:val="18"/>
        </w:rPr>
        <w:t> Система отвода дождевых и подпочвенных вод;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теплоизоляционный слой:</w:t>
      </w:r>
      <w:r>
        <w:rPr>
          <w:rFonts w:ascii="Arial" w:hAnsi="Arial" w:cs="Arial"/>
          <w:color w:val="2D2D2D"/>
          <w:spacing w:val="2"/>
          <w:sz w:val="18"/>
          <w:szCs w:val="18"/>
        </w:rPr>
        <w:t> Элемент пола, уменьшающий общую теплопроводность пола;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звукоизоляционный слой:</w:t>
      </w:r>
      <w:r>
        <w:rPr>
          <w:rFonts w:ascii="Arial" w:hAnsi="Arial" w:cs="Arial"/>
          <w:color w:val="2D2D2D"/>
          <w:spacing w:val="2"/>
          <w:sz w:val="18"/>
          <w:szCs w:val="18"/>
        </w:rPr>
        <w:t> Элемент пола, повышающий звукоизолирующую способность пола;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грунтовое основание:</w:t>
      </w:r>
      <w:r>
        <w:rPr>
          <w:rFonts w:ascii="Arial" w:hAnsi="Arial" w:cs="Arial"/>
          <w:color w:val="2D2D2D"/>
          <w:spacing w:val="2"/>
          <w:sz w:val="18"/>
          <w:szCs w:val="18"/>
        </w:rPr>
        <w:t> Слой грунта, по которому устраиваются подстилающий слой или опоры под лаги;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деформационный шов:</w:t>
      </w:r>
      <w:r>
        <w:rPr>
          <w:rFonts w:ascii="Arial" w:hAnsi="Arial" w:cs="Arial"/>
          <w:color w:val="2D2D2D"/>
          <w:spacing w:val="2"/>
          <w:sz w:val="18"/>
          <w:szCs w:val="18"/>
        </w:rPr>
        <w:t> Разрыв в подстилающем слое, стяжке или покрытии пола, обеспечивающий возможность независимого смещения их участков;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пароизоляционный слой:</w:t>
      </w:r>
      <w:r>
        <w:rPr>
          <w:rFonts w:ascii="Arial" w:hAnsi="Arial" w:cs="Arial"/>
          <w:color w:val="2D2D2D"/>
          <w:spacing w:val="2"/>
          <w:sz w:val="18"/>
          <w:szCs w:val="18"/>
        </w:rPr>
        <w:t> Элемент пола, расположенный под слоем теплозвукоизоляции или стяжкой, препятствующий прониканию в них водяных паров через перекрытие из нижерасположенного помещения;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экологичность пола:</w:t>
      </w:r>
      <w:r>
        <w:rPr>
          <w:rFonts w:ascii="Arial" w:hAnsi="Arial" w:cs="Arial"/>
          <w:color w:val="2D2D2D"/>
          <w:spacing w:val="2"/>
          <w:sz w:val="18"/>
          <w:szCs w:val="18"/>
        </w:rPr>
        <w:t> Свойство всех элементов конструкции пола не выделять при эксплуатации вредных веществ в соответствии с требованиями санитарных норм;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теплоусвоение пола:</w:t>
      </w:r>
      <w:r>
        <w:rPr>
          <w:rFonts w:ascii="Arial" w:hAnsi="Arial" w:cs="Arial"/>
          <w:color w:val="2D2D2D"/>
          <w:spacing w:val="2"/>
          <w:sz w:val="18"/>
          <w:szCs w:val="18"/>
        </w:rPr>
        <w:t> Свойство поверхности покрытия пола в большей или меньшей степени воспринимать тепло при периодических колебаниях теплового потока;</w:t>
      </w:r>
      <w:r>
        <w:rPr>
          <w:rFonts w:ascii="Arial" w:hAnsi="Arial" w:cs="Arial"/>
          <w:color w:val="2D2D2D"/>
          <w:spacing w:val="2"/>
          <w:sz w:val="18"/>
          <w:szCs w:val="18"/>
        </w:rPr>
        <w:br/>
      </w:r>
      <w:r>
        <w:rPr>
          <w:rFonts w:ascii="Arial" w:hAnsi="Arial" w:cs="Arial"/>
          <w:color w:val="2D2D2D"/>
          <w:spacing w:val="2"/>
          <w:sz w:val="18"/>
          <w:szCs w:val="18"/>
        </w:rPr>
        <w:lastRenderedPageBreak/>
        <w:br/>
      </w:r>
      <w:r>
        <w:rPr>
          <w:rFonts w:ascii="Arial" w:hAnsi="Arial" w:cs="Arial"/>
          <w:b/>
          <w:bCs/>
          <w:color w:val="2D2D2D"/>
          <w:spacing w:val="2"/>
          <w:sz w:val="18"/>
          <w:szCs w:val="18"/>
        </w:rPr>
        <w:t>безыскровость пола:</w:t>
      </w:r>
      <w:r>
        <w:rPr>
          <w:rFonts w:ascii="Arial" w:hAnsi="Arial" w:cs="Arial"/>
          <w:color w:val="2D2D2D"/>
          <w:spacing w:val="2"/>
          <w:sz w:val="18"/>
          <w:szCs w:val="18"/>
        </w:rPr>
        <w:t>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антистатичность пола:</w:t>
      </w:r>
      <w:r>
        <w:rPr>
          <w:rFonts w:ascii="Arial" w:hAnsi="Arial" w:cs="Arial"/>
          <w:color w:val="2D2D2D"/>
          <w:spacing w:val="2"/>
          <w:sz w:val="18"/>
          <w:szCs w:val="18"/>
        </w:rPr>
        <w:t> Отсутствие накопления на покрытии пола статического электричества;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беспыльность пола:</w:t>
      </w:r>
      <w:r>
        <w:rPr>
          <w:rFonts w:ascii="Arial" w:hAnsi="Arial" w:cs="Arial"/>
          <w:color w:val="2D2D2D"/>
          <w:spacing w:val="2"/>
          <w:sz w:val="18"/>
          <w:szCs w:val="18"/>
        </w:rPr>
        <w:t> Полное отсутствие отделения продуктов износа покрытия пола, образующихся при эксплуатационных воздействиях от движения пешеходов и транспорта;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звукоизолирующая способность пола:</w:t>
      </w:r>
      <w:r>
        <w:rPr>
          <w:rFonts w:ascii="Arial" w:hAnsi="Arial" w:cs="Arial"/>
          <w:color w:val="2D2D2D"/>
          <w:spacing w:val="2"/>
          <w:sz w:val="18"/>
          <w:szCs w:val="18"/>
        </w:rPr>
        <w:t> Ослабление шума при его проникновении через пол на перекрытии;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скользкость пола:</w:t>
      </w:r>
      <w:r>
        <w:rPr>
          <w:rFonts w:ascii="Arial" w:hAnsi="Arial" w:cs="Arial"/>
          <w:color w:val="2D2D2D"/>
          <w:spacing w:val="2"/>
          <w:sz w:val="18"/>
          <w:szCs w:val="18"/>
        </w:rPr>
        <w:t> Свойство поверхности покрытия пола, характеризующее степень опасности передвижения по нему людей.</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(обязательное):</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В</w:t>
      </w:r>
      <w:r>
        <w:rPr>
          <w:rFonts w:ascii="Arial" w:hAnsi="Arial" w:cs="Arial"/>
          <w:color w:val="2D2D2D"/>
          <w:spacing w:val="2"/>
          <w:sz w:val="18"/>
          <w:szCs w:val="18"/>
        </w:rPr>
        <w:br/>
        <w:t>(обязательное)</w:t>
      </w:r>
    </w:p>
    <w:p w:rsidR="005E2152" w:rsidRDefault="005E2152" w:rsidP="005E21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Таблица В.1 - Выбор типа покрытия пола производственных помещений по интенсивности механических воздействий</w:t>
      </w:r>
    </w:p>
    <w:tbl>
      <w:tblPr>
        <w:tblW w:w="0" w:type="auto"/>
        <w:tblCellMar>
          <w:left w:w="0" w:type="dxa"/>
          <w:right w:w="0" w:type="dxa"/>
        </w:tblCellMar>
        <w:tblLook w:val="04A0"/>
      </w:tblPr>
      <w:tblGrid>
        <w:gridCol w:w="297"/>
        <w:gridCol w:w="1279"/>
        <w:gridCol w:w="639"/>
        <w:gridCol w:w="148"/>
        <w:gridCol w:w="578"/>
        <w:gridCol w:w="566"/>
        <w:gridCol w:w="639"/>
        <w:gridCol w:w="274"/>
        <w:gridCol w:w="655"/>
        <w:gridCol w:w="639"/>
        <w:gridCol w:w="321"/>
        <w:gridCol w:w="655"/>
        <w:gridCol w:w="639"/>
        <w:gridCol w:w="655"/>
        <w:gridCol w:w="727"/>
        <w:gridCol w:w="639"/>
        <w:gridCol w:w="537"/>
        <w:gridCol w:w="460"/>
      </w:tblGrid>
      <w:tr w:rsidR="005E2152" w:rsidTr="005E2152">
        <w:trPr>
          <w:trHeight w:val="15"/>
        </w:trPr>
        <w:tc>
          <w:tcPr>
            <w:tcW w:w="554" w:type="dxa"/>
            <w:hideMark/>
          </w:tcPr>
          <w:p w:rsidR="005E2152" w:rsidRDefault="005E2152">
            <w:pPr>
              <w:rPr>
                <w:sz w:val="2"/>
                <w:szCs w:val="24"/>
              </w:rPr>
            </w:pPr>
          </w:p>
        </w:tc>
        <w:tc>
          <w:tcPr>
            <w:tcW w:w="2957" w:type="dxa"/>
            <w:hideMark/>
          </w:tcPr>
          <w:p w:rsidR="005E2152" w:rsidRDefault="005E2152">
            <w:pPr>
              <w:rPr>
                <w:sz w:val="2"/>
                <w:szCs w:val="24"/>
              </w:rPr>
            </w:pPr>
          </w:p>
        </w:tc>
        <w:tc>
          <w:tcPr>
            <w:tcW w:w="1848" w:type="dxa"/>
            <w:hideMark/>
          </w:tcPr>
          <w:p w:rsidR="005E2152" w:rsidRDefault="005E2152">
            <w:pPr>
              <w:rPr>
                <w:sz w:val="2"/>
                <w:szCs w:val="24"/>
              </w:rPr>
            </w:pPr>
          </w:p>
        </w:tc>
        <w:tc>
          <w:tcPr>
            <w:tcW w:w="185" w:type="dxa"/>
            <w:hideMark/>
          </w:tcPr>
          <w:p w:rsidR="005E2152" w:rsidRDefault="005E2152">
            <w:pPr>
              <w:rPr>
                <w:sz w:val="2"/>
                <w:szCs w:val="24"/>
              </w:rPr>
            </w:pPr>
          </w:p>
        </w:tc>
        <w:tc>
          <w:tcPr>
            <w:tcW w:w="1478" w:type="dxa"/>
            <w:hideMark/>
          </w:tcPr>
          <w:p w:rsidR="005E2152" w:rsidRDefault="005E2152">
            <w:pPr>
              <w:rPr>
                <w:sz w:val="2"/>
                <w:szCs w:val="24"/>
              </w:rPr>
            </w:pPr>
          </w:p>
        </w:tc>
        <w:tc>
          <w:tcPr>
            <w:tcW w:w="55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92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663" w:type="dxa"/>
            <w:hideMark/>
          </w:tcPr>
          <w:p w:rsidR="005E2152" w:rsidRDefault="005E2152">
            <w:pPr>
              <w:rPr>
                <w:sz w:val="2"/>
                <w:szCs w:val="24"/>
              </w:rPr>
            </w:pPr>
          </w:p>
        </w:tc>
        <w:tc>
          <w:tcPr>
            <w:tcW w:w="1478" w:type="dxa"/>
            <w:hideMark/>
          </w:tcPr>
          <w:p w:rsidR="005E2152" w:rsidRDefault="005E2152">
            <w:pPr>
              <w:rPr>
                <w:sz w:val="2"/>
                <w:szCs w:val="24"/>
              </w:rPr>
            </w:pPr>
          </w:p>
        </w:tc>
        <w:tc>
          <w:tcPr>
            <w:tcW w:w="1109" w:type="dxa"/>
            <w:hideMark/>
          </w:tcPr>
          <w:p w:rsidR="005E2152" w:rsidRDefault="005E2152">
            <w:pPr>
              <w:rPr>
                <w:sz w:val="2"/>
                <w:szCs w:val="24"/>
              </w:rPr>
            </w:pPr>
          </w:p>
        </w:tc>
        <w:tc>
          <w:tcPr>
            <w:tcW w:w="924" w:type="dxa"/>
            <w:hideMark/>
          </w:tcPr>
          <w:p w:rsidR="005E2152" w:rsidRDefault="005E2152">
            <w:pPr>
              <w:rPr>
                <w:sz w:val="2"/>
                <w:szCs w:val="24"/>
              </w:rPr>
            </w:pP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N</w:t>
            </w:r>
            <w:r>
              <w:rPr>
                <w:color w:val="2D2D2D"/>
                <w:sz w:val="18"/>
                <w:szCs w:val="18"/>
              </w:rPr>
              <w:br/>
              <w:t>п.п.</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Покрытие</w:t>
            </w:r>
          </w:p>
        </w:tc>
        <w:tc>
          <w:tcPr>
            <w:tcW w:w="20143" w:type="dxa"/>
            <w:gridSpan w:val="1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значения интенсивности воздействия на пол</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969"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Интенсивность движения, ед/сут, на 1 полосу движения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Волочение твердых предметов с острыми углами и ребрами, работа на полу с лопатами, ломами и т.п. острым инструментом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предметов, кг, падающих с высоты 1 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Удельное давление от сосредо-</w:t>
            </w:r>
            <w:r>
              <w:rPr>
                <w:color w:val="2D2D2D"/>
                <w:sz w:val="18"/>
                <w:szCs w:val="18"/>
              </w:rPr>
              <w:br/>
              <w:t>точенных нагрузок, Н/см</w:t>
            </w:r>
            <w:r w:rsidR="00CC18A4" w:rsidRPr="00CC18A4">
              <w:rPr>
                <w:color w:val="2D2D2D"/>
                <w:sz w:val="18"/>
                <w:szCs w:val="18"/>
              </w:rPr>
              <w:pict>
                <v:shape id="_x0000_i1044" type="#_x0000_t75" alt="СП 29.13330.2011 Полы. Актуализированная редакция СНиП 2.03.13-88" style="width:8.15pt;height:17.55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Нагре-</w:t>
            </w:r>
            <w:r>
              <w:rPr>
                <w:color w:val="2D2D2D"/>
                <w:sz w:val="18"/>
                <w:szCs w:val="18"/>
              </w:rPr>
              <w:br/>
              <w:t>вание пола до темпе-</w:t>
            </w:r>
            <w:r>
              <w:rPr>
                <w:color w:val="2D2D2D"/>
                <w:sz w:val="18"/>
                <w:szCs w:val="18"/>
              </w:rPr>
              <w:br/>
              <w:t>ратуры, °С</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Пешеходов и тележек на резиновых шинах</w:t>
            </w:r>
          </w:p>
        </w:tc>
        <w:tc>
          <w:tcPr>
            <w:tcW w:w="480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Тележек на металлических шинах и перекатывания круглых металлических предметов (бочек и т.п.)</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Транспортных средств на резиновом ходу</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Транспортных средств на гусеничном ходу</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Более </w:t>
            </w:r>
            <w:r>
              <w:rPr>
                <w:color w:val="2D2D2D"/>
                <w:sz w:val="18"/>
                <w:szCs w:val="18"/>
              </w:rPr>
              <w:lastRenderedPageBreak/>
              <w:t>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Мене</w:t>
            </w:r>
            <w:r>
              <w:rPr>
                <w:color w:val="2D2D2D"/>
                <w:sz w:val="18"/>
                <w:szCs w:val="18"/>
              </w:rPr>
              <w:lastRenderedPageBreak/>
              <w:t>е 500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Коэф</w:t>
            </w:r>
            <w:r>
              <w:rPr>
                <w:color w:val="2D2D2D"/>
                <w:sz w:val="18"/>
                <w:szCs w:val="18"/>
              </w:rPr>
              <w:lastRenderedPageBreak/>
              <w:t>. </w:t>
            </w:r>
            <w:r w:rsidR="00CC18A4" w:rsidRPr="00CC18A4">
              <w:rPr>
                <w:color w:val="2D2D2D"/>
                <w:sz w:val="18"/>
                <w:szCs w:val="18"/>
              </w:rPr>
              <w:pict>
                <v:shape id="_x0000_i1045" type="#_x0000_t75" alt="СП 29.13330.2011 Полы. Актуализированная редакция СНиП 2.03.13-88" style="width:15.05pt;height:18.1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Более </w:t>
            </w:r>
            <w:r>
              <w:rPr>
                <w:color w:val="2D2D2D"/>
                <w:sz w:val="18"/>
                <w:szCs w:val="18"/>
              </w:rPr>
              <w:lastRenderedPageBreak/>
              <w:t>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w:t>
            </w:r>
            <w:r>
              <w:rPr>
                <w:color w:val="2D2D2D"/>
                <w:sz w:val="18"/>
                <w:szCs w:val="18"/>
              </w:rPr>
              <w:lastRenderedPageBreak/>
              <w:t>0-50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Менее </w:t>
            </w:r>
            <w:r>
              <w:rPr>
                <w:color w:val="2D2D2D"/>
                <w:sz w:val="18"/>
                <w:szCs w:val="18"/>
              </w:rPr>
              <w:lastRenderedPageBreak/>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Более </w:t>
            </w:r>
            <w:r>
              <w:rPr>
                <w:color w:val="2D2D2D"/>
                <w:sz w:val="18"/>
                <w:szCs w:val="18"/>
              </w:rPr>
              <w:lastRenderedPageBreak/>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r>
              <w:rPr>
                <w:color w:val="2D2D2D"/>
                <w:sz w:val="18"/>
                <w:szCs w:val="18"/>
              </w:rPr>
              <w:lastRenderedPageBreak/>
              <w:t>00-200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Менее </w:t>
            </w:r>
            <w:r>
              <w:rPr>
                <w:color w:val="2D2D2D"/>
                <w:sz w:val="18"/>
                <w:szCs w:val="18"/>
              </w:rPr>
              <w:lastRenderedPageBreak/>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Более </w:t>
            </w:r>
            <w:r>
              <w:rPr>
                <w:color w:val="2D2D2D"/>
                <w:sz w:val="18"/>
                <w:szCs w:val="18"/>
              </w:rPr>
              <w:lastRenderedPageBreak/>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Менее </w:t>
            </w:r>
            <w:r>
              <w:rPr>
                <w:color w:val="2D2D2D"/>
                <w:sz w:val="18"/>
                <w:szCs w:val="18"/>
              </w:rPr>
              <w:lastRenderedPageBreak/>
              <w:t>10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25 мм, класса В22,5</w:t>
            </w:r>
            <w:r>
              <w:rPr>
                <w:color w:val="2D2D2D"/>
                <w:sz w:val="18"/>
                <w:szCs w:val="18"/>
              </w:rPr>
              <w:br/>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толщиной 30 мм, класса В30</w:t>
            </w:r>
            <w:r>
              <w:rPr>
                <w:color w:val="2D2D2D"/>
                <w:sz w:val="18"/>
                <w:szCs w:val="18"/>
              </w:rPr>
              <w:br/>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толщиной 50 мм, класса В40</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425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Сталефибробетонное толщиной 40 мм, класса В30</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Бетонное с упрочненным верхним слоем толщиной 70 мм из бетона прочностью 30 МПа, упрочненное: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железом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корундом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кварцем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известняком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w:t>
            </w:r>
            <w:r>
              <w:rPr>
                <w:color w:val="2D2D2D"/>
                <w:sz w:val="18"/>
                <w:szCs w:val="18"/>
              </w:rPr>
              <w:br/>
              <w:t>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Асфальтобетонное: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25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толщиной 40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толщиной 50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Мозаично-бетонное (террацо):</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20 мм, прочностью 20 МПа</w:t>
            </w:r>
            <w:r>
              <w:rPr>
                <w:color w:val="2D2D2D"/>
                <w:sz w:val="18"/>
                <w:szCs w:val="18"/>
              </w:rPr>
              <w:br/>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толщиной 25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толщиной 25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w:t>
            </w:r>
            <w:r>
              <w:rPr>
                <w:color w:val="2D2D2D"/>
                <w:sz w:val="18"/>
                <w:szCs w:val="18"/>
              </w:rPr>
              <w:br/>
              <w:t>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Поливинилацетатце-</w:t>
            </w:r>
            <w:r>
              <w:rPr>
                <w:color w:val="2D2D2D"/>
                <w:sz w:val="18"/>
                <w:szCs w:val="18"/>
              </w:rPr>
              <w:br/>
              <w:t>ментно-бетонное: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20 мм, прочностью 20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толщиной 20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толщиной 30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Латексцементно-</w:t>
            </w:r>
            <w:r>
              <w:rPr>
                <w:color w:val="2D2D2D"/>
                <w:sz w:val="18"/>
                <w:szCs w:val="18"/>
              </w:rPr>
              <w:br/>
              <w:t>бетонное: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20 мм, прочностью 20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толщиной 20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толщиной 30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Кислотостойкий бетон на жидком стекле с уплотняющей добавкой:</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20 мм, прочностью 20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б) толщиной </w:t>
            </w:r>
            <w:r>
              <w:rPr>
                <w:color w:val="2D2D2D"/>
                <w:sz w:val="18"/>
                <w:szCs w:val="18"/>
              </w:rPr>
              <w:lastRenderedPageBreak/>
              <w:t>20 мм, прочностью 30 МПа</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Не </w:t>
            </w:r>
            <w:r>
              <w:rPr>
                <w:color w:val="2D2D2D"/>
                <w:sz w:val="18"/>
                <w:szCs w:val="18"/>
              </w:rPr>
              <w:lastRenderedPageBreak/>
              <w:t>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Допус</w:t>
            </w:r>
            <w:r>
              <w:rPr>
                <w:color w:val="2D2D2D"/>
                <w:sz w:val="18"/>
                <w:szCs w:val="18"/>
              </w:rPr>
              <w:lastRenderedPageBreak/>
              <w:t>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Не </w:t>
            </w:r>
            <w:r>
              <w:rPr>
                <w:color w:val="2D2D2D"/>
                <w:sz w:val="18"/>
                <w:szCs w:val="18"/>
              </w:rPr>
              <w:lastRenderedPageBreak/>
              <w:t>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Допус</w:t>
            </w:r>
            <w:r>
              <w:rPr>
                <w:color w:val="2D2D2D"/>
                <w:sz w:val="18"/>
                <w:szCs w:val="18"/>
              </w:rPr>
              <w:lastRenderedPageBreak/>
              <w:t>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Не </w:t>
            </w:r>
            <w:r>
              <w:rPr>
                <w:color w:val="2D2D2D"/>
                <w:sz w:val="18"/>
                <w:szCs w:val="18"/>
              </w:rPr>
              <w:lastRenderedPageBreak/>
              <w:t>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Допуск</w:t>
            </w:r>
            <w:r>
              <w:rPr>
                <w:color w:val="2D2D2D"/>
                <w:sz w:val="18"/>
                <w:szCs w:val="18"/>
              </w:rPr>
              <w:lastRenderedPageBreak/>
              <w:t>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толщиной 30 мм, прочностью 40 МПа</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Жаростойкий бетон на портландцементе с хромитом и заполнителем из шлака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Легкобетонное с латекс-</w:t>
            </w:r>
            <w:r>
              <w:rPr>
                <w:color w:val="2D2D2D"/>
                <w:sz w:val="18"/>
                <w:szCs w:val="18"/>
              </w:rPr>
              <w:br/>
              <w:t>цементным покрытием</w:t>
            </w:r>
            <w:r>
              <w:rPr>
                <w:color w:val="2D2D2D"/>
                <w:sz w:val="18"/>
                <w:szCs w:val="18"/>
              </w:rPr>
              <w:br/>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Известняково-</w:t>
            </w:r>
            <w:r>
              <w:rPr>
                <w:color w:val="2D2D2D"/>
                <w:sz w:val="18"/>
                <w:szCs w:val="18"/>
              </w:rPr>
              <w:br/>
              <w:t>керамзитовое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Ксилолитовое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Поливинилацетатцементно-</w:t>
            </w:r>
            <w:r>
              <w:rPr>
                <w:color w:val="2D2D2D"/>
                <w:sz w:val="18"/>
                <w:szCs w:val="18"/>
              </w:rPr>
              <w:br/>
              <w:t>опилочное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Эпоксидное или полиуретановое мастичное наливное (в том числе и антистатическое)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Полиэфирное мастичное наливное (в том числе и антистатическое)</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Стальные плиты по прослойке из мелкозернистого бетона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Чугунные дырчатые плиты по прослойке из мелкозернистого бетона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Чугунные плиты с </w:t>
            </w:r>
            <w:r>
              <w:rPr>
                <w:color w:val="2D2D2D"/>
                <w:sz w:val="18"/>
                <w:szCs w:val="18"/>
              </w:rPr>
              <w:lastRenderedPageBreak/>
              <w:t>опорными выступами по прослойке из песка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3 т на </w:t>
            </w:r>
            <w:r>
              <w:rPr>
                <w:color w:val="2D2D2D"/>
                <w:sz w:val="18"/>
                <w:szCs w:val="18"/>
              </w:rPr>
              <w:lastRenderedPageBreak/>
              <w:t>плиту</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1400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19</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Торцевое на битумной мастике</w:t>
            </w:r>
            <w:r>
              <w:rPr>
                <w:color w:val="2D2D2D"/>
                <w:sz w:val="18"/>
                <w:szCs w:val="18"/>
              </w:rPr>
              <w:br/>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Цементно-бетонные плиты по прослойке из цементно-песчаного раствора</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Мозаично-бетонные плиты по прослойке из цементно-песчаного раствора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жаростойкого бетона на портландцементе с хромитом и заполнителем из шлака по прослойке из песка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природного камня изверженных пород (гранита и т.д.) толщиной более 20 мм по прослойке из цементно-песчаного раствора</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керамогранита: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толщиной до 9 мм</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толщиной более 9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25</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Керамические плитки толщиной 10-13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Керамические кислотоупорные плитки толщиной:</w:t>
            </w:r>
          </w:p>
        </w:tc>
        <w:tc>
          <w:tcPr>
            <w:tcW w:w="351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250"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881"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 15-20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 30-35 мм</w:t>
            </w:r>
          </w:p>
        </w:tc>
        <w:tc>
          <w:tcPr>
            <w:tcW w:w="351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в) 50 мм</w:t>
            </w:r>
          </w:p>
        </w:tc>
        <w:tc>
          <w:tcPr>
            <w:tcW w:w="351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402"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Кислотоупорный кирпич плашмя</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Кислотоупорный кирпич на ребро</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Дощатое (окрашенное)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кг в точку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Паркетные доски и щиты</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кг в точку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Штучный и наборный паркет</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 кг в точку</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 (в том числе антистатический)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Плитки поливинилхлоридные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резиновые, резинокордовые и резинокордобитумные</w:t>
            </w:r>
          </w:p>
        </w:tc>
        <w:tc>
          <w:tcPr>
            <w:tcW w:w="351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Рулонное на основе синтетических волокон</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Ламинат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66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21600" w:type="dxa"/>
            <w:gridSpan w:val="1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w:t>
            </w:r>
            <w:r>
              <w:rPr>
                <w:color w:val="2D2D2D"/>
                <w:sz w:val="18"/>
                <w:szCs w:val="18"/>
              </w:rPr>
              <w:lastRenderedPageBreak/>
              <w:t>мест и пр.) массу, указанную в таблице, необходимо уменьшить в 2 раза, а при падении с высоты 0,5 м - увеличить в 1,5 раза.</w:t>
            </w:r>
            <w:r>
              <w:rPr>
                <w:color w:val="2D2D2D"/>
                <w:sz w:val="18"/>
                <w:szCs w:val="18"/>
              </w:rPr>
              <w:br/>
            </w:r>
            <w:r>
              <w:rPr>
                <w:color w:val="2D2D2D"/>
                <w:sz w:val="18"/>
                <w:szCs w:val="18"/>
              </w:rPr>
              <w:br/>
              <w:t>Примечание - Коэффициент </w:t>
            </w:r>
            <w:r w:rsidR="00CC18A4" w:rsidRPr="00CC18A4">
              <w:rPr>
                <w:color w:val="2D2D2D"/>
                <w:sz w:val="18"/>
                <w:szCs w:val="18"/>
              </w:rPr>
              <w:pict>
                <v:shape id="_x0000_i1046" type="#_x0000_t75" alt="СП 29.13330.2011 Полы. Актуализированная редакция СНиП 2.03.13-88" style="width:11.9pt;height:14.4pt"/>
              </w:pict>
            </w:r>
            <w:r>
              <w:rPr>
                <w:color w:val="2D2D2D"/>
                <w:sz w:val="18"/>
                <w:szCs w:val="18"/>
              </w:rPr>
              <w:t> давления на пол металлических шин и круглых предметов определяют по формуле </w:t>
            </w:r>
            <w:r>
              <w:rPr>
                <w:noProof/>
                <w:color w:val="2D2D2D"/>
                <w:sz w:val="18"/>
                <w:szCs w:val="18"/>
              </w:rPr>
              <w:drawing>
                <wp:inline distT="0" distB="0" distL="0" distR="0">
                  <wp:extent cx="643890" cy="421640"/>
                  <wp:effectExtent l="19050" t="0" r="3810" b="0"/>
                  <wp:docPr id="31" name="Рисунок 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П 29.13330.2011 Полы. Актуализированная редакция СНиП 2.03.13-88"/>
                          <pic:cNvPicPr>
                            <a:picLocks noChangeAspect="1" noChangeArrowheads="1"/>
                          </pic:cNvPicPr>
                        </pic:nvPicPr>
                        <pic:blipFill>
                          <a:blip r:embed="rId14" cstate="print"/>
                          <a:srcRect/>
                          <a:stretch>
                            <a:fillRect/>
                          </a:stretch>
                        </pic:blipFill>
                        <pic:spPr bwMode="auto">
                          <a:xfrm>
                            <a:off x="0" y="0"/>
                            <a:ext cx="643890" cy="421640"/>
                          </a:xfrm>
                          <a:prstGeom prst="rect">
                            <a:avLst/>
                          </a:prstGeom>
                          <a:noFill/>
                          <a:ln w="9525">
                            <a:noFill/>
                            <a:miter lim="800000"/>
                            <a:headEnd/>
                            <a:tailEnd/>
                          </a:ln>
                        </pic:spPr>
                      </pic:pic>
                    </a:graphicData>
                  </a:graphic>
                </wp:inline>
              </w:drawing>
            </w:r>
            <w:r>
              <w:rPr>
                <w:color w:val="2D2D2D"/>
                <w:sz w:val="18"/>
                <w:szCs w:val="18"/>
              </w:rPr>
              <w:t>,</w:t>
            </w:r>
            <w:r>
              <w:rPr>
                <w:color w:val="2D2D2D"/>
                <w:sz w:val="18"/>
                <w:szCs w:val="18"/>
              </w:rPr>
              <w:br/>
            </w:r>
            <w:r>
              <w:rPr>
                <w:color w:val="2D2D2D"/>
                <w:sz w:val="18"/>
                <w:szCs w:val="18"/>
              </w:rPr>
              <w:br/>
              <w:t>где </w:t>
            </w:r>
            <w:r w:rsidR="00CC18A4" w:rsidRPr="00CC18A4">
              <w:rPr>
                <w:color w:val="2D2D2D"/>
                <w:sz w:val="18"/>
                <w:szCs w:val="18"/>
              </w:rPr>
              <w:pict>
                <v:shape id="_x0000_i1047" type="#_x0000_t75" alt="СП 29.13330.2011 Полы. Актуализированная редакция СНиП 2.03.13-88" style="width:11.9pt;height:12.5pt"/>
              </w:pict>
            </w:r>
            <w:r>
              <w:rPr>
                <w:color w:val="2D2D2D"/>
                <w:sz w:val="18"/>
                <w:szCs w:val="18"/>
              </w:rPr>
              <w:t> - наибольшее давление колеса или обода на пол, Па;</w:t>
            </w:r>
            <w:r>
              <w:rPr>
                <w:color w:val="2D2D2D"/>
                <w:sz w:val="18"/>
                <w:szCs w:val="18"/>
              </w:rPr>
              <w:br/>
            </w:r>
            <w:r>
              <w:rPr>
                <w:color w:val="2D2D2D"/>
                <w:sz w:val="18"/>
                <w:szCs w:val="18"/>
              </w:rPr>
              <w:br/>
            </w:r>
            <w:r w:rsidR="00CC18A4" w:rsidRPr="00CC18A4">
              <w:rPr>
                <w:color w:val="2D2D2D"/>
                <w:sz w:val="18"/>
                <w:szCs w:val="18"/>
              </w:rPr>
              <w:pict>
                <v:shape id="_x0000_i1048" type="#_x0000_t75" alt="СП 29.13330.2011 Полы. Актуализированная редакция СНиП 2.03.13-88" style="width:12.5pt;height:12.5pt"/>
              </w:pict>
            </w:r>
            <w:r>
              <w:rPr>
                <w:color w:val="2D2D2D"/>
                <w:sz w:val="18"/>
                <w:szCs w:val="18"/>
              </w:rPr>
              <w:t> - диаметр колеса или обода, м;</w:t>
            </w:r>
            <w:r>
              <w:rPr>
                <w:color w:val="2D2D2D"/>
                <w:sz w:val="18"/>
                <w:szCs w:val="18"/>
              </w:rPr>
              <w:br/>
            </w:r>
            <w:r>
              <w:rPr>
                <w:color w:val="2D2D2D"/>
                <w:sz w:val="18"/>
                <w:szCs w:val="18"/>
              </w:rPr>
              <w:br/>
            </w:r>
            <w:r w:rsidR="00CC18A4" w:rsidRPr="00CC18A4">
              <w:rPr>
                <w:color w:val="2D2D2D"/>
                <w:sz w:val="18"/>
                <w:szCs w:val="18"/>
              </w:rPr>
              <w:pict>
                <v:shape id="_x0000_i1049" type="#_x0000_t75" alt="СП 29.13330.2011 Полы. Актуализированная редакция СНиП 2.03.13-88" style="width:10pt;height:14.4pt"/>
              </w:pict>
            </w:r>
            <w:r>
              <w:rPr>
                <w:color w:val="2D2D2D"/>
                <w:sz w:val="18"/>
                <w:szCs w:val="18"/>
              </w:rPr>
              <w:t> - ширина шины колеса или обода, см.</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5E2152" w:rsidRDefault="005E2152" w:rsidP="005E21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Таблица В.2 - Выбор типа покрытия пола производственных помещений по интенсивности воздействий агрессивных сред</w:t>
      </w:r>
    </w:p>
    <w:tbl>
      <w:tblPr>
        <w:tblW w:w="0" w:type="auto"/>
        <w:tblCellMar>
          <w:left w:w="0" w:type="dxa"/>
          <w:right w:w="0" w:type="dxa"/>
        </w:tblCellMar>
        <w:tblLook w:val="04A0"/>
      </w:tblPr>
      <w:tblGrid>
        <w:gridCol w:w="291"/>
        <w:gridCol w:w="1241"/>
        <w:gridCol w:w="624"/>
        <w:gridCol w:w="516"/>
        <w:gridCol w:w="624"/>
        <w:gridCol w:w="498"/>
        <w:gridCol w:w="624"/>
        <w:gridCol w:w="624"/>
        <w:gridCol w:w="456"/>
        <w:gridCol w:w="538"/>
        <w:gridCol w:w="496"/>
        <w:gridCol w:w="538"/>
        <w:gridCol w:w="496"/>
        <w:gridCol w:w="82"/>
        <w:gridCol w:w="529"/>
        <w:gridCol w:w="496"/>
        <w:gridCol w:w="538"/>
        <w:gridCol w:w="512"/>
        <w:gridCol w:w="624"/>
      </w:tblGrid>
      <w:tr w:rsidR="005E2152" w:rsidTr="005E2152">
        <w:trPr>
          <w:trHeight w:val="15"/>
        </w:trPr>
        <w:tc>
          <w:tcPr>
            <w:tcW w:w="554" w:type="dxa"/>
            <w:hideMark/>
          </w:tcPr>
          <w:p w:rsidR="005E2152" w:rsidRDefault="005E2152">
            <w:pPr>
              <w:rPr>
                <w:sz w:val="2"/>
                <w:szCs w:val="24"/>
              </w:rPr>
            </w:pPr>
          </w:p>
        </w:tc>
        <w:tc>
          <w:tcPr>
            <w:tcW w:w="3142" w:type="dxa"/>
            <w:hideMark/>
          </w:tcPr>
          <w:p w:rsidR="005E2152" w:rsidRDefault="005E2152">
            <w:pPr>
              <w:rPr>
                <w:sz w:val="2"/>
                <w:szCs w:val="24"/>
              </w:rPr>
            </w:pPr>
          </w:p>
        </w:tc>
        <w:tc>
          <w:tcPr>
            <w:tcW w:w="1294" w:type="dxa"/>
            <w:hideMark/>
          </w:tcPr>
          <w:p w:rsidR="005E2152" w:rsidRDefault="005E2152">
            <w:pPr>
              <w:rPr>
                <w:sz w:val="2"/>
                <w:szCs w:val="24"/>
              </w:rPr>
            </w:pPr>
          </w:p>
        </w:tc>
        <w:tc>
          <w:tcPr>
            <w:tcW w:w="1109"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924"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1478" w:type="dxa"/>
            <w:hideMark/>
          </w:tcPr>
          <w:p w:rsidR="005E2152" w:rsidRDefault="005E2152">
            <w:pPr>
              <w:rPr>
                <w:sz w:val="2"/>
                <w:szCs w:val="24"/>
              </w:rPr>
            </w:pPr>
          </w:p>
        </w:tc>
        <w:tc>
          <w:tcPr>
            <w:tcW w:w="1109" w:type="dxa"/>
            <w:hideMark/>
          </w:tcPr>
          <w:p w:rsidR="005E2152" w:rsidRDefault="005E2152">
            <w:pPr>
              <w:rPr>
                <w:sz w:val="2"/>
                <w:szCs w:val="24"/>
              </w:rPr>
            </w:pPr>
          </w:p>
        </w:tc>
        <w:tc>
          <w:tcPr>
            <w:tcW w:w="185"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п.п.</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Покрытие</w:t>
            </w:r>
          </w:p>
        </w:tc>
        <w:tc>
          <w:tcPr>
            <w:tcW w:w="19589" w:type="dxa"/>
            <w:gridSpan w:val="1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Предельные значения интенсивности воздействия на пол</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Воды и растворов нейтраль-</w:t>
            </w:r>
            <w:r>
              <w:rPr>
                <w:color w:val="2D2D2D"/>
                <w:sz w:val="18"/>
                <w:szCs w:val="18"/>
              </w:rPr>
              <w:br/>
              <w:t>ной реакции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Мине-</w:t>
            </w:r>
            <w:r>
              <w:rPr>
                <w:color w:val="2D2D2D"/>
                <w:sz w:val="18"/>
                <w:szCs w:val="18"/>
              </w:rPr>
              <w:br/>
              <w:t>ральных масел и эмульсий из них</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Органических растворителей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Веществ животного происхож-</w:t>
            </w:r>
            <w:r>
              <w:rPr>
                <w:color w:val="2D2D2D"/>
                <w:sz w:val="18"/>
                <w:szCs w:val="18"/>
              </w:rPr>
              <w:br/>
              <w:t>дения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Растворов кислот</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Растворов щелочей</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сырой нефти и нефте-</w:t>
            </w:r>
            <w:r>
              <w:rPr>
                <w:color w:val="2D2D2D"/>
                <w:sz w:val="18"/>
                <w:szCs w:val="18"/>
              </w:rPr>
              <w:br/>
              <w:t>продуктов (мазут, дизтопливо, керосин, бензин)</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аромати-</w:t>
            </w:r>
            <w:r>
              <w:rPr>
                <w:color w:val="2D2D2D"/>
                <w:sz w:val="18"/>
                <w:szCs w:val="18"/>
              </w:rPr>
              <w:br/>
              <w:t>ческих углево-</w:t>
            </w:r>
            <w:r>
              <w:rPr>
                <w:color w:val="2D2D2D"/>
                <w:sz w:val="18"/>
                <w:szCs w:val="18"/>
              </w:rPr>
              <w:br/>
              <w:t>дородах</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кетонов</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фтористо-</w:t>
            </w:r>
            <w:r>
              <w:rPr>
                <w:color w:val="2D2D2D"/>
                <w:sz w:val="18"/>
                <w:szCs w:val="18"/>
              </w:rPr>
              <w:br/>
              <w:t>водородной, кремнефтористо-</w:t>
            </w:r>
            <w:r>
              <w:rPr>
                <w:color w:val="2D2D2D"/>
                <w:sz w:val="18"/>
                <w:szCs w:val="18"/>
              </w:rPr>
              <w:br/>
              <w:t>водородной и т.п.</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окисляющих (азотная, хлорноватистая, хромовая и др.)</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неокисляющих неорганических </w:t>
            </w:r>
            <w:r>
              <w:rPr>
                <w:color w:val="2D2D2D"/>
                <w:sz w:val="18"/>
                <w:szCs w:val="18"/>
              </w:rPr>
              <w:br/>
              <w:t>(серная, соляная и др.)</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органических</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Концент-</w:t>
            </w:r>
            <w:r>
              <w:rPr>
                <w:color w:val="2D2D2D"/>
                <w:sz w:val="18"/>
                <w:szCs w:val="18"/>
              </w:rPr>
              <w:br/>
              <w:t>рация,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w:t>
            </w:r>
            <w:r>
              <w:rPr>
                <w:color w:val="2D2D2D"/>
                <w:sz w:val="18"/>
                <w:szCs w:val="18"/>
              </w:rPr>
              <w:br/>
              <w:t>ность</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w:t>
            </w:r>
            <w:r>
              <w:rPr>
                <w:color w:val="2D2D2D"/>
                <w:sz w:val="18"/>
                <w:szCs w:val="18"/>
              </w:rPr>
              <w:br/>
              <w:t>рация,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w:t>
            </w:r>
            <w:r>
              <w:rPr>
                <w:color w:val="2D2D2D"/>
                <w:sz w:val="18"/>
                <w:szCs w:val="18"/>
              </w:rPr>
              <w:br/>
              <w:t>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концент-</w:t>
            </w:r>
            <w:r>
              <w:rPr>
                <w:color w:val="2D2D2D"/>
                <w:sz w:val="18"/>
                <w:szCs w:val="18"/>
              </w:rPr>
              <w:br/>
              <w:t>рация, %</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w:t>
            </w:r>
            <w:r>
              <w:rPr>
                <w:color w:val="2D2D2D"/>
                <w:sz w:val="18"/>
                <w:szCs w:val="18"/>
              </w:rPr>
              <w:br/>
              <w:t>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концент-</w:t>
            </w:r>
            <w:r>
              <w:rPr>
                <w:color w:val="2D2D2D"/>
                <w:sz w:val="18"/>
                <w:szCs w:val="18"/>
              </w:rPr>
              <w:br/>
              <w:t>рация, %</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w:t>
            </w:r>
            <w:r>
              <w:rPr>
                <w:color w:val="2D2D2D"/>
                <w:sz w:val="18"/>
                <w:szCs w:val="18"/>
              </w:rPr>
              <w:br/>
              <w:t>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концент-</w:t>
            </w:r>
            <w:r>
              <w:rPr>
                <w:color w:val="2D2D2D"/>
                <w:sz w:val="18"/>
                <w:szCs w:val="18"/>
              </w:rPr>
              <w:br/>
              <w:t>рация, %</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интенсив-</w:t>
            </w:r>
            <w:r>
              <w:rPr>
                <w:color w:val="2D2D2D"/>
                <w:sz w:val="18"/>
                <w:szCs w:val="18"/>
              </w:rPr>
              <w:br/>
              <w:t>ность</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Сталефибробетонное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Бетонное с упрочненным верхним слоем, упрочненное: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9240" w:type="dxa"/>
            <w:gridSpan w:val="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железом</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0" w:type="dxa"/>
            <w:gridSpan w:val="9"/>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корундом, кварцем или известняком</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0" w:type="dxa"/>
            <w:gridSpan w:val="9"/>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Асфальтобетонное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65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Мозаично-бетонное (терраццо)</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Поливинилацетатце-</w:t>
            </w:r>
            <w:r>
              <w:rPr>
                <w:color w:val="2D2D2D"/>
                <w:sz w:val="18"/>
                <w:szCs w:val="18"/>
              </w:rPr>
              <w:br/>
              <w:t>ментно-бетонное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Латексцементно-бетонное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Кислотостойкий бетон на жидком стекле с уплотняющей добавкой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Жаростойкий бетон на портландцементе с хромитом и заполнителем из шлака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Легкобетонное с латексцементным покрытием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Известняково-керамзитовое</w:t>
            </w:r>
            <w:r>
              <w:rPr>
                <w:color w:val="2D2D2D"/>
                <w:sz w:val="18"/>
                <w:szCs w:val="18"/>
              </w:rPr>
              <w:br/>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Ксилолитовое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r>
              <w:rPr>
                <w:color w:val="2D2D2D"/>
                <w:sz w:val="18"/>
                <w:szCs w:val="18"/>
              </w:rPr>
              <w:lastRenderedPageBreak/>
              <w:t>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Поливинилац</w:t>
            </w:r>
            <w:r>
              <w:rPr>
                <w:color w:val="2D2D2D"/>
                <w:sz w:val="18"/>
                <w:szCs w:val="18"/>
              </w:rPr>
              <w:lastRenderedPageBreak/>
              <w:t>етатцементно-</w:t>
            </w:r>
            <w:r>
              <w:rPr>
                <w:color w:val="2D2D2D"/>
                <w:sz w:val="18"/>
                <w:szCs w:val="18"/>
              </w:rPr>
              <w:br/>
              <w:t>опилочное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Эпоксидное или полиуретановое мастичное наливное (в том числе антистатическое)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Полиэфирное мастичное наливное (в том числе антистатическое)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Стальные плиты по прослойке из мелкозернистого бетона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 (12*)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Чугунные дырчатые плиты по прослойке из мелкозернистого бетона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 (12</w:t>
            </w:r>
            <w:r w:rsidR="00CC18A4" w:rsidRPr="00CC18A4">
              <w:rPr>
                <w:color w:val="2D2D2D"/>
                <w:sz w:val="18"/>
                <w:szCs w:val="18"/>
              </w:rPr>
              <w:pict>
                <v:shape id="_x0000_i1050" type="#_x0000_t75" alt="СП 29.13330.2011 Полы. Актуализированная редакция СНиП 2.03.13-88" style="width:6.9pt;height:17.55pt"/>
              </w:pict>
            </w: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Чугунные плиты с опорными выступами по прослойке из песка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Торцевое на битумной мастике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Цементно-бетонные плиты по прослойке из цементно-песчаного раствора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Мозаично-бетонные плиты по прослойке из цементно-песчаного раствора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Плиты из жаростойкого </w:t>
            </w:r>
            <w:r>
              <w:rPr>
                <w:color w:val="2D2D2D"/>
                <w:sz w:val="18"/>
                <w:szCs w:val="18"/>
              </w:rPr>
              <w:lastRenderedPageBreak/>
              <w:t>бетона на портландцементе с хромитом и заполнителем из шлака по прослойке из песка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Малая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w:t>
            </w:r>
            <w:r>
              <w:rPr>
                <w:color w:val="2D2D2D"/>
                <w:sz w:val="18"/>
                <w:szCs w:val="18"/>
              </w:rPr>
              <w:lastRenderedPageBreak/>
              <w:t>кается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природного камня изверженных пород (гранита и т.д.) по прослойке из цементно-песчаного раствора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924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керамогранита</w:t>
            </w:r>
          </w:p>
        </w:tc>
        <w:tc>
          <w:tcPr>
            <w:tcW w:w="19589"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зависимости от типа прослойки и материала расшивки швов</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Керамические плитки</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Керамические кислотоупорные плитки</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Кислотоупорный кирпич плашмя</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 же, на ребро</w:t>
            </w:r>
          </w:p>
        </w:tc>
        <w:tc>
          <w:tcPr>
            <w:tcW w:w="19589"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Дощатое (окрашенное)</w:t>
            </w:r>
          </w:p>
        </w:tc>
        <w:tc>
          <w:tcPr>
            <w:tcW w:w="19589"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Паркетные доски и щиты</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Штучный и наборный паркет</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 (в том числе антистатический)</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Плитки поливинилхлоридные</w:t>
            </w:r>
          </w:p>
        </w:tc>
        <w:tc>
          <w:tcPr>
            <w:tcW w:w="19589" w:type="dxa"/>
            <w:gridSpan w:val="17"/>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резиновые, резинокордовые и резинокордобитумные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702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r>
              <w:rPr>
                <w:color w:val="2D2D2D"/>
                <w:sz w:val="18"/>
                <w:szCs w:val="18"/>
              </w:rPr>
              <w:lastRenderedPageBreak/>
              <w:t>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Рулонное на </w:t>
            </w:r>
            <w:r>
              <w:rPr>
                <w:color w:val="2D2D2D"/>
                <w:sz w:val="18"/>
                <w:szCs w:val="18"/>
              </w:rPr>
              <w:lastRenderedPageBreak/>
              <w:t>основе химических волокон</w:t>
            </w:r>
          </w:p>
        </w:tc>
        <w:tc>
          <w:tcPr>
            <w:tcW w:w="19589" w:type="dxa"/>
            <w:gridSpan w:val="1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Не допускается</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Ламинат</w:t>
            </w:r>
          </w:p>
        </w:tc>
        <w:tc>
          <w:tcPr>
            <w:tcW w:w="19589" w:type="dxa"/>
            <w:gridSpan w:val="17"/>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21600" w:type="dxa"/>
            <w:gridSpan w:val="1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При использовании в качестве заполнителей вместо песка и щебня дроби (чугунной, стальной) или порфирита. </w:t>
            </w:r>
            <w:r>
              <w:rPr>
                <w:color w:val="2D2D2D"/>
                <w:sz w:val="18"/>
                <w:szCs w:val="18"/>
              </w:rPr>
              <w:br/>
              <w:t>** Возможно изменение цвета покрытия.</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5E2152" w:rsidRDefault="005E2152" w:rsidP="005E2152">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Таблица В.3 - Выбор типа покрытия пола производственных помещений по специальным требованиям</w:t>
      </w:r>
    </w:p>
    <w:tbl>
      <w:tblPr>
        <w:tblW w:w="0" w:type="auto"/>
        <w:tblCellMar>
          <w:left w:w="0" w:type="dxa"/>
          <w:right w:w="0" w:type="dxa"/>
        </w:tblCellMar>
        <w:tblLook w:val="04A0"/>
      </w:tblPr>
      <w:tblGrid>
        <w:gridCol w:w="342"/>
        <w:gridCol w:w="1628"/>
        <w:gridCol w:w="886"/>
        <w:gridCol w:w="457"/>
        <w:gridCol w:w="914"/>
        <w:gridCol w:w="779"/>
        <w:gridCol w:w="1256"/>
        <w:gridCol w:w="899"/>
        <w:gridCol w:w="930"/>
        <w:gridCol w:w="1128"/>
        <w:gridCol w:w="1128"/>
      </w:tblGrid>
      <w:tr w:rsidR="005E2152" w:rsidTr="005E2152">
        <w:trPr>
          <w:trHeight w:val="15"/>
        </w:trPr>
        <w:tc>
          <w:tcPr>
            <w:tcW w:w="554" w:type="dxa"/>
            <w:hideMark/>
          </w:tcPr>
          <w:p w:rsidR="005E2152" w:rsidRDefault="005E2152">
            <w:pPr>
              <w:rPr>
                <w:sz w:val="2"/>
                <w:szCs w:val="24"/>
              </w:rPr>
            </w:pPr>
          </w:p>
        </w:tc>
        <w:tc>
          <w:tcPr>
            <w:tcW w:w="3142" w:type="dxa"/>
            <w:hideMark/>
          </w:tcPr>
          <w:p w:rsidR="005E2152" w:rsidRDefault="005E2152">
            <w:pPr>
              <w:rPr>
                <w:sz w:val="2"/>
                <w:szCs w:val="24"/>
              </w:rPr>
            </w:pPr>
          </w:p>
        </w:tc>
        <w:tc>
          <w:tcPr>
            <w:tcW w:w="1478" w:type="dxa"/>
            <w:hideMark/>
          </w:tcPr>
          <w:p w:rsidR="005E2152" w:rsidRDefault="005E2152">
            <w:pPr>
              <w:rPr>
                <w:sz w:val="2"/>
                <w:szCs w:val="24"/>
              </w:rPr>
            </w:pPr>
          </w:p>
        </w:tc>
        <w:tc>
          <w:tcPr>
            <w:tcW w:w="1109"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2587" w:type="dxa"/>
            <w:hideMark/>
          </w:tcPr>
          <w:p w:rsidR="005E2152" w:rsidRDefault="005E2152">
            <w:pPr>
              <w:rPr>
                <w:sz w:val="2"/>
                <w:szCs w:val="24"/>
              </w:rPr>
            </w:pPr>
          </w:p>
        </w:tc>
        <w:tc>
          <w:tcPr>
            <w:tcW w:w="1848" w:type="dxa"/>
            <w:hideMark/>
          </w:tcPr>
          <w:p w:rsidR="005E2152" w:rsidRDefault="005E2152">
            <w:pPr>
              <w:rPr>
                <w:sz w:val="2"/>
                <w:szCs w:val="24"/>
              </w:rPr>
            </w:pPr>
          </w:p>
        </w:tc>
        <w:tc>
          <w:tcPr>
            <w:tcW w:w="2033" w:type="dxa"/>
            <w:hideMark/>
          </w:tcPr>
          <w:p w:rsidR="005E2152" w:rsidRDefault="005E2152">
            <w:pPr>
              <w:rPr>
                <w:sz w:val="2"/>
                <w:szCs w:val="24"/>
              </w:rPr>
            </w:pPr>
          </w:p>
        </w:tc>
        <w:tc>
          <w:tcPr>
            <w:tcW w:w="2033" w:type="dxa"/>
            <w:hideMark/>
          </w:tcPr>
          <w:p w:rsidR="005E2152" w:rsidRDefault="005E2152">
            <w:pPr>
              <w:rPr>
                <w:sz w:val="2"/>
                <w:szCs w:val="24"/>
              </w:rPr>
            </w:pPr>
          </w:p>
        </w:tc>
        <w:tc>
          <w:tcPr>
            <w:tcW w:w="2218" w:type="dxa"/>
            <w:hideMark/>
          </w:tcPr>
          <w:p w:rsidR="005E2152" w:rsidRDefault="005E2152">
            <w:pPr>
              <w:rPr>
                <w:sz w:val="2"/>
                <w:szCs w:val="24"/>
              </w:rPr>
            </w:pP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N п.п.</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Покрытие</w:t>
            </w:r>
          </w:p>
        </w:tc>
        <w:tc>
          <w:tcPr>
            <w:tcW w:w="16262"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покрытия пола по специальным требованиям</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Беспыльность (пылеотделение)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Электропроводность в сухом состоянии</w:t>
            </w:r>
            <w:r w:rsidR="00CC18A4" w:rsidRPr="00CC18A4">
              <w:rPr>
                <w:color w:val="2D2D2D"/>
                <w:sz w:val="18"/>
                <w:szCs w:val="18"/>
              </w:rPr>
              <w:pict>
                <v:shape id="_x0000_i1051"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Способность накапливать на поверхности заряды статического электричества в сухом состоянии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Безыскровость при ударных воздействиях</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Легкость очистки от производственных загрязнений</w:t>
            </w: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соответствие количественным показателям по классам беспыльности помещений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 визуальной оценке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пылевидных</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жидкостных</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 1000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 10000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 100000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52"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r w:rsidR="00CC18A4" w:rsidRPr="00CC18A4">
              <w:rPr>
                <w:color w:val="2D2D2D"/>
                <w:sz w:val="18"/>
                <w:szCs w:val="18"/>
              </w:rPr>
              <w:pict>
                <v:shape id="_x0000_i1053" type="#_x0000_t75" alt="СП 29.13330.2011 Полы. Актуализированная редакция СНиП 2.03.13-88" style="width:6.9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Практически не 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Сталефибробетонное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Бетонное с упрочненным верхним слоем, упрочненное:</w:t>
            </w:r>
          </w:p>
        </w:tc>
        <w:tc>
          <w:tcPr>
            <w:tcW w:w="4066"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железом, корундом или кварцем</w:t>
            </w:r>
          </w:p>
        </w:tc>
        <w:tc>
          <w:tcPr>
            <w:tcW w:w="4066"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известняком</w:t>
            </w:r>
          </w:p>
        </w:tc>
        <w:tc>
          <w:tcPr>
            <w:tcW w:w="406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Асфальтобетонное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w:t>
            </w:r>
            <w:r>
              <w:rPr>
                <w:color w:val="2D2D2D"/>
                <w:sz w:val="18"/>
                <w:szCs w:val="18"/>
              </w:rPr>
              <w:lastRenderedPageBreak/>
              <w:t>вое</w:t>
            </w:r>
            <w:r w:rsidR="00CC18A4" w:rsidRPr="00CC18A4">
              <w:rPr>
                <w:color w:val="2D2D2D"/>
                <w:sz w:val="18"/>
                <w:szCs w:val="18"/>
              </w:rPr>
              <w:pict>
                <v:shape id="_x0000_i1054" type="#_x0000_t75" alt="СП 29.13330.2011 Полы. Актуализированная редакция СНиП 2.03.13-88" style="width:6.9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Мозаично-бетонное (терраццо)</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55"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Поливинилацетатце-</w:t>
            </w:r>
            <w:r>
              <w:rPr>
                <w:color w:val="2D2D2D"/>
                <w:sz w:val="18"/>
                <w:szCs w:val="18"/>
              </w:rPr>
              <w:br/>
              <w:t>ментно-бетонное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Латексцементно-бетонное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Кислотостойкий бетон на жидком стекле с уплотняющей добавкой</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Жаростойкий бетон на портландцементе с хромитом и заполнителем из шлака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Легкобетонное с латексцементным покрытием</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56"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r w:rsidR="00CC18A4" w:rsidRPr="00CC18A4">
              <w:rPr>
                <w:color w:val="2D2D2D"/>
                <w:sz w:val="18"/>
                <w:szCs w:val="18"/>
              </w:rPr>
              <w:pict>
                <v:shape id="_x0000_i1057" type="#_x0000_t75" alt="СП 29.13330.2011 Полы. Актуализированная редакция СНиП 2.03.13-88" style="width:6.9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Известняково-керамзи-</w:t>
            </w:r>
            <w:r>
              <w:rPr>
                <w:color w:val="2D2D2D"/>
                <w:sz w:val="18"/>
                <w:szCs w:val="18"/>
              </w:rPr>
              <w:br/>
              <w:t>товое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Практически 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Ксилолитовое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Поливинилацетатцементно-</w:t>
            </w:r>
            <w:r>
              <w:rPr>
                <w:color w:val="2D2D2D"/>
                <w:sz w:val="18"/>
                <w:szCs w:val="18"/>
              </w:rPr>
              <w:br/>
              <w:t>опилочное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58"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Эпоксидное или полиуретановое мастичное наливное</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258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Беспыльное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Накапливает</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r w:rsidR="00CC18A4" w:rsidRPr="00CC18A4">
              <w:rPr>
                <w:color w:val="2D2D2D"/>
                <w:sz w:val="18"/>
                <w:szCs w:val="18"/>
              </w:rPr>
              <w:pict>
                <v:shape id="_x0000_i1059" type="#_x0000_t75" alt="СП 29.13330.2011 Полы. Актуализированная редакция СНиП 2.03.13-88" style="width:8.15pt;height:17.55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Легкоочищаемое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Легкоочищаемое</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 же, антистатическое</w:t>
            </w:r>
          </w:p>
        </w:tc>
        <w:tc>
          <w:tcPr>
            <w:tcW w:w="406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 (антистатическое)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Стальные плиты по прослойке из мелкозернистого бетона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Чугунные дырчатые плиты по прослойке из мелкозернистого бетона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Трудноочишаемое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Чугунные плиты с опорными выступами по </w:t>
            </w:r>
            <w:r>
              <w:rPr>
                <w:color w:val="2D2D2D"/>
                <w:sz w:val="18"/>
                <w:szCs w:val="18"/>
              </w:rPr>
              <w:lastRenderedPageBreak/>
              <w:t>прослойке из песка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Торцевое на битумной мастике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Практически 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Практически 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Цементно-бетонные плиты по прослойке из цементно-песчаного раствора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60"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r w:rsidR="00CC18A4" w:rsidRPr="00CC18A4">
              <w:rPr>
                <w:color w:val="2D2D2D"/>
                <w:sz w:val="18"/>
                <w:szCs w:val="18"/>
              </w:rPr>
              <w:pict>
                <v:shape id="_x0000_i1061" type="#_x0000_t75" alt="СП 29.13330.2011 Полы. Актуализированная редакция СНиП 2.03.13-88" style="width:6.9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Мозаично-бетонные плиты по прослойке из цементно-песчаного раствора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жаростойкого бетона на портландцементе с хромитом и заполнителем из шлака по прослойке из песка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природного камня изверженных пород (гранита и т.д.) по прослойке из цементно-песчаного раствора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керамогранита</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Беспыльное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62"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Керамические плитки</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Керамические кислотоупорные плитки</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Кислотоупорный кирпич плашмя</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Кислотоупорный кирпич на ребро</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Условно электропроводное</w:t>
            </w:r>
            <w:r w:rsidR="00CC18A4" w:rsidRPr="00CC18A4">
              <w:rPr>
                <w:color w:val="2D2D2D"/>
                <w:sz w:val="18"/>
                <w:szCs w:val="18"/>
              </w:rPr>
              <w:pict>
                <v:shape id="_x0000_i1063" type="#_x0000_t75" alt="СП 29.13330.2011 Полы. Актуализированная редакция СНиП 2.03.13-88" style="width:8.1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Искрящее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Дощатое (окрашенное)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Безыскровое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Паркетные доски и щиты</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Штучный и </w:t>
            </w:r>
            <w:r>
              <w:rPr>
                <w:color w:val="2D2D2D"/>
                <w:sz w:val="18"/>
                <w:szCs w:val="18"/>
              </w:rPr>
              <w:lastRenderedPageBreak/>
              <w:t>наборный паркет</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31</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258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Беспыльное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Накапливает</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Легкоочищаемое</w:t>
            </w:r>
          </w:p>
        </w:tc>
      </w:tr>
      <w:tr w:rsidR="005E2152" w:rsidTr="005E2152">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 антистатический</w:t>
            </w:r>
          </w:p>
        </w:tc>
        <w:tc>
          <w:tcPr>
            <w:tcW w:w="4066"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 антистатическое</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Плитки поливинилхлоридные</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резиновые, резинокордовые и резинокордобитумные</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r w:rsidR="00CC18A4" w:rsidRPr="00CC18A4">
              <w:rPr>
                <w:color w:val="2D2D2D"/>
                <w:sz w:val="18"/>
                <w:szCs w:val="18"/>
              </w:rPr>
              <w:pict>
                <v:shape id="_x0000_i1064" type="#_x0000_t75" alt="СП 29.13330.2011 Полы. Актуализированная редакция СНиП 2.03.13-88" style="width:8.15pt;height:17.55pt"/>
              </w:pict>
            </w:r>
            <w:r>
              <w:rPr>
                <w:color w:val="2D2D2D"/>
                <w:sz w:val="18"/>
                <w:szCs w:val="18"/>
              </w:rPr>
              <w:t> (антистатическое)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накапливает</w:t>
            </w:r>
            <w:r w:rsidR="00CC18A4" w:rsidRPr="00CC18A4">
              <w:rPr>
                <w:color w:val="2D2D2D"/>
                <w:sz w:val="18"/>
                <w:szCs w:val="18"/>
              </w:rPr>
              <w:pict>
                <v:shape id="_x0000_i1065" type="#_x0000_t75" alt="СП 29.13330.2011 Полы. Актуализированная редакция СНиП 2.03.13-88" style="width:8.15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Рулонное на основе химических волокон</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Среднее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Неэлектропроводное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Накапливает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Трудноочищаемое</w:t>
            </w:r>
          </w:p>
        </w:tc>
      </w:tr>
      <w:tr w:rsidR="005E2152" w:rsidTr="005E2152">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Ламинат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соответствует</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Соответствует</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Беспыльное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Легкоочищемое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9958"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textAlignment w:val="baseline"/>
              <w:rPr>
                <w:color w:val="2D2D2D"/>
                <w:sz w:val="18"/>
                <w:szCs w:val="18"/>
              </w:rPr>
            </w:pPr>
            <w:r w:rsidRPr="00CC18A4">
              <w:rPr>
                <w:color w:val="2D2D2D"/>
                <w:sz w:val="18"/>
                <w:szCs w:val="18"/>
              </w:rPr>
              <w:pict>
                <v:shape id="_x0000_i1066" type="#_x0000_t75" alt="СП 29.13330.2011 Полы. Актуализированная редакция СНиП 2.03.13-88" style="width:6.9pt;height:17.55pt"/>
              </w:pict>
            </w:r>
            <w:r w:rsidR="005E2152">
              <w:rPr>
                <w:color w:val="2D2D2D"/>
                <w:sz w:val="18"/>
                <w:szCs w:val="18"/>
              </w:rPr>
              <w:t> В случае применения безыскровых наполнителей (заполнителей) и песка. </w:t>
            </w:r>
            <w:r w:rsidR="005E2152">
              <w:rPr>
                <w:color w:val="2D2D2D"/>
                <w:sz w:val="18"/>
                <w:szCs w:val="18"/>
              </w:rPr>
              <w:br/>
            </w:r>
            <w:r w:rsidRPr="00CC18A4">
              <w:rPr>
                <w:color w:val="2D2D2D"/>
                <w:sz w:val="18"/>
                <w:szCs w:val="18"/>
              </w:rPr>
              <w:pict>
                <v:shape id="_x0000_i1067" type="#_x0000_t75" alt="СП 29.13330.2011 Полы. Актуализированная редакция СНиП 2.03.13-88" style="width:8.15pt;height:17.55pt"/>
              </w:pict>
            </w:r>
            <w:r w:rsidR="005E2152">
              <w:rPr>
                <w:color w:val="2D2D2D"/>
                <w:sz w:val="18"/>
                <w:szCs w:val="18"/>
              </w:rPr>
              <w:t> Приобретает способность проводить электрический ток при увлажнении. </w:t>
            </w:r>
            <w:r w:rsidR="005E2152">
              <w:rPr>
                <w:color w:val="2D2D2D"/>
                <w:sz w:val="18"/>
                <w:szCs w:val="18"/>
              </w:rPr>
              <w:br/>
            </w:r>
            <w:r w:rsidRPr="00CC18A4">
              <w:rPr>
                <w:color w:val="2D2D2D"/>
                <w:sz w:val="18"/>
                <w:szCs w:val="18"/>
              </w:rPr>
              <w:pict>
                <v:shape id="_x0000_i1068" type="#_x0000_t75" alt="СП 29.13330.2011 Полы. Актуализированная редакция СНиП 2.03.13-88" style="width:8.15pt;height:17.55pt"/>
              </w:pict>
            </w:r>
            <w:r w:rsidR="005E2152">
              <w:rPr>
                <w:color w:val="2D2D2D"/>
                <w:sz w:val="18"/>
                <w:szCs w:val="18"/>
              </w:rPr>
              <w:t> Являются неискрящими при использовании мелкодисперсных (порошкообразных) наполнителей. </w:t>
            </w:r>
            <w:r w:rsidR="005E2152">
              <w:rPr>
                <w:color w:val="2D2D2D"/>
                <w:sz w:val="18"/>
                <w:szCs w:val="18"/>
              </w:rPr>
              <w:br/>
            </w:r>
            <w:r w:rsidRPr="00CC18A4">
              <w:rPr>
                <w:color w:val="2D2D2D"/>
                <w:sz w:val="18"/>
                <w:szCs w:val="18"/>
              </w:rPr>
              <w:pict>
                <v:shape id="_x0000_i1069" type="#_x0000_t75" alt="СП 29.13330.2011 Полы. Актуализированная редакция СНиП 2.03.13-88" style="width:8.15pt;height:17.55pt"/>
              </w:pict>
            </w:r>
            <w:r w:rsidR="005E2152">
              <w:rPr>
                <w:color w:val="2D2D2D"/>
                <w:sz w:val="18"/>
                <w:szCs w:val="18"/>
              </w:rPr>
              <w:t> Электропроводное - удельное поверхностное электросопротивление менее 10</w:t>
            </w:r>
            <w:r w:rsidRPr="00CC18A4">
              <w:rPr>
                <w:color w:val="2D2D2D"/>
                <w:sz w:val="18"/>
                <w:szCs w:val="18"/>
              </w:rPr>
              <w:pict>
                <v:shape id="_x0000_i1070" type="#_x0000_t75" alt="СП 29.13330.2011 Полы. Актуализированная редакция СНиП 2.03.13-88" style="width:8.15pt;height:17.55pt"/>
              </w:pict>
            </w:r>
            <w:r w:rsidR="005E2152">
              <w:rPr>
                <w:color w:val="2D2D2D"/>
                <w:sz w:val="18"/>
                <w:szCs w:val="18"/>
              </w:rPr>
              <w:t> Ом, антистатическое - 10</w:t>
            </w:r>
            <w:r w:rsidRPr="00CC18A4">
              <w:rPr>
                <w:color w:val="2D2D2D"/>
                <w:sz w:val="18"/>
                <w:szCs w:val="18"/>
              </w:rPr>
              <w:pict>
                <v:shape id="_x0000_i1071" type="#_x0000_t75" alt="СП 29.13330.2011 Полы. Актуализированная редакция СНиП 2.03.13-88" style="width:8.15pt;height:17.55pt"/>
              </w:pict>
            </w:r>
            <w:r w:rsidR="005E2152">
              <w:rPr>
                <w:color w:val="2D2D2D"/>
                <w:sz w:val="18"/>
                <w:szCs w:val="18"/>
              </w:rPr>
              <w:t>-10</w:t>
            </w:r>
            <w:r w:rsidRPr="00CC18A4">
              <w:rPr>
                <w:color w:val="2D2D2D"/>
                <w:sz w:val="18"/>
                <w:szCs w:val="18"/>
              </w:rPr>
              <w:pict>
                <v:shape id="_x0000_i1072" type="#_x0000_t75" alt="СП 29.13330.2011 Полы. Актуализированная редакция СНиП 2.03.13-88" style="width:8.15pt;height:17.55pt"/>
              </w:pict>
            </w:r>
            <w:r w:rsidR="005E2152">
              <w:rPr>
                <w:color w:val="2D2D2D"/>
                <w:sz w:val="18"/>
                <w:szCs w:val="18"/>
              </w:rPr>
              <w:t> Ом, неэлектропроводное - более 10</w:t>
            </w:r>
            <w:r w:rsidRPr="00CC18A4">
              <w:rPr>
                <w:color w:val="2D2D2D"/>
                <w:sz w:val="18"/>
                <w:szCs w:val="18"/>
              </w:rPr>
              <w:pict>
                <v:shape id="_x0000_i1073" type="#_x0000_t75" alt="СП 29.13330.2011 Полы. Актуализированная редакция СНиП 2.03.13-88" style="width:8.15pt;height:17.55pt"/>
              </w:pict>
            </w:r>
            <w:r w:rsidR="005E2152">
              <w:rPr>
                <w:color w:val="2D2D2D"/>
                <w:sz w:val="18"/>
                <w:szCs w:val="18"/>
              </w:rPr>
              <w:t> Ом. </w:t>
            </w:r>
            <w:r w:rsidR="005E2152">
              <w:rPr>
                <w:color w:val="2D2D2D"/>
                <w:sz w:val="18"/>
                <w:szCs w:val="18"/>
              </w:rPr>
              <w:br/>
            </w:r>
            <w:r w:rsidRPr="00CC18A4">
              <w:rPr>
                <w:color w:val="2D2D2D"/>
                <w:sz w:val="18"/>
                <w:szCs w:val="18"/>
              </w:rPr>
              <w:pict>
                <v:shape id="_x0000_i1074" type="#_x0000_t75" alt="СП 29.13330.2011 Полы. Актуализированная редакция СНиП 2.03.13-88" style="width:8.15pt;height:17.55pt"/>
              </w:pict>
            </w:r>
            <w:r w:rsidR="005E2152">
              <w:rPr>
                <w:color w:val="2D2D2D"/>
                <w:sz w:val="18"/>
                <w:szCs w:val="18"/>
              </w:rPr>
              <w:t> При применении при изготовлении плит электропроводной или антистатической резины.</w:t>
            </w:r>
          </w:p>
        </w:tc>
      </w:tr>
    </w:tbl>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Г (обязательное). Тип прослойки в полах</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Г</w:t>
      </w:r>
      <w:r>
        <w:rPr>
          <w:rFonts w:ascii="Arial" w:hAnsi="Arial" w:cs="Arial"/>
          <w:color w:val="2D2D2D"/>
          <w:spacing w:val="2"/>
          <w:sz w:val="18"/>
          <w:szCs w:val="18"/>
        </w:rPr>
        <w:br/>
        <w:t>(обязательное)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1344"/>
        <w:gridCol w:w="1178"/>
        <w:gridCol w:w="804"/>
        <w:gridCol w:w="733"/>
        <w:gridCol w:w="936"/>
        <w:gridCol w:w="948"/>
        <w:gridCol w:w="861"/>
        <w:gridCol w:w="610"/>
        <w:gridCol w:w="861"/>
        <w:gridCol w:w="610"/>
        <w:gridCol w:w="861"/>
        <w:gridCol w:w="601"/>
      </w:tblGrid>
      <w:tr w:rsidR="005E2152" w:rsidTr="005E2152">
        <w:trPr>
          <w:trHeight w:val="15"/>
        </w:trPr>
        <w:tc>
          <w:tcPr>
            <w:tcW w:w="2402" w:type="dxa"/>
            <w:hideMark/>
          </w:tcPr>
          <w:p w:rsidR="005E2152" w:rsidRDefault="005E2152">
            <w:pPr>
              <w:rPr>
                <w:sz w:val="2"/>
                <w:szCs w:val="24"/>
              </w:rPr>
            </w:pPr>
          </w:p>
        </w:tc>
        <w:tc>
          <w:tcPr>
            <w:tcW w:w="2957" w:type="dxa"/>
            <w:hideMark/>
          </w:tcPr>
          <w:p w:rsidR="005E2152" w:rsidRDefault="005E2152">
            <w:pPr>
              <w:rPr>
                <w:sz w:val="2"/>
                <w:szCs w:val="24"/>
              </w:rPr>
            </w:pPr>
          </w:p>
        </w:tc>
        <w:tc>
          <w:tcPr>
            <w:tcW w:w="1294" w:type="dxa"/>
            <w:hideMark/>
          </w:tcPr>
          <w:p w:rsidR="005E2152" w:rsidRDefault="005E2152">
            <w:pPr>
              <w:rPr>
                <w:sz w:val="2"/>
                <w:szCs w:val="24"/>
              </w:rPr>
            </w:pPr>
          </w:p>
        </w:tc>
        <w:tc>
          <w:tcPr>
            <w:tcW w:w="1109" w:type="dxa"/>
            <w:hideMark/>
          </w:tcPr>
          <w:p w:rsidR="005E2152" w:rsidRDefault="005E2152">
            <w:pPr>
              <w:rPr>
                <w:sz w:val="2"/>
                <w:szCs w:val="24"/>
              </w:rPr>
            </w:pPr>
          </w:p>
        </w:tc>
        <w:tc>
          <w:tcPr>
            <w:tcW w:w="1478" w:type="dxa"/>
            <w:hideMark/>
          </w:tcPr>
          <w:p w:rsidR="005E2152" w:rsidRDefault="005E2152">
            <w:pPr>
              <w:rPr>
                <w:sz w:val="2"/>
                <w:szCs w:val="24"/>
              </w:rPr>
            </w:pPr>
          </w:p>
        </w:tc>
        <w:tc>
          <w:tcPr>
            <w:tcW w:w="1663" w:type="dxa"/>
            <w:hideMark/>
          </w:tcPr>
          <w:p w:rsidR="005E2152" w:rsidRDefault="005E2152">
            <w:pPr>
              <w:rPr>
                <w:sz w:val="2"/>
                <w:szCs w:val="24"/>
              </w:rPr>
            </w:pPr>
          </w:p>
        </w:tc>
        <w:tc>
          <w:tcPr>
            <w:tcW w:w="1294" w:type="dxa"/>
            <w:hideMark/>
          </w:tcPr>
          <w:p w:rsidR="005E2152" w:rsidRDefault="005E2152">
            <w:pPr>
              <w:rPr>
                <w:sz w:val="2"/>
                <w:szCs w:val="24"/>
              </w:rPr>
            </w:pPr>
          </w:p>
        </w:tc>
        <w:tc>
          <w:tcPr>
            <w:tcW w:w="924" w:type="dxa"/>
            <w:hideMark/>
          </w:tcPr>
          <w:p w:rsidR="005E2152" w:rsidRDefault="005E2152">
            <w:pPr>
              <w:rPr>
                <w:sz w:val="2"/>
                <w:szCs w:val="24"/>
              </w:rPr>
            </w:pPr>
          </w:p>
        </w:tc>
        <w:tc>
          <w:tcPr>
            <w:tcW w:w="1478" w:type="dxa"/>
            <w:hideMark/>
          </w:tcPr>
          <w:p w:rsidR="005E2152" w:rsidRDefault="005E2152">
            <w:pPr>
              <w:rPr>
                <w:sz w:val="2"/>
                <w:szCs w:val="24"/>
              </w:rPr>
            </w:pPr>
          </w:p>
        </w:tc>
        <w:tc>
          <w:tcPr>
            <w:tcW w:w="92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0349"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 допускаемая интенсивность воздействий на пол жидкостей </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Материал прослойки</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Возможный материал покрытия пола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Рекомен-</w:t>
            </w:r>
            <w:r>
              <w:rPr>
                <w:color w:val="2D2D2D"/>
                <w:sz w:val="18"/>
                <w:szCs w:val="18"/>
              </w:rPr>
              <w:br/>
              <w:t>дуемая толщина прослойки, мм</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воды и растворов нейтраль-</w:t>
            </w:r>
            <w:r>
              <w:rPr>
                <w:color w:val="2D2D2D"/>
                <w:sz w:val="18"/>
                <w:szCs w:val="18"/>
              </w:rPr>
              <w:br/>
              <w:t>ной реакции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минеральных масел и эмульсий из них</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органических раствори-</w:t>
            </w:r>
            <w:r>
              <w:rPr>
                <w:color w:val="2D2D2D"/>
                <w:sz w:val="18"/>
                <w:szCs w:val="18"/>
              </w:rPr>
              <w:br/>
              <w:t>телей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веществ животного проис-</w:t>
            </w:r>
            <w:r>
              <w:rPr>
                <w:color w:val="2D2D2D"/>
                <w:sz w:val="18"/>
                <w:szCs w:val="18"/>
              </w:rPr>
              <w:br/>
              <w:t>хождения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кислот</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щелочей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Нагрев пола до темпе-</w:t>
            </w:r>
            <w:r>
              <w:rPr>
                <w:color w:val="2D2D2D"/>
                <w:sz w:val="18"/>
                <w:szCs w:val="18"/>
              </w:rPr>
              <w:br/>
              <w:t>ратуры, °С</w:t>
            </w:r>
          </w:p>
        </w:tc>
      </w:tr>
      <w:tr w:rsidR="005E2152" w:rsidTr="005E2152">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w:t>
            </w:r>
            <w:r>
              <w:rPr>
                <w:color w:val="2D2D2D"/>
                <w:sz w:val="18"/>
                <w:szCs w:val="18"/>
              </w:rPr>
              <w:br/>
              <w:t>трация,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w:t>
            </w:r>
            <w:r>
              <w:rPr>
                <w:color w:val="2D2D2D"/>
                <w:sz w:val="18"/>
                <w:szCs w:val="18"/>
              </w:rPr>
              <w:br/>
              <w:t>сивность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концен-</w:t>
            </w:r>
            <w:r>
              <w:rPr>
                <w:color w:val="2D2D2D"/>
                <w:sz w:val="18"/>
                <w:szCs w:val="18"/>
              </w:rPr>
              <w:br/>
              <w:t>трация, %,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интен-</w:t>
            </w:r>
            <w:r>
              <w:rPr>
                <w:color w:val="2D2D2D"/>
                <w:sz w:val="18"/>
                <w:szCs w:val="18"/>
              </w:rPr>
              <w:br/>
              <w:t>сивность</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5E2152" w:rsidTr="005E2152">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Цементно-песчаный раствор</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бетонные, мозаично-бетонные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Цементно-песчаный раствор с добавкой латекса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бетонные, мозаично-бетонные, из природного камня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0</w:t>
            </w:r>
            <w:r w:rsidR="00CC18A4" w:rsidRPr="00CC18A4">
              <w:rPr>
                <w:color w:val="2D2D2D"/>
                <w:sz w:val="18"/>
                <w:szCs w:val="18"/>
              </w:rPr>
              <w:pict>
                <v:shape id="_x0000_i1075" type="#_x0000_t75" alt="СП 29.13330.2011 Полы. Актуализированная редакция СНиП 2.03.13-88" style="width:6.9pt;height:17.55pt"/>
              </w:pict>
            </w:r>
            <w:r>
              <w:rPr>
                <w:color w:val="2D2D2D"/>
                <w:sz w:val="18"/>
                <w:szCs w:val="18"/>
              </w:rPr>
              <w:b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r w:rsidR="00CC18A4" w:rsidRPr="00CC18A4">
              <w:rPr>
                <w:color w:val="2D2D2D"/>
                <w:sz w:val="18"/>
                <w:szCs w:val="18"/>
              </w:rPr>
              <w:pict>
                <v:shape id="_x0000_i1076" type="#_x0000_t75" alt="СП 29.13330.2011 Полы. Актуализированная редакция СНиП 2.03.13-88" style="width:8.15pt;height:17.5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Цементный клей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природного камня, плитки керами-</w:t>
            </w:r>
            <w:r>
              <w:rPr>
                <w:color w:val="2D2D2D"/>
                <w:sz w:val="18"/>
                <w:szCs w:val="18"/>
              </w:rPr>
              <w:br/>
              <w:t>ческие, керамогранитные и каменные литые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0</w:t>
            </w:r>
            <w:r w:rsidR="00CC18A4" w:rsidRPr="00CC18A4">
              <w:rPr>
                <w:color w:val="2D2D2D"/>
                <w:sz w:val="18"/>
                <w:szCs w:val="18"/>
              </w:rPr>
              <w:pict>
                <v:shape id="_x0000_i1077" type="#_x0000_t75" alt="СП 29.13330.2011 Полы. Актуализированная редакция СНиП 2.03.13-88" style="width:6.9pt;height:17.55pt"/>
              </w:pict>
            </w:r>
            <w:r>
              <w:rPr>
                <w:color w:val="2D2D2D"/>
                <w:sz w:val="18"/>
                <w:szCs w:val="18"/>
              </w:rPr>
              <w:b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r w:rsidR="00CC18A4" w:rsidRPr="00CC18A4">
              <w:rPr>
                <w:color w:val="2D2D2D"/>
                <w:sz w:val="18"/>
                <w:szCs w:val="18"/>
              </w:rPr>
              <w:pict>
                <v:shape id="_x0000_i1078" type="#_x0000_t75" alt="СП 29.13330.2011 Полы. Актуализированная редакция СНиП 2.03.13-88" style="width:8.15pt;height:17.55pt"/>
              </w:pic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На жидком стекле с уплотняющей добавкой</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Плитки керамические кислотоупорные, кирпич кислотоупорный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На основе синтетических смол (реактопластов)</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Плитки керамические, кислотоупорные, каменные литые, керамогранитные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15</w:t>
            </w:r>
            <w:r w:rsidR="00CC18A4" w:rsidRPr="00CC18A4">
              <w:rPr>
                <w:color w:val="2D2D2D"/>
                <w:sz w:val="18"/>
                <w:szCs w:val="18"/>
              </w:rPr>
              <w:pict>
                <v:shape id="_x0000_i1079" type="#_x0000_t75" alt="СП 29.13330.2011 Полы. Актуализированная редакция СНиП 2.03.13-88" style="width:8.15pt;height:17.55pt"/>
              </w:pict>
            </w:r>
            <w:r>
              <w:rPr>
                <w:color w:val="2D2D2D"/>
                <w:sz w:val="18"/>
                <w:szCs w:val="18"/>
              </w:rPr>
              <w:b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Штучный паркет, линолеум, ламинат</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Горячая битумная мастика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Торцевая шашка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u w:val="single"/>
              </w:rPr>
              <w:t>10</w:t>
            </w:r>
            <w:r>
              <w:rPr>
                <w:color w:val="2D2D2D"/>
                <w:sz w:val="18"/>
                <w:szCs w:val="18"/>
              </w:rPr>
              <w:b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Мелкозернистый бетон класса не ниже В30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Стальные и чугунные плиты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Большая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жаростойкого бетона, чугунные плиты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Малая</w:t>
            </w: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1000-1400</w:t>
            </w:r>
            <w:r w:rsidR="00CC18A4" w:rsidRPr="00CC18A4">
              <w:rPr>
                <w:color w:val="2D2D2D"/>
                <w:sz w:val="18"/>
                <w:szCs w:val="18"/>
              </w:rPr>
              <w:pict>
                <v:shape id="_x0000_i1080"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600-1000</w:t>
            </w:r>
            <w:r w:rsidR="00CC18A4" w:rsidRPr="00CC18A4">
              <w:rPr>
                <w:color w:val="2D2D2D"/>
                <w:sz w:val="18"/>
                <w:szCs w:val="18"/>
              </w:rPr>
              <w:lastRenderedPageBreak/>
              <w:pict>
                <v:shape id="_x0000_i1081"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200-600</w:t>
            </w:r>
            <w:r w:rsidR="00CC18A4" w:rsidRPr="00CC18A4">
              <w:rPr>
                <w:color w:val="2D2D2D"/>
                <w:sz w:val="18"/>
                <w:szCs w:val="18"/>
              </w:rPr>
              <w:pict>
                <v:shape id="_x0000_i1082"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200</w:t>
            </w:r>
            <w:r w:rsidR="00CC18A4" w:rsidRPr="00CC18A4">
              <w:rPr>
                <w:color w:val="2D2D2D"/>
                <w:sz w:val="18"/>
                <w:szCs w:val="18"/>
              </w:rPr>
              <w:pict>
                <v:shape id="_x0000_i1083"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Теплоизоляционные материалы (каменноугольные шлаки, молотые отходы из кирпича и другие жаростойкие материалы с плотностью в уплотненном состоянии 1-1,2 т/м</w:t>
            </w:r>
            <w:r w:rsidR="00CC18A4" w:rsidRPr="00CC18A4">
              <w:rPr>
                <w:color w:val="2D2D2D"/>
                <w:sz w:val="18"/>
                <w:szCs w:val="18"/>
              </w:rPr>
              <w:pict>
                <v:shape id="_x0000_i1084" type="#_x0000_t75" alt="СП 29.13330.2011 Полы. Актуализированная редакция СНиП 2.03.13-88" style="width:8.15pt;height:17.55pt"/>
              </w:pict>
            </w:r>
            <w:r>
              <w:rPr>
                <w:color w:val="2D2D2D"/>
                <w:sz w:val="18"/>
                <w:szCs w:val="18"/>
              </w:rPr>
              <w:t>)</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Плиты из жаростойкого бетона, чугунные плиты</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1000-1400</w:t>
            </w:r>
            <w:r w:rsidR="00CC18A4" w:rsidRPr="00CC18A4">
              <w:rPr>
                <w:color w:val="2D2D2D"/>
                <w:sz w:val="18"/>
                <w:szCs w:val="18"/>
              </w:rPr>
              <w:pict>
                <v:shape id="_x0000_i1085"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600-1000</w:t>
            </w:r>
            <w:r w:rsidR="00CC18A4" w:rsidRPr="00CC18A4">
              <w:rPr>
                <w:color w:val="2D2D2D"/>
                <w:sz w:val="18"/>
                <w:szCs w:val="18"/>
              </w:rPr>
              <w:pict>
                <v:shape id="_x0000_i1086"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6098" w:type="dxa"/>
            <w:gridSpan w:val="5"/>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200-600</w:t>
            </w:r>
            <w:r w:rsidR="00CC18A4" w:rsidRPr="00CC18A4">
              <w:rPr>
                <w:color w:val="2D2D2D"/>
                <w:sz w:val="18"/>
                <w:szCs w:val="18"/>
              </w:rPr>
              <w:pict>
                <v:shape id="_x0000_i1087" type="#_x0000_t75" alt="СП 29.13330.2011 Полы. Актуализированная редакция СНиП 2.03.13-88" style="width:8.15pt;height:17.55pt"/>
              </w:pict>
            </w:r>
          </w:p>
        </w:tc>
      </w:tr>
      <w:tr w:rsidR="005E2152" w:rsidTr="005E2152">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6098"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200</w:t>
            </w:r>
            <w:r w:rsidR="00CC18A4" w:rsidRPr="00CC18A4">
              <w:rPr>
                <w:color w:val="2D2D2D"/>
                <w:sz w:val="18"/>
                <w:szCs w:val="18"/>
              </w:rPr>
              <w:pict>
                <v:shape id="_x0000_i1088" type="#_x0000_t75" alt="СП 29.13330.2011 Полы. Актуализированная редакция СНиП 2.03.13-88" style="width:8.15pt;height:17.55pt"/>
              </w:pict>
            </w:r>
          </w:p>
        </w:tc>
      </w:tr>
      <w:tr w:rsidR="005E2152" w:rsidTr="005E2152">
        <w:tc>
          <w:tcPr>
            <w:tcW w:w="18295" w:type="dxa"/>
            <w:gridSpan w:val="1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textAlignment w:val="baseline"/>
              <w:rPr>
                <w:color w:val="2D2D2D"/>
                <w:sz w:val="18"/>
                <w:szCs w:val="18"/>
              </w:rPr>
            </w:pPr>
            <w:r w:rsidRPr="00CC18A4">
              <w:rPr>
                <w:color w:val="2D2D2D"/>
                <w:sz w:val="18"/>
                <w:szCs w:val="18"/>
              </w:rPr>
              <w:pict>
                <v:shape id="_x0000_i1089" type="#_x0000_t75" alt="СП 29.13330.2011 Полы. Актуализированная редакция СНиП 2.03.13-88" style="width:6.9pt;height:17.55pt"/>
              </w:pict>
            </w:r>
            <w:r w:rsidR="005E2152">
              <w:rPr>
                <w:color w:val="2D2D2D"/>
                <w:sz w:val="18"/>
                <w:szCs w:val="18"/>
              </w:rPr>
              <w:t> При заполнении швов полимерными мастиками </w:t>
            </w:r>
            <w:r w:rsidR="005E2152">
              <w:rPr>
                <w:noProof/>
                <w:color w:val="2D2D2D"/>
                <w:sz w:val="18"/>
                <w:szCs w:val="18"/>
              </w:rPr>
              <w:drawing>
                <wp:inline distT="0" distB="0" distL="0" distR="0">
                  <wp:extent cx="230505" cy="389890"/>
                  <wp:effectExtent l="19050" t="0" r="0" b="0"/>
                  <wp:docPr id="75" name="Рисунок 7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П 29.13330.2011 Полы. Актуализированная редакция СНиП 2.03.13-88"/>
                          <pic:cNvPicPr>
                            <a:picLocks noChangeAspect="1" noChangeArrowheads="1"/>
                          </pic:cNvPicPr>
                        </pic:nvPicPr>
                        <pic:blipFill>
                          <a:blip r:embed="rId15" cstate="print"/>
                          <a:srcRect/>
                          <a:stretch>
                            <a:fillRect/>
                          </a:stretch>
                        </pic:blipFill>
                        <pic:spPr bwMode="auto">
                          <a:xfrm>
                            <a:off x="0" y="0"/>
                            <a:ext cx="230505" cy="389890"/>
                          </a:xfrm>
                          <a:prstGeom prst="rect">
                            <a:avLst/>
                          </a:prstGeom>
                          <a:noFill/>
                          <a:ln w="9525">
                            <a:noFill/>
                            <a:miter lim="800000"/>
                            <a:headEnd/>
                            <a:tailEnd/>
                          </a:ln>
                        </pic:spPr>
                      </pic:pic>
                    </a:graphicData>
                  </a:graphic>
                </wp:inline>
              </w:drawing>
            </w:r>
            <w:r w:rsidR="005E2152">
              <w:rPr>
                <w:color w:val="2D2D2D"/>
                <w:sz w:val="18"/>
                <w:szCs w:val="18"/>
              </w:rPr>
              <w:t>%.</w:t>
            </w:r>
            <w:r w:rsidR="005E2152">
              <w:rPr>
                <w:color w:val="2D2D2D"/>
                <w:sz w:val="18"/>
                <w:szCs w:val="18"/>
              </w:rPr>
              <w:br/>
            </w:r>
            <w:r w:rsidR="005E2152">
              <w:rPr>
                <w:color w:val="2D2D2D"/>
                <w:sz w:val="18"/>
                <w:szCs w:val="18"/>
              </w:rPr>
              <w:br/>
            </w:r>
            <w:r w:rsidRPr="00CC18A4">
              <w:rPr>
                <w:color w:val="2D2D2D"/>
                <w:sz w:val="18"/>
                <w:szCs w:val="18"/>
              </w:rPr>
              <w:pict>
                <v:shape id="_x0000_i1090" type="#_x0000_t75" alt="СП 29.13330.2011 Полы. Актуализированная редакция СНиП 2.03.13-88" style="width:8.15pt;height:17.55pt"/>
              </w:pict>
            </w:r>
            <w:r w:rsidR="005E2152">
              <w:rPr>
                <w:color w:val="2D2D2D"/>
                <w:sz w:val="18"/>
                <w:szCs w:val="18"/>
              </w:rPr>
              <w:t> При заполнении швов полимерными мастиками 15%.</w:t>
            </w:r>
            <w:r w:rsidR="005E2152">
              <w:rPr>
                <w:color w:val="2D2D2D"/>
                <w:sz w:val="18"/>
                <w:szCs w:val="18"/>
              </w:rPr>
              <w:br/>
            </w:r>
            <w:r w:rsidR="005E2152">
              <w:rPr>
                <w:color w:val="2D2D2D"/>
                <w:sz w:val="18"/>
                <w:szCs w:val="18"/>
              </w:rPr>
              <w:br/>
            </w:r>
            <w:r w:rsidRPr="00CC18A4">
              <w:rPr>
                <w:color w:val="2D2D2D"/>
                <w:sz w:val="18"/>
                <w:szCs w:val="18"/>
              </w:rPr>
              <w:pict>
                <v:shape id="_x0000_i1091" type="#_x0000_t75" alt="СП 29.13330.2011 Полы. Актуализированная редакция СНиП 2.03.13-88" style="width:8.15pt;height:17.55pt"/>
              </w:pict>
            </w:r>
            <w:r w:rsidR="005E2152">
              <w:rPr>
                <w:color w:val="2D2D2D"/>
                <w:sz w:val="18"/>
                <w:szCs w:val="18"/>
              </w:rPr>
              <w:t> Для окисляющих сред не более 5%.</w:t>
            </w:r>
            <w:r w:rsidR="005E2152">
              <w:rPr>
                <w:color w:val="2D2D2D"/>
                <w:sz w:val="18"/>
                <w:szCs w:val="18"/>
              </w:rPr>
              <w:br/>
            </w:r>
            <w:r w:rsidR="005E2152">
              <w:rPr>
                <w:color w:val="2D2D2D"/>
                <w:sz w:val="18"/>
                <w:szCs w:val="18"/>
              </w:rPr>
              <w:br/>
            </w:r>
            <w:r w:rsidRPr="00CC18A4">
              <w:rPr>
                <w:color w:val="2D2D2D"/>
                <w:sz w:val="18"/>
                <w:szCs w:val="18"/>
              </w:rPr>
              <w:pict>
                <v:shape id="_x0000_i1092" type="#_x0000_t75" alt="СП 29.13330.2011 Полы. Актуализированная редакция СНиП 2.03.13-88" style="width:8.15pt;height:17.55pt"/>
              </w:pict>
            </w:r>
            <w:r w:rsidR="005E2152">
              <w:rPr>
                <w:color w:val="2D2D2D"/>
                <w:sz w:val="18"/>
                <w:szCs w:val="18"/>
              </w:rPr>
              <w:t> При установке на пол горячих предметов, деталей, проливах расплавленного металла и т.п., нагреве воздуха на уровне пола.</w:t>
            </w:r>
            <w:r w:rsidR="005E2152">
              <w:rPr>
                <w:color w:val="2D2D2D"/>
                <w:sz w:val="18"/>
                <w:szCs w:val="18"/>
              </w:rPr>
              <w:br/>
            </w:r>
            <w:r w:rsidR="005E2152">
              <w:rPr>
                <w:color w:val="2D2D2D"/>
                <w:sz w:val="18"/>
                <w:szCs w:val="18"/>
              </w:rPr>
              <w:br/>
              <w:t>Примечания</w:t>
            </w:r>
            <w:r w:rsidR="005E2152">
              <w:rPr>
                <w:color w:val="2D2D2D"/>
                <w:sz w:val="18"/>
                <w:szCs w:val="18"/>
              </w:rPr>
              <w:br/>
            </w:r>
            <w:r w:rsidR="005E2152">
              <w:rPr>
                <w:color w:val="2D2D2D"/>
                <w:sz w:val="18"/>
                <w:szCs w:val="18"/>
              </w:rPr>
              <w:br/>
              <w:t>1 Над чертой указаны: азотная, серная, соляная, фосфорная, хлорноватистая, хромовая, уксусная, под чертой - масляная, молочная, муравьиная, щавелевая кислоты.</w:t>
            </w:r>
            <w:r w:rsidR="005E2152">
              <w:rPr>
                <w:color w:val="2D2D2D"/>
                <w:sz w:val="18"/>
                <w:szCs w:val="18"/>
              </w:rPr>
              <w:br/>
            </w:r>
            <w:r w:rsidR="005E2152">
              <w:rPr>
                <w:color w:val="2D2D2D"/>
                <w:sz w:val="18"/>
                <w:szCs w:val="18"/>
              </w:rPr>
              <w:br/>
              <w:t>2 Температурой пола условно считается температура воздуха на уровне пола или температура горячих предметов при контакте с полом.</w:t>
            </w:r>
            <w:r w:rsidR="005E2152">
              <w:rPr>
                <w:color w:val="2D2D2D"/>
                <w:sz w:val="18"/>
                <w:szCs w:val="18"/>
              </w:rPr>
              <w:br/>
            </w:r>
            <w:r w:rsidR="005E2152">
              <w:rPr>
                <w:color w:val="2D2D2D"/>
                <w:sz w:val="18"/>
                <w:szCs w:val="18"/>
              </w:rPr>
              <w:br/>
              <w:t>3 Приведенный в таблице тип прослойки может быть применен при воздействиях, не превышающих ограничений, установленных в таблице.</w:t>
            </w:r>
          </w:p>
        </w:tc>
      </w:tr>
    </w:tbl>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Д (рекомендуемое). Назначение типов покрытий полов жилых, общественных, административных и бытовых зданий</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Д</w:t>
      </w:r>
      <w:r>
        <w:rPr>
          <w:rFonts w:ascii="Arial" w:hAnsi="Arial" w:cs="Arial"/>
          <w:color w:val="2D2D2D"/>
          <w:spacing w:val="2"/>
          <w:sz w:val="18"/>
          <w:szCs w:val="18"/>
        </w:rPr>
        <w:br/>
        <w:t>(рекомендуемое)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5698"/>
        <w:gridCol w:w="4649"/>
      </w:tblGrid>
      <w:tr w:rsidR="005E2152" w:rsidTr="005E2152">
        <w:trPr>
          <w:trHeight w:val="15"/>
        </w:trPr>
        <w:tc>
          <w:tcPr>
            <w:tcW w:w="6283" w:type="dxa"/>
            <w:hideMark/>
          </w:tcPr>
          <w:p w:rsidR="005E2152" w:rsidRDefault="005E2152">
            <w:pPr>
              <w:rPr>
                <w:sz w:val="2"/>
                <w:szCs w:val="24"/>
              </w:rPr>
            </w:pPr>
          </w:p>
        </w:tc>
        <w:tc>
          <w:tcPr>
            <w:tcW w:w="4990" w:type="dxa"/>
            <w:hideMark/>
          </w:tcPr>
          <w:p w:rsidR="005E2152" w:rsidRDefault="005E2152">
            <w:pPr>
              <w:rPr>
                <w:sz w:val="2"/>
                <w:szCs w:val="24"/>
              </w:rPr>
            </w:pP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Помещения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Покрытие</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1. Жилые комнаты в квартирах, общежитиях, спальные комнаты в интернатах, номера в гостиницах, домах отдыха и т.п., коридоры в квартирах, общежитиях, интернатах, удаленные от наружных дверей зданий более чем на 20 м</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w:t>
            </w:r>
            <w:r>
              <w:rPr>
                <w:color w:val="2D2D2D"/>
                <w:sz w:val="18"/>
                <w:szCs w:val="18"/>
              </w:rPr>
              <w:br/>
            </w:r>
            <w:r>
              <w:rPr>
                <w:color w:val="2D2D2D"/>
                <w:sz w:val="18"/>
                <w:szCs w:val="18"/>
              </w:rPr>
              <w:br/>
              <w:t>Паркет</w:t>
            </w:r>
            <w:r>
              <w:rPr>
                <w:color w:val="2D2D2D"/>
                <w:sz w:val="18"/>
                <w:szCs w:val="18"/>
              </w:rPr>
              <w:br/>
            </w:r>
            <w:r>
              <w:rPr>
                <w:color w:val="2D2D2D"/>
                <w:sz w:val="18"/>
                <w:szCs w:val="18"/>
              </w:rPr>
              <w:br/>
              <w:t>Массивная или паркетная доска </w:t>
            </w:r>
            <w:r>
              <w:rPr>
                <w:color w:val="2D2D2D"/>
                <w:sz w:val="18"/>
                <w:szCs w:val="18"/>
              </w:rPr>
              <w:br/>
            </w:r>
            <w:r>
              <w:rPr>
                <w:color w:val="2D2D2D"/>
                <w:sz w:val="18"/>
                <w:szCs w:val="18"/>
              </w:rPr>
              <w:br/>
              <w:t>Ламинированный паркет</w:t>
            </w:r>
            <w:r>
              <w:rPr>
                <w:color w:val="2D2D2D"/>
                <w:sz w:val="18"/>
                <w:szCs w:val="18"/>
              </w:rPr>
              <w:br/>
            </w:r>
            <w:r>
              <w:rPr>
                <w:color w:val="2D2D2D"/>
                <w:sz w:val="18"/>
                <w:szCs w:val="18"/>
              </w:rPr>
              <w:br/>
              <w:t>Дощатое</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2. Коридоры в гостиницах, домах отдыха, конторах, конструкторских бюро, вспомогательных зданиях, удаленные от наружных дверей зданий более чем на 20 м</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w:t>
            </w:r>
            <w:r>
              <w:rPr>
                <w:color w:val="2D2D2D"/>
                <w:sz w:val="18"/>
                <w:szCs w:val="18"/>
              </w:rPr>
              <w:br/>
            </w:r>
            <w:r>
              <w:rPr>
                <w:color w:val="2D2D2D"/>
                <w:sz w:val="18"/>
                <w:szCs w:val="18"/>
              </w:rPr>
              <w:br/>
              <w:t>Паркет</w:t>
            </w:r>
            <w:r>
              <w:rPr>
                <w:color w:val="2D2D2D"/>
                <w:sz w:val="18"/>
                <w:szCs w:val="18"/>
              </w:rPr>
              <w:br/>
            </w:r>
            <w:r>
              <w:rPr>
                <w:color w:val="2D2D2D"/>
                <w:sz w:val="18"/>
                <w:szCs w:val="18"/>
              </w:rPr>
              <w:br/>
              <w:t>Ламинированный паркет</w:t>
            </w:r>
            <w:r>
              <w:rPr>
                <w:color w:val="2D2D2D"/>
                <w:sz w:val="18"/>
                <w:szCs w:val="18"/>
              </w:rPr>
              <w:br/>
            </w:r>
            <w:r>
              <w:rPr>
                <w:color w:val="2D2D2D"/>
                <w:sz w:val="18"/>
                <w:szCs w:val="18"/>
              </w:rPr>
              <w:br/>
              <w:t>Дощатое</w:t>
            </w:r>
            <w:r>
              <w:rPr>
                <w:color w:val="2D2D2D"/>
                <w:sz w:val="18"/>
                <w:szCs w:val="18"/>
              </w:rPr>
              <w:br/>
            </w:r>
            <w:r>
              <w:rPr>
                <w:color w:val="2D2D2D"/>
                <w:sz w:val="18"/>
                <w:szCs w:val="18"/>
              </w:rPr>
              <w:br/>
              <w:t>Керамические плитки</w:t>
            </w:r>
            <w:r>
              <w:rPr>
                <w:color w:val="2D2D2D"/>
                <w:sz w:val="18"/>
                <w:szCs w:val="18"/>
              </w:rPr>
              <w:br/>
            </w:r>
            <w:r>
              <w:rPr>
                <w:color w:val="2D2D2D"/>
                <w:sz w:val="18"/>
                <w:szCs w:val="18"/>
              </w:rPr>
              <w:br/>
              <w:t>Керамогранитные плитки</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3. Помещения общественных зданий, эксплуатация которых не связана с постоянным пребыванием людей в них (музеи, выставки, вестибюли, вокзалы, фойе зрелищных предприятий и т.п.)</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Полимерное наливное толщиной 2-4 мм </w:t>
            </w:r>
            <w:r>
              <w:rPr>
                <w:color w:val="2D2D2D"/>
                <w:sz w:val="18"/>
                <w:szCs w:val="18"/>
              </w:rPr>
              <w:br/>
            </w:r>
            <w:r>
              <w:rPr>
                <w:color w:val="2D2D2D"/>
                <w:sz w:val="18"/>
                <w:szCs w:val="18"/>
              </w:rPr>
              <w:br/>
              <w:t>Мозаично-бетонное шлифованное</w:t>
            </w:r>
            <w:r w:rsidR="00CC18A4" w:rsidRPr="00CC18A4">
              <w:rPr>
                <w:color w:val="2D2D2D"/>
                <w:sz w:val="18"/>
                <w:szCs w:val="18"/>
              </w:rPr>
              <w:pict>
                <v:shape id="_x0000_i1093" type="#_x0000_t75" alt="СП 29.13330.2011 Полы. Актуализированная редакция СНиП 2.03.13-88" style="width:6.9pt;height:17.55pt"/>
              </w:pict>
            </w:r>
            <w:r>
              <w:rPr>
                <w:color w:val="2D2D2D"/>
                <w:sz w:val="18"/>
                <w:szCs w:val="18"/>
              </w:rPr>
              <w:br/>
            </w:r>
            <w:r>
              <w:rPr>
                <w:color w:val="2D2D2D"/>
                <w:sz w:val="18"/>
                <w:szCs w:val="18"/>
              </w:rPr>
              <w:br/>
              <w:t>Цементно-бетонное шлифованное</w:t>
            </w:r>
            <w:r w:rsidR="00CC18A4" w:rsidRPr="00CC18A4">
              <w:rPr>
                <w:color w:val="2D2D2D"/>
                <w:sz w:val="18"/>
                <w:szCs w:val="18"/>
              </w:rPr>
              <w:pict>
                <v:shape id="_x0000_i1094" type="#_x0000_t75" alt="СП 29.13330.2011 Полы. Актуализированная редакция СНиП 2.03.13-88" style="width:6.9pt;height:17.55pt"/>
              </w:pict>
            </w:r>
            <w:r>
              <w:rPr>
                <w:color w:val="2D2D2D"/>
                <w:sz w:val="18"/>
                <w:szCs w:val="18"/>
              </w:rPr>
              <w:br/>
            </w:r>
            <w:r>
              <w:rPr>
                <w:color w:val="2D2D2D"/>
                <w:sz w:val="18"/>
                <w:szCs w:val="18"/>
              </w:rPr>
              <w:br/>
              <w:t>Плиты природного камня</w:t>
            </w:r>
            <w:r>
              <w:rPr>
                <w:color w:val="2D2D2D"/>
                <w:sz w:val="18"/>
                <w:szCs w:val="18"/>
              </w:rPr>
              <w:br/>
            </w:r>
            <w:r>
              <w:rPr>
                <w:color w:val="2D2D2D"/>
                <w:sz w:val="18"/>
                <w:szCs w:val="18"/>
              </w:rPr>
              <w:br/>
              <w:t>Мраморные плиты, в том числе колотые </w:t>
            </w:r>
            <w:r>
              <w:rPr>
                <w:color w:val="2D2D2D"/>
                <w:sz w:val="18"/>
                <w:szCs w:val="18"/>
              </w:rPr>
              <w:br/>
            </w:r>
            <w:r>
              <w:rPr>
                <w:color w:val="2D2D2D"/>
                <w:sz w:val="18"/>
                <w:szCs w:val="18"/>
              </w:rPr>
              <w:br/>
              <w:t>Керамогранитные плитки</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4. 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w:t>
            </w:r>
            <w:r>
              <w:rPr>
                <w:color w:val="2D2D2D"/>
                <w:sz w:val="18"/>
                <w:szCs w:val="18"/>
              </w:rPr>
              <w:br/>
            </w:r>
            <w:r>
              <w:rPr>
                <w:color w:val="2D2D2D"/>
                <w:sz w:val="18"/>
                <w:szCs w:val="18"/>
              </w:rPr>
              <w:br/>
              <w:t>Паркет</w:t>
            </w:r>
            <w:r>
              <w:rPr>
                <w:color w:val="2D2D2D"/>
                <w:sz w:val="18"/>
                <w:szCs w:val="18"/>
              </w:rPr>
              <w:br/>
            </w:r>
            <w:r>
              <w:rPr>
                <w:color w:val="2D2D2D"/>
                <w:sz w:val="18"/>
                <w:szCs w:val="18"/>
              </w:rPr>
              <w:br/>
              <w:t>Ламинированный паркет</w:t>
            </w:r>
            <w:r>
              <w:rPr>
                <w:color w:val="2D2D2D"/>
                <w:sz w:val="18"/>
                <w:szCs w:val="18"/>
              </w:rPr>
              <w:br/>
            </w:r>
            <w:r>
              <w:rPr>
                <w:color w:val="2D2D2D"/>
                <w:sz w:val="18"/>
                <w:szCs w:val="18"/>
              </w:rPr>
              <w:br/>
              <w:t>Дощатое</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5. Детские туалетные в яслях-садах и больницах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6. Рабочие комнаты, кабинеты, комнаты персонала в конторах, конструкторских бюро, вспомогательных зданиях и т.п.</w:t>
            </w:r>
            <w:r>
              <w:rPr>
                <w:color w:val="2D2D2D"/>
                <w:sz w:val="18"/>
                <w:szCs w:val="18"/>
              </w:rPr>
              <w:br/>
            </w:r>
            <w:r>
              <w:rPr>
                <w:color w:val="2D2D2D"/>
                <w:sz w:val="18"/>
                <w:szCs w:val="18"/>
              </w:rPr>
              <w:br/>
              <w:t>Аудитории, классы, лаборатории, преподавательские и т.п. комнаты в учебных заведениях.</w:t>
            </w:r>
            <w:r>
              <w:rPr>
                <w:color w:val="2D2D2D"/>
                <w:sz w:val="18"/>
                <w:szCs w:val="18"/>
              </w:rPr>
              <w:br/>
            </w:r>
            <w:r>
              <w:rPr>
                <w:color w:val="2D2D2D"/>
                <w:sz w:val="18"/>
                <w:szCs w:val="18"/>
              </w:rPr>
              <w:br/>
            </w:r>
            <w:r>
              <w:rPr>
                <w:color w:val="2D2D2D"/>
                <w:sz w:val="18"/>
                <w:szCs w:val="18"/>
              </w:rPr>
              <w:lastRenderedPageBreak/>
              <w:t>Залы спортивные, актовые, зрительные, читальные и др. Зоны хранения уличной одежды в гардеробных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Линолеум</w:t>
            </w:r>
            <w:r>
              <w:rPr>
                <w:color w:val="2D2D2D"/>
                <w:sz w:val="18"/>
                <w:szCs w:val="18"/>
              </w:rPr>
              <w:br/>
            </w:r>
            <w:r>
              <w:rPr>
                <w:color w:val="2D2D2D"/>
                <w:sz w:val="18"/>
                <w:szCs w:val="18"/>
              </w:rPr>
              <w:br/>
              <w:t>Паркет</w:t>
            </w:r>
            <w:r>
              <w:rPr>
                <w:color w:val="2D2D2D"/>
                <w:sz w:val="18"/>
                <w:szCs w:val="18"/>
              </w:rPr>
              <w:br/>
            </w:r>
            <w:r>
              <w:rPr>
                <w:color w:val="2D2D2D"/>
                <w:sz w:val="18"/>
                <w:szCs w:val="18"/>
              </w:rPr>
              <w:br/>
              <w:t>Ламинированный паркет</w:t>
            </w:r>
            <w:r>
              <w:rPr>
                <w:color w:val="2D2D2D"/>
                <w:sz w:val="18"/>
                <w:szCs w:val="18"/>
              </w:rPr>
              <w:br/>
            </w:r>
            <w:r>
              <w:rPr>
                <w:color w:val="2D2D2D"/>
                <w:sz w:val="18"/>
                <w:szCs w:val="18"/>
              </w:rPr>
              <w:br/>
            </w:r>
            <w:r>
              <w:rPr>
                <w:color w:val="2D2D2D"/>
                <w:sz w:val="18"/>
                <w:szCs w:val="18"/>
              </w:rPr>
              <w:lastRenderedPageBreak/>
              <w:t>Дощатое</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7а. Ванные, душевые, умывальные, уборные в зданиях различного назначения</w:t>
            </w:r>
            <w:r>
              <w:rPr>
                <w:color w:val="2D2D2D"/>
                <w:sz w:val="18"/>
                <w:szCs w:val="18"/>
              </w:rPr>
              <w:br/>
            </w:r>
            <w:r>
              <w:rPr>
                <w:color w:val="2D2D2D"/>
                <w:sz w:val="18"/>
                <w:szCs w:val="18"/>
              </w:rPr>
              <w:br/>
              <w:t>7б. Торговые залы магазинов и предприятий общественного питания, удаленные от наружных дверей зданий более чем на 20 м, а также расположенные на втором и последующих этажах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Мозаично-бетонное шлифованное</w:t>
            </w:r>
            <w:r w:rsidR="00CC18A4" w:rsidRPr="00CC18A4">
              <w:rPr>
                <w:color w:val="2D2D2D"/>
                <w:sz w:val="18"/>
                <w:szCs w:val="18"/>
              </w:rPr>
              <w:pict>
                <v:shape id="_x0000_i1095" type="#_x0000_t75" alt="СП 29.13330.2011 Полы. Актуализированная редакция СНиП 2.03.13-88" style="width:6.9pt;height:17.55pt"/>
              </w:pict>
            </w:r>
            <w:r>
              <w:rPr>
                <w:color w:val="2D2D2D"/>
                <w:sz w:val="18"/>
                <w:szCs w:val="18"/>
              </w:rPr>
              <w:br/>
            </w:r>
            <w:r>
              <w:rPr>
                <w:color w:val="2D2D2D"/>
                <w:sz w:val="18"/>
                <w:szCs w:val="18"/>
              </w:rPr>
              <w:br/>
              <w:t>Цементно-бетонное шлифованное</w:t>
            </w:r>
            <w:r w:rsidR="00CC18A4" w:rsidRPr="00CC18A4">
              <w:rPr>
                <w:color w:val="2D2D2D"/>
                <w:sz w:val="18"/>
                <w:szCs w:val="18"/>
              </w:rPr>
              <w:pict>
                <v:shape id="_x0000_i1096" type="#_x0000_t75" alt="СП 29.13330.2011 Полы. Актуализированная редакция СНиП 2.03.13-88" style="width:6.9pt;height:17.55pt"/>
              </w:pict>
            </w:r>
            <w:r>
              <w:rPr>
                <w:color w:val="2D2D2D"/>
                <w:sz w:val="18"/>
                <w:szCs w:val="18"/>
              </w:rPr>
              <w:br/>
            </w:r>
            <w:r>
              <w:rPr>
                <w:color w:val="2D2D2D"/>
                <w:sz w:val="18"/>
                <w:szCs w:val="18"/>
              </w:rPr>
              <w:br/>
              <w:t>Латексцементно-бетонное</w:t>
            </w:r>
            <w:r>
              <w:rPr>
                <w:color w:val="2D2D2D"/>
                <w:sz w:val="18"/>
                <w:szCs w:val="18"/>
              </w:rPr>
              <w:br/>
            </w:r>
            <w:r>
              <w:rPr>
                <w:color w:val="2D2D2D"/>
                <w:sz w:val="18"/>
                <w:szCs w:val="18"/>
              </w:rPr>
              <w:br/>
              <w:t>Керамические плитки</w:t>
            </w:r>
            <w:r>
              <w:rPr>
                <w:color w:val="2D2D2D"/>
                <w:sz w:val="18"/>
                <w:szCs w:val="18"/>
              </w:rPr>
              <w:br/>
            </w:r>
            <w:r>
              <w:rPr>
                <w:color w:val="2D2D2D"/>
                <w:sz w:val="18"/>
                <w:szCs w:val="18"/>
              </w:rPr>
              <w:br/>
              <w:t>Керамогранитные плиты </w:t>
            </w:r>
            <w:r>
              <w:rPr>
                <w:color w:val="2D2D2D"/>
                <w:sz w:val="18"/>
                <w:szCs w:val="18"/>
              </w:rPr>
              <w:br/>
            </w:r>
            <w:r>
              <w:rPr>
                <w:color w:val="2D2D2D"/>
                <w:sz w:val="18"/>
                <w:szCs w:val="18"/>
              </w:rPr>
              <w:br/>
              <w:t>Поливинилацетатцементно-бетонное</w:t>
            </w:r>
            <w:r w:rsidR="00CC18A4" w:rsidRPr="00CC18A4">
              <w:rPr>
                <w:color w:val="2D2D2D"/>
                <w:sz w:val="18"/>
                <w:szCs w:val="18"/>
              </w:rPr>
              <w:pict>
                <v:shape id="_x0000_i1097" type="#_x0000_t75" alt="СП 29.13330.2011 Полы. Актуализированная редакция СНиП 2.03.13-88" style="width:6.9pt;height:17.55pt"/>
              </w:pict>
            </w:r>
            <w:r>
              <w:rPr>
                <w:color w:val="2D2D2D"/>
                <w:sz w:val="18"/>
                <w:szCs w:val="18"/>
              </w:rPr>
              <w:br/>
            </w:r>
            <w:r>
              <w:rPr>
                <w:color w:val="2D2D2D"/>
                <w:sz w:val="18"/>
                <w:szCs w:val="18"/>
              </w:rPr>
              <w:br/>
              <w:t>Дощатое, паркетное - только для помещений, перечисленных в поз."б"</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8. Помещения подготовки продовольственных товаров в магазинах.</w:t>
            </w:r>
            <w:r>
              <w:rPr>
                <w:color w:val="2D2D2D"/>
                <w:sz w:val="18"/>
                <w:szCs w:val="18"/>
              </w:rPr>
              <w:br/>
            </w:r>
            <w:r>
              <w:rPr>
                <w:color w:val="2D2D2D"/>
                <w:sz w:val="18"/>
                <w:szCs w:val="18"/>
              </w:rPr>
              <w:br/>
              <w:t>Кухни, мойки и заготовительные помещения предприятий общественного питания. </w:t>
            </w:r>
            <w:r>
              <w:rPr>
                <w:color w:val="2D2D2D"/>
                <w:sz w:val="18"/>
                <w:szCs w:val="18"/>
              </w:rPr>
              <w:br/>
            </w:r>
            <w:r>
              <w:rPr>
                <w:color w:val="2D2D2D"/>
                <w:sz w:val="18"/>
                <w:szCs w:val="18"/>
              </w:rPr>
              <w:br/>
              <w:t>Раздевальные, мыльные, парильные, в банях. </w:t>
            </w:r>
            <w:r>
              <w:rPr>
                <w:color w:val="2D2D2D"/>
                <w:sz w:val="18"/>
                <w:szCs w:val="18"/>
              </w:rPr>
              <w:br/>
            </w:r>
            <w:r>
              <w:rPr>
                <w:color w:val="2D2D2D"/>
                <w:sz w:val="18"/>
                <w:szCs w:val="18"/>
              </w:rPr>
              <w:br/>
              <w:t>Стиральные цехи в прачечных</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Мозаично-бетонное шлифованное</w:t>
            </w:r>
            <w:r w:rsidR="00CC18A4" w:rsidRPr="00CC18A4">
              <w:rPr>
                <w:color w:val="2D2D2D"/>
                <w:sz w:val="18"/>
                <w:szCs w:val="18"/>
              </w:rPr>
              <w:pict>
                <v:shape id="_x0000_i1098" type="#_x0000_t75" alt="СП 29.13330.2011 Полы. Актуализированная редакция СНиП 2.03.13-88" style="width:6.9pt;height:17.55pt"/>
              </w:pict>
            </w:r>
            <w:r>
              <w:rPr>
                <w:color w:val="2D2D2D"/>
                <w:sz w:val="18"/>
                <w:szCs w:val="18"/>
              </w:rPr>
              <w:br/>
            </w:r>
            <w:r>
              <w:rPr>
                <w:color w:val="2D2D2D"/>
                <w:sz w:val="18"/>
                <w:szCs w:val="18"/>
              </w:rPr>
              <w:br/>
              <w:t>Цементно-бетонное шлифованное</w:t>
            </w:r>
            <w:r w:rsidR="00CC18A4" w:rsidRPr="00CC18A4">
              <w:rPr>
                <w:color w:val="2D2D2D"/>
                <w:sz w:val="18"/>
                <w:szCs w:val="18"/>
              </w:rPr>
              <w:pict>
                <v:shape id="_x0000_i1099" type="#_x0000_t75" alt="СП 29.13330.2011 Полы. Актуализированная редакция СНиП 2.03.13-88" style="width:6.9pt;height:17.55pt"/>
              </w:pict>
            </w:r>
            <w:r>
              <w:rPr>
                <w:color w:val="2D2D2D"/>
                <w:sz w:val="18"/>
                <w:szCs w:val="18"/>
              </w:rPr>
              <w:br/>
            </w:r>
            <w:r>
              <w:rPr>
                <w:color w:val="2D2D2D"/>
                <w:sz w:val="18"/>
                <w:szCs w:val="18"/>
              </w:rPr>
              <w:br/>
              <w:t>Керамические плитки</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9. Кухни жилых зданий</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Линолеум</w:t>
            </w:r>
            <w:r>
              <w:rPr>
                <w:color w:val="2D2D2D"/>
                <w:sz w:val="18"/>
                <w:szCs w:val="18"/>
              </w:rPr>
              <w:br/>
            </w:r>
            <w:r>
              <w:rPr>
                <w:color w:val="2D2D2D"/>
                <w:sz w:val="18"/>
                <w:szCs w:val="18"/>
              </w:rPr>
              <w:br/>
              <w:t>Ламинированный паркет</w:t>
            </w:r>
            <w:r>
              <w:rPr>
                <w:color w:val="2D2D2D"/>
                <w:sz w:val="18"/>
                <w:szCs w:val="18"/>
              </w:rPr>
              <w:br/>
            </w:r>
            <w:r>
              <w:rPr>
                <w:color w:val="2D2D2D"/>
                <w:sz w:val="18"/>
                <w:szCs w:val="18"/>
              </w:rPr>
              <w:br/>
              <w:t>Паркет</w:t>
            </w:r>
            <w:r>
              <w:rPr>
                <w:color w:val="2D2D2D"/>
                <w:sz w:val="18"/>
                <w:szCs w:val="18"/>
              </w:rPr>
              <w:br/>
            </w:r>
            <w:r>
              <w:rPr>
                <w:color w:val="2D2D2D"/>
                <w:sz w:val="18"/>
                <w:szCs w:val="18"/>
              </w:rPr>
              <w:br/>
              <w:t>Дощатое</w:t>
            </w:r>
          </w:p>
        </w:tc>
      </w:tr>
      <w:tr w:rsidR="005E2152" w:rsidTr="005E215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10. Летние помещения жилых домов (балконы, лоджии, веранды и террасы), технические помещения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Цементно-бетонное</w:t>
            </w:r>
            <w:r>
              <w:rPr>
                <w:color w:val="2D2D2D"/>
                <w:sz w:val="18"/>
                <w:szCs w:val="18"/>
              </w:rPr>
              <w:br/>
            </w:r>
            <w:r>
              <w:rPr>
                <w:color w:val="2D2D2D"/>
                <w:sz w:val="18"/>
                <w:szCs w:val="18"/>
              </w:rPr>
              <w:br/>
              <w:t>Керамические плитки</w:t>
            </w:r>
            <w:r>
              <w:rPr>
                <w:color w:val="2D2D2D"/>
                <w:sz w:val="18"/>
                <w:szCs w:val="18"/>
              </w:rPr>
              <w:br/>
            </w:r>
            <w:r>
              <w:rPr>
                <w:color w:val="2D2D2D"/>
                <w:sz w:val="18"/>
                <w:szCs w:val="18"/>
              </w:rPr>
              <w:br/>
              <w:t>Керамогранитные плиты</w:t>
            </w:r>
          </w:p>
        </w:tc>
      </w:tr>
      <w:tr w:rsidR="005E2152" w:rsidTr="005E2152">
        <w:tc>
          <w:tcPr>
            <w:tcW w:w="11273"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textAlignment w:val="baseline"/>
              <w:rPr>
                <w:color w:val="2D2D2D"/>
                <w:sz w:val="18"/>
                <w:szCs w:val="18"/>
              </w:rPr>
            </w:pPr>
            <w:r w:rsidRPr="00CC18A4">
              <w:rPr>
                <w:color w:val="2D2D2D"/>
                <w:sz w:val="18"/>
                <w:szCs w:val="18"/>
              </w:rPr>
              <w:pict>
                <v:shape id="_x0000_i1100" type="#_x0000_t75" alt="СП 29.13330.2011 Полы. Актуализированная редакция СНиП 2.03.13-88" style="width:6.9pt;height:17.55pt"/>
              </w:pict>
            </w:r>
            <w:r w:rsidR="005E2152">
              <w:rPr>
                <w:color w:val="2D2D2D"/>
                <w:sz w:val="18"/>
                <w:szCs w:val="18"/>
              </w:rPr>
              <w:t> Для покрытий следует применять бетон класса не ниже В15.</w:t>
            </w:r>
            <w:r w:rsidR="005E2152">
              <w:rPr>
                <w:color w:val="2D2D2D"/>
                <w:sz w:val="18"/>
                <w:szCs w:val="18"/>
              </w:rPr>
              <w:br/>
            </w:r>
            <w:r w:rsidR="005E2152">
              <w:rPr>
                <w:color w:val="2D2D2D"/>
                <w:sz w:val="18"/>
                <w:szCs w:val="18"/>
              </w:rPr>
              <w:br/>
              <w:t>Примечания</w:t>
            </w:r>
            <w:r w:rsidR="005E2152">
              <w:rPr>
                <w:color w:val="2D2D2D"/>
                <w:sz w:val="18"/>
                <w:szCs w:val="18"/>
              </w:rPr>
              <w:br/>
            </w:r>
            <w:r w:rsidR="005E2152">
              <w:rPr>
                <w:color w:val="2D2D2D"/>
                <w:sz w:val="18"/>
                <w:szCs w:val="18"/>
              </w:rPr>
              <w:br/>
              <w:t>1 Покрытия из линолеума и ламинированный паркет допускаются при интенсивности движения пешеходов, не превышающей 500 чел/сут на 1 м ширины прохода.</w:t>
            </w:r>
            <w:r w:rsidR="005E2152">
              <w:rPr>
                <w:color w:val="2D2D2D"/>
                <w:sz w:val="18"/>
                <w:szCs w:val="18"/>
              </w:rPr>
              <w:br/>
            </w:r>
            <w:r w:rsidR="005E2152">
              <w:rPr>
                <w:color w:val="2D2D2D"/>
                <w:sz w:val="18"/>
                <w:szCs w:val="18"/>
              </w:rPr>
              <w:br/>
              <w:t>2 Выбор типа покрытий полов помещений, в которых воздействия на полы аналогичны воздействиям в производственных помещениях, следует осуществлять по таблице В.2.</w:t>
            </w:r>
          </w:p>
        </w:tc>
      </w:tr>
    </w:tbl>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Е (рекомендуемое). Отделка поверхностей покрытий полов</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Е</w:t>
      </w:r>
      <w:r>
        <w:rPr>
          <w:rFonts w:ascii="Arial" w:hAnsi="Arial" w:cs="Arial"/>
          <w:color w:val="2D2D2D"/>
          <w:spacing w:val="2"/>
          <w:sz w:val="18"/>
          <w:szCs w:val="18"/>
        </w:rPr>
        <w:br/>
        <w:t>(рекомендуемое)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tbl>
      <w:tblPr>
        <w:tblW w:w="0" w:type="auto"/>
        <w:tblCellMar>
          <w:left w:w="0" w:type="dxa"/>
          <w:right w:w="0" w:type="dxa"/>
        </w:tblCellMar>
        <w:tblLook w:val="04A0"/>
      </w:tblPr>
      <w:tblGrid>
        <w:gridCol w:w="3964"/>
        <w:gridCol w:w="3354"/>
        <w:gridCol w:w="3029"/>
      </w:tblGrid>
      <w:tr w:rsidR="005E2152" w:rsidTr="005E2152">
        <w:trPr>
          <w:trHeight w:val="15"/>
        </w:trPr>
        <w:tc>
          <w:tcPr>
            <w:tcW w:w="4250" w:type="dxa"/>
            <w:hideMark/>
          </w:tcPr>
          <w:p w:rsidR="005E2152" w:rsidRDefault="005E2152">
            <w:pPr>
              <w:rPr>
                <w:sz w:val="2"/>
                <w:szCs w:val="24"/>
              </w:rPr>
            </w:pPr>
          </w:p>
        </w:tc>
        <w:tc>
          <w:tcPr>
            <w:tcW w:w="3696" w:type="dxa"/>
            <w:hideMark/>
          </w:tcPr>
          <w:p w:rsidR="005E2152" w:rsidRDefault="005E2152">
            <w:pPr>
              <w:rPr>
                <w:sz w:val="2"/>
                <w:szCs w:val="24"/>
              </w:rPr>
            </w:pPr>
          </w:p>
        </w:tc>
        <w:tc>
          <w:tcPr>
            <w:tcW w:w="3326" w:type="dxa"/>
            <w:hideMark/>
          </w:tcPr>
          <w:p w:rsidR="005E2152" w:rsidRDefault="005E2152">
            <w:pPr>
              <w:rPr>
                <w:sz w:val="2"/>
                <w:szCs w:val="24"/>
              </w:rPr>
            </w:pPr>
          </w:p>
        </w:tc>
      </w:tr>
      <w:tr w:rsidR="005E2152" w:rsidTr="005E2152">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Покрытие</w:t>
            </w:r>
          </w:p>
        </w:tc>
        <w:tc>
          <w:tcPr>
            <w:tcW w:w="702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Способ отделки поверхности покрытия пола при требовании</w:t>
            </w:r>
          </w:p>
        </w:tc>
      </w:tr>
      <w:tr w:rsidR="005E2152" w:rsidTr="005E2152">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малого пылеотделения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беспыльности</w:t>
            </w:r>
            <w:r w:rsidR="00CC18A4" w:rsidRPr="00CC18A4">
              <w:rPr>
                <w:color w:val="2D2D2D"/>
                <w:sz w:val="18"/>
                <w:szCs w:val="18"/>
              </w:rPr>
              <w:pict>
                <v:shape id="_x0000_i1101" type="#_x0000_t75" alt="СП 29.13330.2011 Полы. Актуализированная редакция СНиП 2.03.13-88" style="width:6.9pt;height:17.55pt"/>
              </w:pict>
            </w:r>
          </w:p>
        </w:tc>
      </w:tr>
      <w:tr w:rsidR="005E2152" w:rsidTr="005E2152">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Цементно-бетонное</w:t>
            </w:r>
            <w:r>
              <w:rPr>
                <w:color w:val="2D2D2D"/>
                <w:sz w:val="18"/>
                <w:szCs w:val="18"/>
              </w:rPr>
              <w:br/>
            </w:r>
            <w:r>
              <w:rPr>
                <w:color w:val="2D2D2D"/>
                <w:sz w:val="18"/>
                <w:szCs w:val="18"/>
              </w:rPr>
              <w:br/>
              <w:t>Цементно-песчаное</w:t>
            </w:r>
            <w:r>
              <w:rPr>
                <w:color w:val="2D2D2D"/>
                <w:sz w:val="18"/>
                <w:szCs w:val="18"/>
              </w:rPr>
              <w:br/>
            </w:r>
            <w:r>
              <w:rPr>
                <w:color w:val="2D2D2D"/>
                <w:sz w:val="18"/>
                <w:szCs w:val="18"/>
              </w:rPr>
              <w:br/>
              <w:t>Мозаично-бетонное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Шлифование, пропитка уплотняющими составами, флюатирование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Шлифование с покрытием полимерными красками, лаками, эмалями, в том числе с антистатиками</w:t>
            </w:r>
          </w:p>
        </w:tc>
      </w:tr>
      <w:tr w:rsidR="005E2152" w:rsidTr="005E2152">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Поливинилацетатцементно-бетонное</w:t>
            </w:r>
            <w:r>
              <w:rPr>
                <w:color w:val="2D2D2D"/>
                <w:sz w:val="18"/>
                <w:szCs w:val="18"/>
              </w:rPr>
              <w:br/>
            </w:r>
            <w:r>
              <w:rPr>
                <w:color w:val="2D2D2D"/>
                <w:sz w:val="18"/>
                <w:szCs w:val="18"/>
              </w:rPr>
              <w:br/>
              <w:t>Латексцементно-бетонное </w:t>
            </w:r>
            <w:r>
              <w:rPr>
                <w:color w:val="2D2D2D"/>
                <w:sz w:val="18"/>
                <w:szCs w:val="18"/>
              </w:rPr>
              <w:br/>
            </w:r>
            <w:r>
              <w:rPr>
                <w:color w:val="2D2D2D"/>
                <w:sz w:val="18"/>
                <w:szCs w:val="18"/>
              </w:rPr>
              <w:br/>
              <w:t>Ксилолитовое</w:t>
            </w:r>
            <w:r>
              <w:rPr>
                <w:color w:val="2D2D2D"/>
                <w:sz w:val="18"/>
                <w:szCs w:val="18"/>
              </w:rPr>
              <w:br/>
            </w:r>
            <w:r>
              <w:rPr>
                <w:color w:val="2D2D2D"/>
                <w:sz w:val="18"/>
                <w:szCs w:val="18"/>
              </w:rPr>
              <w:br/>
              <w:t>Поливинилацетатцементно-опилочное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Шлифование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textAlignment w:val="baseline"/>
              <w:rPr>
                <w:color w:val="2D2D2D"/>
                <w:sz w:val="18"/>
                <w:szCs w:val="18"/>
              </w:rPr>
            </w:pPr>
            <w:r w:rsidRPr="00CC18A4">
              <w:rPr>
                <w:color w:val="2D2D2D"/>
                <w:sz w:val="18"/>
                <w:szCs w:val="18"/>
              </w:rPr>
              <w:pict>
                <v:shape id="_x0000_i1102" type="#_x0000_t75" alt="СП 29.13330.2011 Полы. Актуализированная редакция СНиП 2.03.13-88" style="width:6.9pt;height:17.55pt"/>
              </w:pict>
            </w:r>
            <w:r w:rsidR="005E2152">
              <w:rPr>
                <w:color w:val="2D2D2D"/>
                <w:sz w:val="18"/>
                <w:szCs w:val="18"/>
              </w:rPr>
              <w:t> Указанное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w:t>
            </w:r>
          </w:p>
        </w:tc>
      </w:tr>
    </w:tbl>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Ж (рекомендуемое). Расчет полов с жестким подстилающим слоем</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Ж</w:t>
      </w:r>
      <w:r>
        <w:rPr>
          <w:rFonts w:ascii="Arial" w:hAnsi="Arial" w:cs="Arial"/>
          <w:color w:val="2D2D2D"/>
          <w:spacing w:val="2"/>
          <w:sz w:val="18"/>
          <w:szCs w:val="18"/>
        </w:rPr>
        <w:br/>
        <w:t>(рекомендуемое)</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Ж.1 Основные положения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кислотоупорного бетона.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Ж.1.2 Выбор конструктивных решений подстилающих слоев следует производить исходя из технико-экономической целесообразности применяемых конструкций в конкретных условиях строительства с учетом максимального снижения их материало- , трудо-, энергоемкости и стоимости, а также с учетом повышения надежности, долговечности и увеличения межремонтного ресурса.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Ж.1.4 Толщина защитного слоя бетона в железобетонных подстилающих слоях назначается в соответствии с </w:t>
      </w:r>
      <w:r w:rsidRPr="006C5FEE">
        <w:rPr>
          <w:rFonts w:ascii="Arial" w:hAnsi="Arial" w:cs="Arial"/>
          <w:spacing w:val="2"/>
          <w:sz w:val="18"/>
          <w:szCs w:val="18"/>
        </w:rPr>
        <w:t>СП 52-101</w:t>
      </w:r>
      <w:r>
        <w:rPr>
          <w:rFonts w:ascii="Arial" w:hAnsi="Arial" w:cs="Arial"/>
          <w:color w:val="2D2D2D"/>
          <w:spacing w:val="2"/>
          <w:sz w:val="18"/>
          <w:szCs w:val="18"/>
        </w:rPr>
        <w:t> [6] и должна составлять не менее 20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Ж.1.5 В железобетонных подстилающих слоях в качестве продольной растянутой арматуры, а также сжатой, если это требуется по расчету, следует применять стержневую арматуру диаметром от 5 до 18 мм, используя арматурную сталь классов А400, А500 и В500 в соответствии с </w:t>
      </w:r>
      <w:r w:rsidRPr="006C5FEE">
        <w:rPr>
          <w:rFonts w:ascii="Arial" w:hAnsi="Arial" w:cs="Arial"/>
          <w:spacing w:val="2"/>
          <w:sz w:val="18"/>
          <w:szCs w:val="18"/>
        </w:rPr>
        <w:t>СП 52-101</w:t>
      </w:r>
      <w:r>
        <w:rPr>
          <w:rFonts w:ascii="Arial" w:hAnsi="Arial" w:cs="Arial"/>
          <w:color w:val="2D2D2D"/>
          <w:spacing w:val="2"/>
          <w:sz w:val="18"/>
          <w:szCs w:val="18"/>
        </w:rPr>
        <w:t> [6].</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Ж.1.6 Необходимую площадь сечения стержневой арматуры следует определять расчетом, при этом процент армирования должен быть не менее 0,1.</w:t>
      </w:r>
      <w:r>
        <w:rPr>
          <w:rFonts w:ascii="Arial" w:hAnsi="Arial" w:cs="Arial"/>
          <w:color w:val="2D2D2D"/>
          <w:spacing w:val="2"/>
          <w:sz w:val="18"/>
          <w:szCs w:val="18"/>
        </w:rPr>
        <w:br/>
      </w:r>
      <w:r>
        <w:rPr>
          <w:rFonts w:ascii="Arial" w:hAnsi="Arial" w:cs="Arial"/>
          <w:color w:val="2D2D2D"/>
          <w:spacing w:val="2"/>
          <w:sz w:val="18"/>
          <w:szCs w:val="18"/>
        </w:rPr>
        <w:br/>
        <w:t>Стержневую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w:t>
      </w:r>
      <w:r>
        <w:rPr>
          <w:rFonts w:ascii="Arial" w:hAnsi="Arial" w:cs="Arial"/>
          <w:color w:val="2D2D2D"/>
          <w:spacing w:val="2"/>
          <w:sz w:val="18"/>
          <w:szCs w:val="18"/>
        </w:rPr>
        <w:br/>
      </w:r>
      <w:r>
        <w:rPr>
          <w:rFonts w:ascii="Arial" w:hAnsi="Arial" w:cs="Arial"/>
          <w:color w:val="2D2D2D"/>
          <w:spacing w:val="2"/>
          <w:sz w:val="18"/>
          <w:szCs w:val="18"/>
        </w:rPr>
        <w:br/>
        <w:t xml:space="preserve">Расстояние между стержнями в зависимости от требуемой площади сечения арматуры и принятого диаметра </w:t>
      </w:r>
      <w:r>
        <w:rPr>
          <w:rFonts w:ascii="Arial" w:hAnsi="Arial" w:cs="Arial"/>
          <w:color w:val="2D2D2D"/>
          <w:spacing w:val="2"/>
          <w:sz w:val="18"/>
          <w:szCs w:val="18"/>
        </w:rPr>
        <w:lastRenderedPageBreak/>
        <w:t>стержней следует принимать от 100 до 200 мм.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Ж.1.7 Для фибрового армирования сталефибробетонных подстилающих слоев следует использовать стальную фибру в соответствии с рекомендациями [</w:t>
      </w:r>
      <w:r w:rsidRPr="006C5FEE">
        <w:rPr>
          <w:rFonts w:ascii="Arial" w:hAnsi="Arial" w:cs="Arial"/>
          <w:spacing w:val="2"/>
          <w:sz w:val="18"/>
          <w:szCs w:val="18"/>
        </w:rPr>
        <w:t>9</w: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Ж.1.8 Коэффициент фибрового армирования по объему </w:t>
      </w:r>
      <w:r w:rsidR="00CC18A4" w:rsidRPr="00CC18A4">
        <w:rPr>
          <w:rFonts w:ascii="Arial" w:hAnsi="Arial" w:cs="Arial"/>
          <w:color w:val="2D2D2D"/>
          <w:spacing w:val="2"/>
          <w:sz w:val="18"/>
          <w:szCs w:val="18"/>
        </w:rPr>
        <w:pict>
          <v:shape id="_x0000_i1103" type="#_x0000_t75" alt="СП 29.13330.2011 Полы. Актуализированная редакция СНиП 2.03.13-88" style="width:20.05pt;height:18.8pt"/>
        </w:pict>
      </w:r>
      <w:r>
        <w:rPr>
          <w:rFonts w:ascii="Arial" w:hAnsi="Arial" w:cs="Arial"/>
          <w:color w:val="2D2D2D"/>
          <w:spacing w:val="2"/>
          <w:sz w:val="18"/>
          <w:szCs w:val="18"/>
        </w:rPr>
        <w:t> должен определяться расчетом в соответствии с рекомендациями </w:t>
      </w:r>
      <w:r w:rsidRPr="006C5FEE">
        <w:rPr>
          <w:rFonts w:ascii="Arial" w:hAnsi="Arial" w:cs="Arial"/>
          <w:spacing w:val="2"/>
          <w:sz w:val="18"/>
          <w:szCs w:val="18"/>
        </w:rPr>
        <w:t>СП 52-104</w:t>
      </w:r>
      <w:r>
        <w:rPr>
          <w:rFonts w:ascii="Arial" w:hAnsi="Arial" w:cs="Arial"/>
          <w:color w:val="2D2D2D"/>
          <w:spacing w:val="2"/>
          <w:sz w:val="18"/>
          <w:szCs w:val="18"/>
        </w:rPr>
        <w:t> [9] и приниматься не менее </w:t>
      </w:r>
      <w:r>
        <w:rPr>
          <w:rFonts w:ascii="Arial" w:hAnsi="Arial" w:cs="Arial"/>
          <w:noProof/>
          <w:color w:val="2D2D2D"/>
          <w:spacing w:val="2"/>
          <w:sz w:val="18"/>
          <w:szCs w:val="18"/>
        </w:rPr>
        <w:drawing>
          <wp:inline distT="0" distB="0" distL="0" distR="0">
            <wp:extent cx="389890" cy="238760"/>
            <wp:effectExtent l="19050" t="0" r="0" b="0"/>
            <wp:docPr id="90" name="Рисунок 9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СП 29.13330.2011 Полы. Актуализированная редакция СНиП 2.03.13-88"/>
                    <pic:cNvPicPr>
                      <a:picLocks noChangeAspect="1" noChangeArrowheads="1"/>
                    </pic:cNvPicPr>
                  </pic:nvPicPr>
                  <pic:blipFill>
                    <a:blip r:embed="rId16" cstate="print"/>
                    <a:srcRect/>
                    <a:stretch>
                      <a:fillRect/>
                    </a:stretch>
                  </pic:blipFill>
                  <pic:spPr bwMode="auto">
                    <a:xfrm>
                      <a:off x="0" y="0"/>
                      <a:ext cx="3898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0,0025.</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w:t>
      </w:r>
      <w:r>
        <w:rPr>
          <w:rFonts w:ascii="Arial" w:hAnsi="Arial" w:cs="Arial"/>
          <w:color w:val="2D2D2D"/>
          <w:spacing w:val="2"/>
          <w:sz w:val="18"/>
          <w:szCs w:val="18"/>
        </w:rPr>
        <w:br/>
      </w:r>
      <w:r>
        <w:rPr>
          <w:rFonts w:ascii="Arial" w:hAnsi="Arial" w:cs="Arial"/>
          <w:color w:val="2D2D2D"/>
          <w:spacing w:val="2"/>
          <w:sz w:val="18"/>
          <w:szCs w:val="18"/>
        </w:rPr>
        <w:br/>
        <w:t>Собственный вес пола, а также нагрузки, равномерно распределенные по всей площади подстилающего слоя, при расчете не учитываются.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Ж.1.10 В зависимости от формы и величины площади следа опирания различают следующие нагрузки: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sidR="00CC18A4" w:rsidRPr="00CC18A4">
        <w:rPr>
          <w:rFonts w:ascii="Arial" w:hAnsi="Arial" w:cs="Arial"/>
          <w:color w:val="2D2D2D"/>
          <w:spacing w:val="2"/>
          <w:sz w:val="18"/>
          <w:szCs w:val="18"/>
        </w:rPr>
        <w:pict>
          <v:shape id="_x0000_i1104" type="#_x0000_t75" alt="СП 29.13330.2011 Полы. Актуализированная редакция СНиП 2.03.13-88" style="width:6.9pt;height:14.4pt"/>
        </w:pict>
      </w:r>
      <w:r>
        <w:rPr>
          <w:rFonts w:ascii="Arial" w:hAnsi="Arial" w:cs="Arial"/>
          <w:color w:val="2D2D2D"/>
          <w:spacing w:val="2"/>
          <w:sz w:val="18"/>
          <w:szCs w:val="18"/>
        </w:rPr>
        <w:t>, где </w:t>
      </w:r>
      <w:r w:rsidR="00CC18A4" w:rsidRPr="00CC18A4">
        <w:rPr>
          <w:rFonts w:ascii="Arial" w:hAnsi="Arial" w:cs="Arial"/>
          <w:color w:val="2D2D2D"/>
          <w:spacing w:val="2"/>
          <w:sz w:val="18"/>
          <w:szCs w:val="18"/>
        </w:rPr>
        <w:pict>
          <v:shape id="_x0000_i1105" type="#_x0000_t75" alt="СП 29.13330.2011 Полы. Актуализированная редакция СНиП 2.03.13-88" style="width:6.9pt;height:14.4pt"/>
        </w:pict>
      </w:r>
      <w:r>
        <w:rPr>
          <w:rFonts w:ascii="Arial" w:hAnsi="Arial" w:cs="Arial"/>
          <w:color w:val="2D2D2D"/>
          <w:spacing w:val="2"/>
          <w:sz w:val="18"/>
          <w:szCs w:val="18"/>
        </w:rPr>
        <w:t> - упругая характеристика гибкости подстилающего слоя, определяемая по Ж.2.4.</w:t>
      </w:r>
      <w:r>
        <w:rPr>
          <w:rFonts w:ascii="Arial" w:hAnsi="Arial" w:cs="Arial"/>
          <w:color w:val="2D2D2D"/>
          <w:spacing w:val="2"/>
          <w:sz w:val="18"/>
          <w:szCs w:val="18"/>
        </w:rPr>
        <w:br/>
      </w:r>
      <w:r>
        <w:rPr>
          <w:rFonts w:ascii="Arial" w:hAnsi="Arial" w:cs="Arial"/>
          <w:color w:val="2D2D2D"/>
          <w:spacing w:val="2"/>
          <w:sz w:val="18"/>
          <w:szCs w:val="18"/>
        </w:rPr>
        <w:br/>
        <w:t>При подстилающем слое на грунте основания различают следующие виды следов:</w:t>
      </w:r>
      <w:r>
        <w:rPr>
          <w:rFonts w:ascii="Arial" w:hAnsi="Arial" w:cs="Arial"/>
          <w:color w:val="2D2D2D"/>
          <w:spacing w:val="2"/>
          <w:sz w:val="18"/>
          <w:szCs w:val="18"/>
        </w:rPr>
        <w:br/>
      </w:r>
      <w:r>
        <w:rPr>
          <w:rFonts w:ascii="Arial" w:hAnsi="Arial" w:cs="Arial"/>
          <w:color w:val="2D2D2D"/>
          <w:spacing w:val="2"/>
          <w:sz w:val="18"/>
          <w:szCs w:val="18"/>
        </w:rPr>
        <w:br/>
        <w:t>след в виде круга радиусом </w:t>
      </w:r>
      <w:r>
        <w:rPr>
          <w:rFonts w:ascii="Arial" w:hAnsi="Arial" w:cs="Arial"/>
          <w:noProof/>
          <w:color w:val="2D2D2D"/>
          <w:spacing w:val="2"/>
          <w:sz w:val="18"/>
          <w:szCs w:val="18"/>
        </w:rPr>
        <w:drawing>
          <wp:inline distT="0" distB="0" distL="0" distR="0">
            <wp:extent cx="485140" cy="238760"/>
            <wp:effectExtent l="19050" t="0" r="0" b="0"/>
            <wp:docPr id="93" name="Рисунок 9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СП 29.13330.2011 Полы. Актуализированная редакция СНиП 2.03.13-88"/>
                    <pic:cNvPicPr>
                      <a:picLocks noChangeAspect="1" noChangeArrowheads="1"/>
                    </pic:cNvPicPr>
                  </pic:nvPicPr>
                  <pic:blipFill>
                    <a:blip r:embed="rId17" cstate="print"/>
                    <a:srcRect/>
                    <a:stretch>
                      <a:fillRect/>
                    </a:stretch>
                  </pic:blipFill>
                  <pic:spPr bwMode="auto">
                    <a:xfrm>
                      <a:off x="0" y="0"/>
                      <a:ext cx="48514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 том числе от колес безрельсовых транспортных средств);</w:t>
      </w:r>
      <w:r>
        <w:rPr>
          <w:rFonts w:ascii="Arial" w:hAnsi="Arial" w:cs="Arial"/>
          <w:color w:val="2D2D2D"/>
          <w:spacing w:val="2"/>
          <w:sz w:val="18"/>
          <w:szCs w:val="18"/>
        </w:rPr>
        <w:br/>
      </w:r>
      <w:r>
        <w:rPr>
          <w:rFonts w:ascii="Arial" w:hAnsi="Arial" w:cs="Arial"/>
          <w:color w:val="2D2D2D"/>
          <w:spacing w:val="2"/>
          <w:sz w:val="18"/>
          <w:szCs w:val="18"/>
        </w:rPr>
        <w:br/>
        <w:t>след в виде прямоугольника длиной </w:t>
      </w:r>
      <w:r w:rsidR="00CC18A4" w:rsidRPr="00CC18A4">
        <w:rPr>
          <w:rFonts w:ascii="Arial" w:hAnsi="Arial" w:cs="Arial"/>
          <w:color w:val="2D2D2D"/>
          <w:spacing w:val="2"/>
          <w:sz w:val="18"/>
          <w:szCs w:val="18"/>
        </w:rPr>
        <w:pict>
          <v:shape id="_x0000_i1106" type="#_x0000_t75" alt="СП 29.13330.2011 Полы. Актуализированная редакция СНиП 2.03.13-88" style="width:15.65pt;height:18.8pt"/>
        </w:pict>
      </w:r>
      <w:r>
        <w:rPr>
          <w:rFonts w:ascii="Arial" w:hAnsi="Arial" w:cs="Arial"/>
          <w:color w:val="2D2D2D"/>
          <w:spacing w:val="2"/>
          <w:sz w:val="18"/>
          <w:szCs w:val="18"/>
        </w:rPr>
        <w:t>, м, и шириной </w:t>
      </w:r>
      <w:r w:rsidR="00CC18A4" w:rsidRPr="00CC18A4">
        <w:rPr>
          <w:rFonts w:ascii="Arial" w:hAnsi="Arial" w:cs="Arial"/>
          <w:color w:val="2D2D2D"/>
          <w:spacing w:val="2"/>
          <w:sz w:val="18"/>
          <w:szCs w:val="18"/>
        </w:rPr>
        <w:pict>
          <v:shape id="_x0000_i1107" type="#_x0000_t75" alt="СП 29.13330.2011 Полы. Актуализированная редакция СНиП 2.03.13-88" style="width:15.05pt;height:18.8pt"/>
        </w:pict>
      </w:r>
      <w:r>
        <w:rPr>
          <w:rFonts w:ascii="Arial" w:hAnsi="Arial" w:cs="Arial"/>
          <w:color w:val="2D2D2D"/>
          <w:spacing w:val="2"/>
          <w:sz w:val="18"/>
          <w:szCs w:val="18"/>
        </w:rPr>
        <w:t>, м, при </w:t>
      </w:r>
      <w:r>
        <w:rPr>
          <w:rFonts w:ascii="Arial" w:hAnsi="Arial" w:cs="Arial"/>
          <w:noProof/>
          <w:color w:val="2D2D2D"/>
          <w:spacing w:val="2"/>
          <w:sz w:val="18"/>
          <w:szCs w:val="18"/>
        </w:rPr>
        <w:drawing>
          <wp:inline distT="0" distB="0" distL="0" distR="0">
            <wp:extent cx="532765" cy="238760"/>
            <wp:effectExtent l="19050" t="0" r="635" b="0"/>
            <wp:docPr id="96" name="Рисунок 9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СП 29.13330.2011 Полы. Актуализированная редакция СНиП 2.03.13-88"/>
                    <pic:cNvPicPr>
                      <a:picLocks noChangeAspect="1" noChangeArrowheads="1"/>
                    </pic:cNvPicPr>
                  </pic:nvPicPr>
                  <pic:blipFill>
                    <a:blip r:embed="rId18" cstate="print"/>
                    <a:srcRect/>
                    <a:stretch>
                      <a:fillRect/>
                    </a:stretch>
                  </pic:blipFill>
                  <pic:spPr bwMode="auto">
                    <a:xfrm>
                      <a:off x="0" y="0"/>
                      <a:ext cx="532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 том случае если отношение сторон </w:t>
      </w:r>
      <w:r>
        <w:rPr>
          <w:rFonts w:ascii="Arial" w:hAnsi="Arial" w:cs="Arial"/>
          <w:noProof/>
          <w:color w:val="2D2D2D"/>
          <w:spacing w:val="2"/>
          <w:sz w:val="18"/>
          <w:szCs w:val="18"/>
        </w:rPr>
        <w:drawing>
          <wp:inline distT="0" distB="0" distL="0" distR="0">
            <wp:extent cx="604520" cy="238760"/>
            <wp:effectExtent l="19050" t="0" r="5080" b="0"/>
            <wp:docPr id="97" name="Рисунок 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СП 29.13330.2011 Полы. Актуализированная редакция СНиП 2.03.13-88"/>
                    <pic:cNvPicPr>
                      <a:picLocks noChangeAspect="1" noChangeArrowheads="1"/>
                    </pic:cNvPicPr>
                  </pic:nvPicPr>
                  <pic:blipFill>
                    <a:blip r:embed="rId19" cstate="print"/>
                    <a:srcRect/>
                    <a:stretch>
                      <a:fillRect/>
                    </a:stretch>
                  </pic:blipFill>
                  <pic:spPr bwMode="auto">
                    <a:xfrm>
                      <a:off x="0" y="0"/>
                      <a:ext cx="60452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2, прямоугольный след может быть приведен к равновеликому следу в виде круга с использованием формулы (Ж.4);</w:t>
      </w:r>
      <w:r>
        <w:rPr>
          <w:rFonts w:ascii="Arial" w:hAnsi="Arial" w:cs="Arial"/>
          <w:color w:val="2D2D2D"/>
          <w:spacing w:val="2"/>
          <w:sz w:val="18"/>
          <w:szCs w:val="18"/>
        </w:rPr>
        <w:br/>
      </w:r>
      <w:r>
        <w:rPr>
          <w:rFonts w:ascii="Arial" w:hAnsi="Arial" w:cs="Arial"/>
          <w:color w:val="2D2D2D"/>
          <w:spacing w:val="2"/>
          <w:sz w:val="18"/>
          <w:szCs w:val="18"/>
        </w:rPr>
        <w:br/>
        <w:t>след, ограниченный с одной стороны прямой и имеющий размеры, при которых квадрат со стороной </w:t>
      </w:r>
      <w:r>
        <w:rPr>
          <w:rFonts w:ascii="Arial" w:hAnsi="Arial" w:cs="Arial"/>
          <w:noProof/>
          <w:color w:val="2D2D2D"/>
          <w:spacing w:val="2"/>
          <w:sz w:val="18"/>
          <w:szCs w:val="18"/>
        </w:rPr>
        <w:drawing>
          <wp:inline distT="0" distB="0" distL="0" distR="0">
            <wp:extent cx="683895" cy="238760"/>
            <wp:effectExtent l="19050" t="0" r="1905" b="0"/>
            <wp:docPr id="98" name="Рисунок 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29.13330.2011 Полы. Актуализированная редакция СНиП 2.03.13-88"/>
                    <pic:cNvPicPr>
                      <a:picLocks noChangeAspect="1" noChangeArrowheads="1"/>
                    </pic:cNvPicPr>
                  </pic:nvPicPr>
                  <pic:blipFill>
                    <a:blip r:embed="rId20" cstate="print"/>
                    <a:srcRect/>
                    <a:stretch>
                      <a:fillRect/>
                    </a:stretch>
                  </pic:blipFill>
                  <pic:spPr bwMode="auto">
                    <a:xfrm>
                      <a:off x="0" y="0"/>
                      <a:ext cx="6838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вписывается в этот след; в этом случае расчет ведут на нагрузку, равномерно распределенную по условному квадратному следу со стороной </w:t>
      </w:r>
      <w:r>
        <w:rPr>
          <w:rFonts w:ascii="Arial" w:hAnsi="Arial" w:cs="Arial"/>
          <w:noProof/>
          <w:color w:val="2D2D2D"/>
          <w:spacing w:val="2"/>
          <w:sz w:val="18"/>
          <w:szCs w:val="18"/>
        </w:rPr>
        <w:drawing>
          <wp:inline distT="0" distB="0" distL="0" distR="0">
            <wp:extent cx="683895" cy="238760"/>
            <wp:effectExtent l="19050" t="0" r="1905" b="0"/>
            <wp:docPr id="99" name="Рисунок 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29.13330.2011 Полы. Актуализированная редакция СНиП 2.03.13-88"/>
                    <pic:cNvPicPr>
                      <a:picLocks noChangeAspect="1" noChangeArrowheads="1"/>
                    </pic:cNvPicPr>
                  </pic:nvPicPr>
                  <pic:blipFill>
                    <a:blip r:embed="rId20" cstate="print"/>
                    <a:srcRect/>
                    <a:stretch>
                      <a:fillRect/>
                    </a:stretch>
                  </pic:blipFill>
                  <pic:spPr bwMode="auto">
                    <a:xfrm>
                      <a:off x="0" y="0"/>
                      <a:ext cx="6838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след, ограниченный с двух сторон параллельными прямыми и имеющий размеры, при которых прямоугольник длиной </w:t>
      </w:r>
      <w:r>
        <w:rPr>
          <w:rFonts w:ascii="Arial" w:hAnsi="Arial" w:cs="Arial"/>
          <w:noProof/>
          <w:color w:val="2D2D2D"/>
          <w:spacing w:val="2"/>
          <w:sz w:val="18"/>
          <w:szCs w:val="18"/>
        </w:rPr>
        <w:drawing>
          <wp:inline distT="0" distB="0" distL="0" distR="0">
            <wp:extent cx="683895" cy="238760"/>
            <wp:effectExtent l="19050" t="0" r="1905" b="0"/>
            <wp:docPr id="100" name="Рисунок 1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29.13330.2011 Полы. Актуализированная редакция СНиП 2.03.13-88"/>
                    <pic:cNvPicPr>
                      <a:picLocks noChangeAspect="1" noChangeArrowheads="1"/>
                    </pic:cNvPicPr>
                  </pic:nvPicPr>
                  <pic:blipFill>
                    <a:blip r:embed="rId20" cstate="print"/>
                    <a:srcRect/>
                    <a:stretch>
                      <a:fillRect/>
                    </a:stretch>
                  </pic:blipFill>
                  <pic:spPr bwMode="auto">
                    <a:xfrm>
                      <a:off x="0" y="0"/>
                      <a:ext cx="6838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шириной </w:t>
      </w:r>
      <w:r>
        <w:rPr>
          <w:rFonts w:ascii="Arial" w:hAnsi="Arial" w:cs="Arial"/>
          <w:noProof/>
          <w:color w:val="2D2D2D"/>
          <w:spacing w:val="2"/>
          <w:sz w:val="18"/>
          <w:szCs w:val="18"/>
        </w:rPr>
        <w:drawing>
          <wp:inline distT="0" distB="0" distL="0" distR="0">
            <wp:extent cx="675640" cy="238760"/>
            <wp:effectExtent l="19050" t="0" r="0" b="0"/>
            <wp:docPr id="101" name="Рисунок 10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П 29.13330.2011 Полы. Актуализированная редакция СНиП 2.03.13-88"/>
                    <pic:cNvPicPr>
                      <a:picLocks noChangeAspect="1" noChangeArrowheads="1"/>
                    </pic:cNvPicPr>
                  </pic:nvPicPr>
                  <pic:blipFill>
                    <a:blip r:embed="rId21" cstate="print"/>
                    <a:srcRect/>
                    <a:stretch>
                      <a:fillRect/>
                    </a:stretch>
                  </pic:blipFill>
                  <pic:spPr bwMode="auto">
                    <a:xfrm>
                      <a:off x="0" y="0"/>
                      <a:ext cx="67564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вписывается в этот след; в этом случае расчет ведут на нагрузку, равномерно распределенную по условному прямоугольному следу длиной </w:t>
      </w:r>
      <w:r>
        <w:rPr>
          <w:rFonts w:ascii="Arial" w:hAnsi="Arial" w:cs="Arial"/>
          <w:noProof/>
          <w:color w:val="2D2D2D"/>
          <w:spacing w:val="2"/>
          <w:sz w:val="18"/>
          <w:szCs w:val="18"/>
        </w:rPr>
        <w:drawing>
          <wp:inline distT="0" distB="0" distL="0" distR="0">
            <wp:extent cx="683895" cy="238760"/>
            <wp:effectExtent l="19050" t="0" r="1905" b="0"/>
            <wp:docPr id="102" name="Рисунок 10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29.13330.2011 Полы. Актуализированная редакция СНиП 2.03.13-88"/>
                    <pic:cNvPicPr>
                      <a:picLocks noChangeAspect="1" noChangeArrowheads="1"/>
                    </pic:cNvPicPr>
                  </pic:nvPicPr>
                  <pic:blipFill>
                    <a:blip r:embed="rId20" cstate="print"/>
                    <a:srcRect/>
                    <a:stretch>
                      <a:fillRect/>
                    </a:stretch>
                  </pic:blipFill>
                  <pic:spPr bwMode="auto">
                    <a:xfrm>
                      <a:off x="0" y="0"/>
                      <a:ext cx="6838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шириной </w:t>
      </w:r>
      <w:r w:rsidR="00CC18A4" w:rsidRPr="00CC18A4">
        <w:rPr>
          <w:rFonts w:ascii="Arial" w:hAnsi="Arial" w:cs="Arial"/>
          <w:color w:val="2D2D2D"/>
          <w:spacing w:val="2"/>
          <w:sz w:val="18"/>
          <w:szCs w:val="18"/>
        </w:rPr>
        <w:pict>
          <v:shape id="_x0000_i1108" type="#_x0000_t75" alt="СП 29.13330.2011 Полы. Актуализированная редакция СНиП 2.03.13-88" style="width:15.05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 расположении подстилающего слоя на теплоизоляционном слое из сыпучих материалов, уложенных по плите перекрытия:</w:t>
      </w:r>
      <w:r>
        <w:rPr>
          <w:rFonts w:ascii="Arial" w:hAnsi="Arial" w:cs="Arial"/>
          <w:color w:val="2D2D2D"/>
          <w:spacing w:val="2"/>
          <w:sz w:val="18"/>
          <w:szCs w:val="18"/>
        </w:rPr>
        <w:br/>
      </w:r>
      <w:r>
        <w:rPr>
          <w:rFonts w:ascii="Arial" w:hAnsi="Arial" w:cs="Arial"/>
          <w:color w:val="2D2D2D"/>
          <w:spacing w:val="2"/>
          <w:sz w:val="18"/>
          <w:szCs w:val="18"/>
        </w:rPr>
        <w:br/>
        <w:t>след в виде прямоугольника с отношением сторон </w:t>
      </w:r>
      <w:r>
        <w:rPr>
          <w:rFonts w:ascii="Arial" w:hAnsi="Arial" w:cs="Arial"/>
          <w:noProof/>
          <w:color w:val="2D2D2D"/>
          <w:spacing w:val="2"/>
          <w:sz w:val="18"/>
          <w:szCs w:val="18"/>
        </w:rPr>
        <w:drawing>
          <wp:inline distT="0" distB="0" distL="0" distR="0">
            <wp:extent cx="461010" cy="238760"/>
            <wp:effectExtent l="19050" t="0" r="0" b="0"/>
            <wp:docPr id="104" name="Рисунок 10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П 29.13330.2011 Полы. Актуализированная редакция СНиП 2.03.13-88"/>
                    <pic:cNvPicPr>
                      <a:picLocks noChangeAspect="1" noChangeArrowheads="1"/>
                    </pic:cNvPicPr>
                  </pic:nvPicPr>
                  <pic:blipFill>
                    <a:blip r:embed="rId22" cstate="print"/>
                    <a:srcRect/>
                    <a:stretch>
                      <a:fillRect/>
                    </a:stretch>
                  </pic:blipFill>
                  <pic:spPr bwMode="auto">
                    <a:xfrm>
                      <a:off x="0" y="0"/>
                      <a:ext cx="4610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от 1 до 2, равновеликий следу в виде круга радиусом </w:t>
      </w:r>
      <w:r>
        <w:rPr>
          <w:rFonts w:ascii="Arial" w:hAnsi="Arial" w:cs="Arial"/>
          <w:noProof/>
          <w:color w:val="2D2D2D"/>
          <w:spacing w:val="2"/>
          <w:sz w:val="18"/>
          <w:szCs w:val="18"/>
        </w:rPr>
        <w:drawing>
          <wp:inline distT="0" distB="0" distL="0" distR="0">
            <wp:extent cx="485140" cy="238760"/>
            <wp:effectExtent l="19050" t="0" r="0" b="0"/>
            <wp:docPr id="105" name="Рисунок 10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СП 29.13330.2011 Полы. Актуализированная редакция СНиП 2.03.13-88"/>
                    <pic:cNvPicPr>
                      <a:picLocks noChangeAspect="1" noChangeArrowheads="1"/>
                    </pic:cNvPicPr>
                  </pic:nvPicPr>
                  <pic:blipFill>
                    <a:blip r:embed="rId23" cstate="print"/>
                    <a:srcRect/>
                    <a:stretch>
                      <a:fillRect/>
                    </a:stretch>
                  </pic:blipFill>
                  <pic:spPr bwMode="auto">
                    <a:xfrm>
                      <a:off x="0" y="0"/>
                      <a:ext cx="48514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след в виде прямоугольника длиной </w:t>
      </w:r>
      <w:r>
        <w:rPr>
          <w:rFonts w:ascii="Arial" w:hAnsi="Arial" w:cs="Arial"/>
          <w:noProof/>
          <w:color w:val="2D2D2D"/>
          <w:spacing w:val="2"/>
          <w:sz w:val="18"/>
          <w:szCs w:val="18"/>
        </w:rPr>
        <w:drawing>
          <wp:inline distT="0" distB="0" distL="0" distR="0">
            <wp:extent cx="620395" cy="238760"/>
            <wp:effectExtent l="19050" t="0" r="8255" b="0"/>
            <wp:docPr id="106" name="Рисунок 1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П 29.13330.2011 Полы. Актуализированная редакция СНиП 2.03.13-88"/>
                    <pic:cNvPicPr>
                      <a:picLocks noChangeAspect="1" noChangeArrowheads="1"/>
                    </pic:cNvPicPr>
                  </pic:nvPicPr>
                  <pic:blipFill>
                    <a:blip r:embed="rId24" cstate="print"/>
                    <a:srcRect/>
                    <a:stretch>
                      <a:fillRect/>
                    </a:stretch>
                  </pic:blipFill>
                  <pic:spPr bwMode="auto">
                    <a:xfrm>
                      <a:off x="0" y="0"/>
                      <a:ext cx="6203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шириной </w:t>
      </w:r>
      <w:r>
        <w:rPr>
          <w:rFonts w:ascii="Arial" w:hAnsi="Arial" w:cs="Arial"/>
          <w:noProof/>
          <w:color w:val="2D2D2D"/>
          <w:spacing w:val="2"/>
          <w:sz w:val="18"/>
          <w:szCs w:val="18"/>
        </w:rPr>
        <w:drawing>
          <wp:inline distT="0" distB="0" distL="0" distR="0">
            <wp:extent cx="532765" cy="238760"/>
            <wp:effectExtent l="19050" t="0" r="635" b="0"/>
            <wp:docPr id="107" name="Рисунок 10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П 29.13330.2011 Полы. Актуализированная редакция СНиП 2.03.13-88"/>
                    <pic:cNvPicPr>
                      <a:picLocks noChangeAspect="1" noChangeArrowheads="1"/>
                    </pic:cNvPicPr>
                  </pic:nvPicPr>
                  <pic:blipFill>
                    <a:blip r:embed="rId25" cstate="print"/>
                    <a:srcRect/>
                    <a:stretch>
                      <a:fillRect/>
                    </a:stretch>
                  </pic:blipFill>
                  <pic:spPr bwMode="auto">
                    <a:xfrm>
                      <a:off x="0" y="0"/>
                      <a:ext cx="532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след в виде круга радиусом </w:t>
      </w:r>
      <w:r>
        <w:rPr>
          <w:rFonts w:ascii="Arial" w:hAnsi="Arial" w:cs="Arial"/>
          <w:noProof/>
          <w:color w:val="2D2D2D"/>
          <w:spacing w:val="2"/>
          <w:sz w:val="18"/>
          <w:szCs w:val="18"/>
        </w:rPr>
        <w:drawing>
          <wp:inline distT="0" distB="0" distL="0" distR="0">
            <wp:extent cx="485140" cy="238760"/>
            <wp:effectExtent l="19050" t="0" r="0" b="0"/>
            <wp:docPr id="108" name="Рисунок 10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П 29.13330.2011 Полы. Актуализированная редакция СНиП 2.03.13-88"/>
                    <pic:cNvPicPr>
                      <a:picLocks noChangeAspect="1" noChangeArrowheads="1"/>
                    </pic:cNvPicPr>
                  </pic:nvPicPr>
                  <pic:blipFill>
                    <a:blip r:embed="rId26" cstate="print"/>
                    <a:srcRect/>
                    <a:stretch>
                      <a:fillRect/>
                    </a:stretch>
                  </pic:blipFill>
                  <pic:spPr bwMode="auto">
                    <a:xfrm>
                      <a:off x="0" y="0"/>
                      <a:ext cx="48514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 том числе от колес безрельсовых транспортных средств);</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б) сложного вида (рисунки Ж.1, Ж.2) - при расположении подстилающего слоя на грунте основания:</w:t>
      </w:r>
      <w:r>
        <w:rPr>
          <w:rFonts w:ascii="Arial" w:hAnsi="Arial" w:cs="Arial"/>
          <w:color w:val="2D2D2D"/>
          <w:spacing w:val="2"/>
          <w:sz w:val="18"/>
          <w:szCs w:val="18"/>
        </w:rPr>
        <w:br/>
      </w:r>
      <w:r>
        <w:rPr>
          <w:rFonts w:ascii="Arial" w:hAnsi="Arial" w:cs="Arial"/>
          <w:color w:val="2D2D2D"/>
          <w:spacing w:val="2"/>
          <w:sz w:val="18"/>
          <w:szCs w:val="18"/>
        </w:rPr>
        <w:br/>
        <w:t>равномерно распределенные по площади следа, отличающегося по величине площади или форме следа от указанных в подпункте а;</w:t>
      </w:r>
      <w:r>
        <w:rPr>
          <w:rFonts w:ascii="Arial" w:hAnsi="Arial" w:cs="Arial"/>
          <w:color w:val="2D2D2D"/>
          <w:spacing w:val="2"/>
          <w:sz w:val="18"/>
          <w:szCs w:val="18"/>
        </w:rPr>
        <w:br/>
      </w:r>
      <w:r>
        <w:rPr>
          <w:rFonts w:ascii="Arial" w:hAnsi="Arial" w:cs="Arial"/>
          <w:color w:val="2D2D2D"/>
          <w:spacing w:val="2"/>
          <w:sz w:val="18"/>
          <w:szCs w:val="18"/>
        </w:rPr>
        <w:br/>
        <w:t>неравномерно распределенные по площади следа;</w:t>
      </w:r>
      <w:r>
        <w:rPr>
          <w:rFonts w:ascii="Arial" w:hAnsi="Arial" w:cs="Arial"/>
          <w:color w:val="2D2D2D"/>
          <w:spacing w:val="2"/>
          <w:sz w:val="18"/>
          <w:szCs w:val="18"/>
        </w:rPr>
        <w:br/>
      </w:r>
      <w:r>
        <w:rPr>
          <w:rFonts w:ascii="Arial" w:hAnsi="Arial" w:cs="Arial"/>
          <w:color w:val="2D2D2D"/>
          <w:spacing w:val="2"/>
          <w:sz w:val="18"/>
          <w:szCs w:val="18"/>
        </w:rPr>
        <w:br/>
        <w:t>расположенные так, что наименьшее расстояние от центра следа одной нагрузки до следа другой нагрузки менее 6</w:t>
      </w:r>
      <w:r w:rsidR="00CC18A4" w:rsidRPr="00CC18A4">
        <w:rPr>
          <w:rFonts w:ascii="Arial" w:hAnsi="Arial" w:cs="Arial"/>
          <w:color w:val="2D2D2D"/>
          <w:spacing w:val="2"/>
          <w:sz w:val="18"/>
          <w:szCs w:val="18"/>
        </w:rPr>
        <w:pict>
          <v:shape id="_x0000_i1109" type="#_x0000_t75" alt="СП 29.13330.2011 Полы. Актуализированная редакция СНиП 2.03.13-88" style="width:6.9pt;height:14.4pt"/>
        </w:pic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Ж.1.11 Для нагрузок простого вида расчетные размеры следа </w:t>
      </w:r>
      <w:r w:rsidR="00CC18A4" w:rsidRPr="00CC18A4">
        <w:rPr>
          <w:rFonts w:ascii="Arial" w:hAnsi="Arial" w:cs="Arial"/>
          <w:color w:val="2D2D2D"/>
          <w:spacing w:val="2"/>
          <w:sz w:val="18"/>
          <w:szCs w:val="18"/>
        </w:rPr>
        <w:pict>
          <v:shape id="_x0000_i1110" type="#_x0000_t75" alt="СП 29.13330.2011 Полы. Актуализированная редакция СНиП 2.03.13-88" style="width:15.65pt;height:18.8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111" type="#_x0000_t75" alt="СП 29.13330.2011 Полы. Актуализированная редакция СНиП 2.03.13-88" style="width:15.05pt;height:18.8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12" type="#_x0000_t75" alt="СП 29.13330.2011 Полы. Актуализированная редакция СНиП 2.03.13-88" style="width:14.4pt;height:18.8pt"/>
        </w:pict>
      </w:r>
      <w:r>
        <w:rPr>
          <w:rFonts w:ascii="Arial" w:hAnsi="Arial" w:cs="Arial"/>
          <w:color w:val="2D2D2D"/>
          <w:spacing w:val="2"/>
          <w:sz w:val="18"/>
          <w:szCs w:val="18"/>
        </w:rPr>
        <w:t> определяются по формулам: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238760"/>
            <wp:effectExtent l="19050" t="0" r="0" b="0"/>
            <wp:docPr id="113" name="Рисунок 11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СП 29.13330.2011 Полы. Актуализированная редакция СНиП 2.03.13-88"/>
                    <pic:cNvPicPr>
                      <a:picLocks noChangeAspect="1" noChangeArrowheads="1"/>
                    </pic:cNvPicPr>
                  </pic:nvPicPr>
                  <pic:blipFill>
                    <a:blip r:embed="rId27" cstate="print"/>
                    <a:srcRect/>
                    <a:stretch>
                      <a:fillRect/>
                    </a:stretch>
                  </pic:blipFill>
                  <pic:spPr bwMode="auto">
                    <a:xfrm>
                      <a:off x="0" y="0"/>
                      <a:ext cx="80327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87400" cy="238760"/>
            <wp:effectExtent l="19050" t="0" r="0" b="0"/>
            <wp:docPr id="114" name="Рисунок 11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СП 29.13330.2011 Полы. Актуализированная редакция СНиП 2.03.13-88"/>
                    <pic:cNvPicPr>
                      <a:picLocks noChangeAspect="1" noChangeArrowheads="1"/>
                    </pic:cNvPicPr>
                  </pic:nvPicPr>
                  <pic:blipFill>
                    <a:blip r:embed="rId28" cstate="print"/>
                    <a:srcRect/>
                    <a:stretch>
                      <a:fillRect/>
                    </a:stretch>
                  </pic:blipFill>
                  <pic:spPr bwMode="auto">
                    <a:xfrm>
                      <a:off x="0" y="0"/>
                      <a:ext cx="78740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63270" cy="238760"/>
            <wp:effectExtent l="19050" t="0" r="0" b="0"/>
            <wp:docPr id="115" name="Рисунок 1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П 29.13330.2011 Полы. Актуализированная редакция СНиП 2.03.13-88"/>
                    <pic:cNvPicPr>
                      <a:picLocks noChangeAspect="1" noChangeArrowheads="1"/>
                    </pic:cNvPicPr>
                  </pic:nvPicPr>
                  <pic:blipFill>
                    <a:blip r:embed="rId29" cstate="print"/>
                    <a:srcRect/>
                    <a:stretch>
                      <a:fillRect/>
                    </a:stretch>
                  </pic:blipFill>
                  <pic:spPr bwMode="auto">
                    <a:xfrm>
                      <a:off x="0" y="0"/>
                      <a:ext cx="7632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(Ж.3)</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13" type="#_x0000_t75" alt="СП 29.13330.2011 Полы. Актуализированная редакция СНиП 2.03.13-88" style="width:10pt;height:11.2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14" type="#_x0000_t75" alt="СП 29.13330.2011 Полы. Актуализированная редакция СНиП 2.03.13-88" style="width:10pt;height:14.4pt"/>
        </w:pict>
      </w:r>
      <w:r>
        <w:rPr>
          <w:rFonts w:ascii="Arial" w:hAnsi="Arial" w:cs="Arial"/>
          <w:color w:val="2D2D2D"/>
          <w:spacing w:val="2"/>
          <w:sz w:val="18"/>
          <w:szCs w:val="18"/>
        </w:rPr>
        <w:t> - длина и ширина прямоугольного следа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Pr>
          <w:rFonts w:ascii="Arial" w:hAnsi="Arial" w:cs="Arial"/>
          <w:noProof/>
          <w:color w:val="2D2D2D"/>
          <w:spacing w:val="2"/>
          <w:sz w:val="18"/>
          <w:szCs w:val="18"/>
        </w:rPr>
        <w:drawing>
          <wp:inline distT="0" distB="0" distL="0" distR="0">
            <wp:extent cx="492760" cy="198755"/>
            <wp:effectExtent l="19050" t="0" r="2540" b="0"/>
            <wp:docPr id="118" name="Рисунок 1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СП 29.13330.2011 Полы. Актуализированная редакция СНиП 2.03.13-88"/>
                    <pic:cNvPicPr>
                      <a:picLocks noChangeAspect="1" noChangeArrowheads="1"/>
                    </pic:cNvPicPr>
                  </pic:nvPicPr>
                  <pic:blipFill>
                    <a:blip r:embed="rId30" cstate="print"/>
                    <a:srcRect/>
                    <a:stretch>
                      <a:fillRect/>
                    </a:stretch>
                  </pic:blipFill>
                  <pic:spPr bwMode="auto">
                    <a:xfrm>
                      <a:off x="0" y="0"/>
                      <a:ext cx="49276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115" type="#_x0000_t75" alt="СП 29.13330.2011 Полы. Актуализированная редакция СНиП 2.03.13-88" style="width:12.5pt;height:17.55pt"/>
        </w:pict>
      </w:r>
      <w:r>
        <w:rPr>
          <w:rFonts w:ascii="Arial" w:hAnsi="Arial" w:cs="Arial"/>
          <w:color w:val="2D2D2D"/>
          <w:spacing w:val="2"/>
          <w:sz w:val="18"/>
          <w:szCs w:val="18"/>
        </w:rPr>
        <w:t> - толщина слоев пола, расположенных выше рассчитываемого подстилающего слоя; </w:t>
      </w:r>
      <w:r w:rsidR="00CC18A4" w:rsidRPr="00CC18A4">
        <w:rPr>
          <w:rFonts w:ascii="Arial" w:hAnsi="Arial" w:cs="Arial"/>
          <w:color w:val="2D2D2D"/>
          <w:spacing w:val="2"/>
          <w:sz w:val="18"/>
          <w:szCs w:val="18"/>
        </w:rPr>
        <w:pict>
          <v:shape id="_x0000_i1116" type="#_x0000_t75" alt="СП 29.13330.2011 Полы. Актуализированная редакция СНиП 2.03.13-88" style="width:8.75pt;height:10pt"/>
        </w:pict>
      </w:r>
      <w:r>
        <w:rPr>
          <w:rFonts w:ascii="Arial" w:hAnsi="Arial" w:cs="Arial"/>
          <w:color w:val="2D2D2D"/>
          <w:spacing w:val="2"/>
          <w:sz w:val="18"/>
          <w:szCs w:val="18"/>
        </w:rPr>
        <w:t> - радиус круга, равновеликого площади следа опирания на поверхности покрытия, в том числе:</w:t>
      </w:r>
      <w:r>
        <w:rPr>
          <w:rFonts w:ascii="Arial" w:hAnsi="Arial" w:cs="Arial"/>
          <w:color w:val="2D2D2D"/>
          <w:spacing w:val="2"/>
          <w:sz w:val="18"/>
          <w:szCs w:val="18"/>
        </w:rPr>
        <w:br/>
      </w:r>
      <w:r>
        <w:rPr>
          <w:rFonts w:ascii="Arial" w:hAnsi="Arial" w:cs="Arial"/>
          <w:color w:val="2D2D2D"/>
          <w:spacing w:val="2"/>
          <w:sz w:val="18"/>
          <w:szCs w:val="18"/>
        </w:rPr>
        <w:br/>
        <w:t>при прямоугольном следе (при отношении сторон </w:t>
      </w:r>
      <w:r>
        <w:rPr>
          <w:rFonts w:ascii="Arial" w:hAnsi="Arial" w:cs="Arial"/>
          <w:noProof/>
          <w:color w:val="2D2D2D"/>
          <w:spacing w:val="2"/>
          <w:sz w:val="18"/>
          <w:szCs w:val="18"/>
        </w:rPr>
        <w:drawing>
          <wp:inline distT="0" distB="0" distL="0" distR="0">
            <wp:extent cx="604520" cy="238760"/>
            <wp:effectExtent l="19050" t="0" r="5080" b="0"/>
            <wp:docPr id="121" name="Рисунок 1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СП 29.13330.2011 Полы. Актуализированная редакция СНиП 2.03.13-88"/>
                    <pic:cNvPicPr>
                      <a:picLocks noChangeAspect="1" noChangeArrowheads="1"/>
                    </pic:cNvPicPr>
                  </pic:nvPicPr>
                  <pic:blipFill>
                    <a:blip r:embed="rId19" cstate="print"/>
                    <a:srcRect/>
                    <a:stretch>
                      <a:fillRect/>
                    </a:stretch>
                  </pic:blipFill>
                  <pic:spPr bwMode="auto">
                    <a:xfrm>
                      <a:off x="0" y="0"/>
                      <a:ext cx="60452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2)</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43660" cy="445135"/>
            <wp:effectExtent l="19050" t="0" r="8890" b="0"/>
            <wp:docPr id="122" name="Рисунок 1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СП 29.13330.2011 Полы. Актуализированная редакция СНиП 2.03.13-88"/>
                    <pic:cNvPicPr>
                      <a:picLocks noChangeAspect="1" noChangeArrowheads="1"/>
                    </pic:cNvPicPr>
                  </pic:nvPicPr>
                  <pic:blipFill>
                    <a:blip r:embed="rId31" cstate="print"/>
                    <a:srcRect/>
                    <a:stretch>
                      <a:fillRect/>
                    </a:stretch>
                  </pic:blipFill>
                  <pic:spPr bwMode="auto">
                    <a:xfrm>
                      <a:off x="0" y="0"/>
                      <a:ext cx="134366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(Ж.4)</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следа от колес безрельсовых транспортных средств на пневматических шинах величину </w:t>
      </w:r>
      <w:r w:rsidR="00CC18A4" w:rsidRPr="00CC18A4">
        <w:rPr>
          <w:rFonts w:ascii="Arial" w:hAnsi="Arial" w:cs="Arial"/>
          <w:color w:val="2D2D2D"/>
          <w:spacing w:val="2"/>
          <w:sz w:val="18"/>
          <w:szCs w:val="18"/>
        </w:rPr>
        <w:pict>
          <v:shape id="_x0000_i1117" type="#_x0000_t75" alt="СП 29.13330.2011 Полы. Актуализированная редакция СНиП 2.03.13-88" style="width:8.75pt;height:10pt"/>
        </w:pict>
      </w:r>
      <w:r>
        <w:rPr>
          <w:rFonts w:ascii="Arial" w:hAnsi="Arial" w:cs="Arial"/>
          <w:color w:val="2D2D2D"/>
          <w:spacing w:val="2"/>
          <w:sz w:val="18"/>
          <w:szCs w:val="18"/>
        </w:rPr>
        <w:t>рассчитывают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59765" cy="501015"/>
            <wp:effectExtent l="19050" t="0" r="6985" b="0"/>
            <wp:docPr id="124" name="Рисунок 12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СП 29.13330.2011 Полы. Актуализированная редакция СНиП 2.03.13-88"/>
                    <pic:cNvPicPr>
                      <a:picLocks noChangeAspect="1" noChangeArrowheads="1"/>
                    </pic:cNvPicPr>
                  </pic:nvPicPr>
                  <pic:blipFill>
                    <a:blip r:embed="rId32" cstate="print"/>
                    <a:srcRect/>
                    <a:stretch>
                      <a:fillRect/>
                    </a:stretch>
                  </pic:blipFill>
                  <pic:spPr bwMode="auto">
                    <a:xfrm>
                      <a:off x="0" y="0"/>
                      <a:ext cx="659765"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(Ж.5)</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18" type="#_x0000_t75" alt="СП 29.13330.2011 Полы. Актуализированная редакция СНиП 2.03.13-88" style="width:15.65pt;height:18.8pt"/>
        </w:pict>
      </w:r>
      <w:r>
        <w:rPr>
          <w:rFonts w:ascii="Arial" w:hAnsi="Arial" w:cs="Arial"/>
          <w:color w:val="2D2D2D"/>
          <w:spacing w:val="2"/>
          <w:sz w:val="18"/>
          <w:szCs w:val="18"/>
        </w:rPr>
        <w:t> - расчетная нагрузка на след, кН, определяемая в соответствии с Ж.1.12;</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19" type="#_x0000_t75" alt="СП 29.13330.2011 Полы. Актуализированная редакция СНиП 2.03.13-88" style="width:17.55pt;height:18.15pt"/>
        </w:pict>
      </w:r>
      <w:r>
        <w:rPr>
          <w:rFonts w:ascii="Arial" w:hAnsi="Arial" w:cs="Arial"/>
          <w:color w:val="2D2D2D"/>
          <w:spacing w:val="2"/>
          <w:sz w:val="18"/>
          <w:szCs w:val="18"/>
        </w:rPr>
        <w:t> - внутреннее давление в шинах, МПа; при использовании колес с ободьями из литой резины </w:t>
      </w:r>
      <w:r w:rsidR="00CC18A4" w:rsidRPr="00CC18A4">
        <w:rPr>
          <w:rFonts w:ascii="Arial" w:hAnsi="Arial" w:cs="Arial"/>
          <w:color w:val="2D2D2D"/>
          <w:spacing w:val="2"/>
          <w:sz w:val="18"/>
          <w:szCs w:val="18"/>
        </w:rPr>
        <w:pict>
          <v:shape id="_x0000_i1120" type="#_x0000_t75" alt="СП 29.13330.2011 Полы. Актуализированная редакция СНиП 2.03.13-88" style="width:17.55pt;height:18.15pt"/>
        </w:pict>
      </w:r>
      <w:r>
        <w:rPr>
          <w:rFonts w:ascii="Arial" w:hAnsi="Arial" w:cs="Arial"/>
          <w:color w:val="2D2D2D"/>
          <w:spacing w:val="2"/>
          <w:sz w:val="18"/>
          <w:szCs w:val="18"/>
        </w:rPr>
        <w:t> принимается равным 15 МПа;</w:t>
      </w:r>
      <w:r>
        <w:rPr>
          <w:rFonts w:ascii="Arial" w:hAnsi="Arial" w:cs="Arial"/>
          <w:color w:val="2D2D2D"/>
          <w:spacing w:val="2"/>
          <w:sz w:val="18"/>
          <w:szCs w:val="18"/>
        </w:rPr>
        <w:br/>
      </w:r>
      <w:r>
        <w:rPr>
          <w:rFonts w:ascii="Arial" w:hAnsi="Arial" w:cs="Arial"/>
          <w:color w:val="2D2D2D"/>
          <w:spacing w:val="2"/>
          <w:sz w:val="18"/>
          <w:szCs w:val="18"/>
        </w:rPr>
        <w:br/>
        <w:t>при опирании предметов на пол углом след условно принимают круглым, у которого </w:t>
      </w:r>
      <w:r>
        <w:rPr>
          <w:rFonts w:ascii="Arial" w:hAnsi="Arial" w:cs="Arial"/>
          <w:noProof/>
          <w:color w:val="2D2D2D"/>
          <w:spacing w:val="2"/>
          <w:sz w:val="18"/>
          <w:szCs w:val="18"/>
        </w:rPr>
        <w:drawing>
          <wp:inline distT="0" distB="0" distL="0" distR="0">
            <wp:extent cx="485140" cy="198755"/>
            <wp:effectExtent l="19050" t="0" r="0" b="0"/>
            <wp:docPr id="128" name="Рисунок 12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СП 29.13330.2011 Полы. Актуализированная редакция СНиП 2.03.13-88"/>
                    <pic:cNvPicPr>
                      <a:picLocks noChangeAspect="1" noChangeArrowheads="1"/>
                    </pic:cNvPicPr>
                  </pic:nvPicPr>
                  <pic:blipFill>
                    <a:blip r:embed="rId33" cstate="print"/>
                    <a:srcRect/>
                    <a:stretch>
                      <a:fillRect/>
                    </a:stretch>
                  </pic:blipFill>
                  <pic:spPr bwMode="auto">
                    <a:xfrm>
                      <a:off x="0" y="0"/>
                      <a:ext cx="48514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w:t>
      </w:r>
      <w:r>
        <w:rPr>
          <w:rFonts w:ascii="Arial" w:hAnsi="Arial" w:cs="Arial"/>
          <w:color w:val="2D2D2D"/>
          <w:spacing w:val="2"/>
          <w:sz w:val="18"/>
          <w:szCs w:val="18"/>
        </w:rPr>
        <w:br/>
      </w:r>
      <w:r>
        <w:rPr>
          <w:rFonts w:ascii="Arial" w:hAnsi="Arial" w:cs="Arial"/>
          <w:color w:val="2D2D2D"/>
          <w:spacing w:val="2"/>
          <w:sz w:val="18"/>
          <w:szCs w:val="18"/>
        </w:rPr>
        <w:br/>
        <w:t>Если подстилающий слой используется в качестве покрытия, то принимают</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9265" cy="238760"/>
            <wp:effectExtent l="19050" t="0" r="6985" b="0"/>
            <wp:docPr id="129" name="Рисунок 12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СП 29.13330.2011 Полы. Актуализированная редакция СНиП 2.03.13-88"/>
                    <pic:cNvPicPr>
                      <a:picLocks noChangeAspect="1" noChangeArrowheads="1"/>
                    </pic:cNvPicPr>
                  </pic:nvPicPr>
                  <pic:blipFill>
                    <a:blip r:embed="rId34" cstate="print"/>
                    <a:srcRect/>
                    <a:stretch>
                      <a:fillRect/>
                    </a:stretch>
                  </pic:blipFill>
                  <pic:spPr bwMode="auto">
                    <a:xfrm>
                      <a:off x="0" y="0"/>
                      <a:ext cx="4692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45135" cy="238760"/>
            <wp:effectExtent l="19050" t="0" r="0" b="0"/>
            <wp:docPr id="130" name="Рисунок 13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СП 29.13330.2011 Полы. Актуализированная редакция СНиП 2.03.13-88"/>
                    <pic:cNvPicPr>
                      <a:picLocks noChangeAspect="1" noChangeArrowheads="1"/>
                    </pic:cNvPicPr>
                  </pic:nvPicPr>
                  <pic:blipFill>
                    <a:blip r:embed="rId35" cstate="print"/>
                    <a:srcRect/>
                    <a:stretch>
                      <a:fillRect/>
                    </a:stretch>
                  </pic:blipFill>
                  <pic:spPr bwMode="auto">
                    <a:xfrm>
                      <a:off x="0" y="0"/>
                      <a:ext cx="4451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21640" cy="238760"/>
            <wp:effectExtent l="19050" t="0" r="0" b="0"/>
            <wp:docPr id="131" name="Рисунок 1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 29.13330.2011 Полы. Актуализированная редакция СНиП 2.03.13-88"/>
                    <pic:cNvPicPr>
                      <a:picLocks noChangeAspect="1" noChangeArrowheads="1"/>
                    </pic:cNvPicPr>
                  </pic:nvPicPr>
                  <pic:blipFill>
                    <a:blip r:embed="rId36" cstate="print"/>
                    <a:srcRect/>
                    <a:stretch>
                      <a:fillRect/>
                    </a:stretch>
                  </pic:blipFill>
                  <pic:spPr bwMode="auto">
                    <a:xfrm>
                      <a:off x="0" y="0"/>
                      <a:ext cx="42164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расположении внешних граней следов одиночных нагрузок простого вида, равных по своей величине и находящихся на расстоянии друг от друга менее чем 2(</w:t>
      </w:r>
      <w:r>
        <w:rPr>
          <w:rFonts w:ascii="Arial" w:hAnsi="Arial" w:cs="Arial"/>
          <w:noProof/>
          <w:color w:val="2D2D2D"/>
          <w:spacing w:val="2"/>
          <w:sz w:val="18"/>
          <w:szCs w:val="18"/>
        </w:rPr>
        <w:drawing>
          <wp:inline distT="0" distB="0" distL="0" distR="0">
            <wp:extent cx="381635" cy="222885"/>
            <wp:effectExtent l="19050" t="0" r="0" b="0"/>
            <wp:docPr id="132" name="Рисунок 13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П 29.13330.2011 Полы. Актуализированная редакция СНиП 2.03.13-88"/>
                    <pic:cNvPicPr>
                      <a:picLocks noChangeAspect="1" noChangeArrowheads="1"/>
                    </pic:cNvPicPr>
                  </pic:nvPicPr>
                  <pic:blipFill>
                    <a:blip r:embed="rId37" cstate="print"/>
                    <a:srcRect/>
                    <a:stretch>
                      <a:fillRect/>
                    </a:stretch>
                  </pic:blipFill>
                  <pic:spPr bwMode="auto">
                    <a:xfrm>
                      <a:off x="0" y="0"/>
                      <a:ext cx="38163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xml:space="preserve">), является допустимым объединение данных следов в </w:t>
      </w:r>
      <w:r>
        <w:rPr>
          <w:rFonts w:ascii="Arial" w:hAnsi="Arial" w:cs="Arial"/>
          <w:color w:val="2D2D2D"/>
          <w:spacing w:val="2"/>
          <w:sz w:val="18"/>
          <w:szCs w:val="18"/>
        </w:rPr>
        <w:lastRenderedPageBreak/>
        <w:t>один след.</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Ж.1.12 Расчетную нагрузку </w:t>
      </w:r>
      <w:r w:rsidR="00CC18A4" w:rsidRPr="00CC18A4">
        <w:rPr>
          <w:rFonts w:ascii="Arial" w:hAnsi="Arial" w:cs="Arial"/>
          <w:color w:val="2D2D2D"/>
          <w:spacing w:val="2"/>
          <w:sz w:val="18"/>
          <w:szCs w:val="18"/>
        </w:rPr>
        <w:pict>
          <v:shape id="_x0000_i1121" type="#_x0000_t75" alt="СП 29.13330.2011 Полы. Актуализированная редакция СНиП 2.03.13-88" style="width:15.65pt;height:18.8pt"/>
        </w:pict>
      </w:r>
      <w:r>
        <w:rPr>
          <w:rFonts w:ascii="Arial" w:hAnsi="Arial" w:cs="Arial"/>
          <w:color w:val="2D2D2D"/>
          <w:spacing w:val="2"/>
          <w:sz w:val="18"/>
          <w:szCs w:val="18"/>
        </w:rPr>
        <w:t>, кН, от колеса транспортного средства определяют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238760"/>
            <wp:effectExtent l="19050" t="0" r="7620" b="0"/>
            <wp:docPr id="134" name="Рисунок 13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П 29.13330.2011 Полы. Актуализированная редакция СНиП 2.03.13-88"/>
                    <pic:cNvPicPr>
                      <a:picLocks noChangeAspect="1" noChangeArrowheads="1"/>
                    </pic:cNvPicPr>
                  </pic:nvPicPr>
                  <pic:blipFill>
                    <a:blip r:embed="rId38" cstate="print"/>
                    <a:srcRect/>
                    <a:stretch>
                      <a:fillRect/>
                    </a:stretch>
                  </pic:blipFill>
                  <pic:spPr bwMode="auto">
                    <a:xfrm>
                      <a:off x="0" y="0"/>
                      <a:ext cx="100203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(Ж.6)</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22" type="#_x0000_t75" alt="СП 29.13330.2011 Полы. Актуализированная редакция СНиП 2.03.13-88" style="width:15.05pt;height:18.15pt"/>
        </w:pict>
      </w:r>
      <w:r>
        <w:rPr>
          <w:rFonts w:ascii="Arial" w:hAnsi="Arial" w:cs="Arial"/>
          <w:color w:val="2D2D2D"/>
          <w:spacing w:val="2"/>
          <w:sz w:val="18"/>
          <w:szCs w:val="18"/>
        </w:rPr>
        <w:t> - нормативная нагрузка на расчетное колесо;</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23" type="#_x0000_t75" alt="СП 29.13330.2011 Полы. Актуализированная редакция СНиП 2.03.13-88" style="width:12.5pt;height:12.5pt"/>
        </w:pict>
      </w:r>
      <w:r>
        <w:rPr>
          <w:rFonts w:ascii="Arial" w:hAnsi="Arial" w:cs="Arial"/>
          <w:color w:val="2D2D2D"/>
          <w:spacing w:val="2"/>
          <w:sz w:val="18"/>
          <w:szCs w:val="18"/>
        </w:rPr>
        <w:t> - коэффициент, учитывающий влияние нагрузок от других колес транспортного средства, принимаемый равным: для транспортных средств с двумя осями </w:t>
      </w:r>
      <w:r w:rsidR="00CC18A4" w:rsidRPr="00CC18A4">
        <w:rPr>
          <w:rFonts w:ascii="Arial" w:hAnsi="Arial" w:cs="Arial"/>
          <w:color w:val="2D2D2D"/>
          <w:spacing w:val="2"/>
          <w:sz w:val="18"/>
          <w:szCs w:val="18"/>
        </w:rPr>
        <w:pict>
          <v:shape id="_x0000_i1124" type="#_x0000_t75" alt="СП 29.13330.2011 Полы. Актуализированная редакция СНиП 2.03.13-88" style="width:23.15pt;height:12.5pt"/>
        </w:pict>
      </w:r>
      <w:r>
        <w:rPr>
          <w:rFonts w:ascii="Arial" w:hAnsi="Arial" w:cs="Arial"/>
          <w:color w:val="2D2D2D"/>
          <w:spacing w:val="2"/>
          <w:sz w:val="18"/>
          <w:szCs w:val="18"/>
        </w:rPr>
        <w:t>1,2; с тремя и четырьмя осями </w:t>
      </w:r>
      <w:r w:rsidR="00CC18A4" w:rsidRPr="00CC18A4">
        <w:rPr>
          <w:rFonts w:ascii="Arial" w:hAnsi="Arial" w:cs="Arial"/>
          <w:color w:val="2D2D2D"/>
          <w:spacing w:val="2"/>
          <w:sz w:val="18"/>
          <w:szCs w:val="18"/>
        </w:rPr>
        <w:pict>
          <v:shape id="_x0000_i1125" type="#_x0000_t75" alt="СП 29.13330.2011 Полы. Актуализированная редакция СНиП 2.03.13-88" style="width:23.15pt;height:12.5pt"/>
        </w:pict>
      </w:r>
      <w:r>
        <w:rPr>
          <w:rFonts w:ascii="Arial" w:hAnsi="Arial" w:cs="Arial"/>
          <w:color w:val="2D2D2D"/>
          <w:spacing w:val="2"/>
          <w:sz w:val="18"/>
          <w:szCs w:val="18"/>
        </w:rPr>
        <w:t>1,8;</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26" type="#_x0000_t75" alt="СП 29.13330.2011 Полы. Актуализированная редакция СНиП 2.03.13-88" style="width:18.8pt;height:18.15pt"/>
        </w:pict>
      </w:r>
      <w:r>
        <w:rPr>
          <w:rFonts w:ascii="Arial" w:hAnsi="Arial" w:cs="Arial"/>
          <w:color w:val="2D2D2D"/>
          <w:spacing w:val="2"/>
          <w:sz w:val="18"/>
          <w:szCs w:val="18"/>
        </w:rPr>
        <w:t> -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27" type="#_x0000_t75" alt="СП 29.13330.2011 Полы. Актуализированная редакция СНиП 2.03.13-88" style="width:17.55pt;height:18.8pt"/>
        </w:pict>
      </w:r>
      <w:r>
        <w:rPr>
          <w:rFonts w:ascii="Arial" w:hAnsi="Arial" w:cs="Arial"/>
          <w:color w:val="2D2D2D"/>
          <w:spacing w:val="2"/>
          <w:sz w:val="18"/>
          <w:szCs w:val="18"/>
        </w:rPr>
        <w:t> - коэффициент надежности по нагрузке, принимаемый равным 1,2.</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 Расчет подстилающего слоя</w:t>
      </w:r>
      <w:r>
        <w:rPr>
          <w:rFonts w:ascii="Arial" w:hAnsi="Arial" w:cs="Arial"/>
          <w:b/>
          <w:bCs/>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Ж.2.1 Основные положения расчета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w:t>
      </w:r>
      <w:r>
        <w:rPr>
          <w:rFonts w:ascii="Arial" w:hAnsi="Arial" w:cs="Arial"/>
          <w:color w:val="2D2D2D"/>
          <w:spacing w:val="2"/>
          <w:sz w:val="18"/>
          <w:szCs w:val="18"/>
        </w:rPr>
        <w:br/>
      </w:r>
      <w:r>
        <w:rPr>
          <w:rFonts w:ascii="Arial" w:hAnsi="Arial" w:cs="Arial"/>
          <w:color w:val="2D2D2D"/>
          <w:spacing w:val="2"/>
          <w:sz w:val="18"/>
          <w:szCs w:val="18"/>
        </w:rPr>
        <w:br/>
        <w:t>Динамические воздействия, возникающие при движении транспортных средств, учитываются введением коэффициента динамичности в соответствии с Ж.1.12.</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Ж.2.1.2 Расчетные предельные состояния конструкций подстилающих слоев включают:</w:t>
      </w:r>
      <w:r>
        <w:rPr>
          <w:rFonts w:ascii="Arial" w:hAnsi="Arial" w:cs="Arial"/>
          <w:color w:val="2D2D2D"/>
          <w:spacing w:val="2"/>
          <w:sz w:val="18"/>
          <w:szCs w:val="18"/>
        </w:rPr>
        <w:br/>
      </w:r>
      <w:r>
        <w:rPr>
          <w:rFonts w:ascii="Arial" w:hAnsi="Arial" w:cs="Arial"/>
          <w:color w:val="2D2D2D"/>
          <w:spacing w:val="2"/>
          <w:sz w:val="18"/>
          <w:szCs w:val="18"/>
        </w:rPr>
        <w:br/>
        <w:t>предельное состояние первой группы (по непригодности полов к нормальной эксплуатации вследствие потери несущей способности);</w:t>
      </w:r>
      <w:r>
        <w:rPr>
          <w:rFonts w:ascii="Arial" w:hAnsi="Arial" w:cs="Arial"/>
          <w:color w:val="2D2D2D"/>
          <w:spacing w:val="2"/>
          <w:sz w:val="18"/>
          <w:szCs w:val="18"/>
        </w:rPr>
        <w:br/>
      </w:r>
      <w:r>
        <w:rPr>
          <w:rFonts w:ascii="Arial" w:hAnsi="Arial" w:cs="Arial"/>
          <w:color w:val="2D2D2D"/>
          <w:spacing w:val="2"/>
          <w:sz w:val="18"/>
          <w:szCs w:val="18"/>
        </w:rPr>
        <w:br/>
        <w:t>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w:t>
      </w:r>
      <w:r>
        <w:rPr>
          <w:rFonts w:ascii="Arial" w:hAnsi="Arial" w:cs="Arial"/>
          <w:color w:val="2D2D2D"/>
          <w:spacing w:val="2"/>
          <w:sz w:val="18"/>
          <w:szCs w:val="18"/>
        </w:rPr>
        <w:br/>
      </w:r>
      <w:r>
        <w:rPr>
          <w:rFonts w:ascii="Arial" w:hAnsi="Arial" w:cs="Arial"/>
          <w:color w:val="2D2D2D"/>
          <w:spacing w:val="2"/>
          <w:sz w:val="18"/>
          <w:szCs w:val="18"/>
        </w:rPr>
        <w:br/>
        <w:t>Расчет сталефибробетонных подстилающих слоев с содержанием фибрового армирования ниже минимального уровня (при условии </w:t>
      </w:r>
      <w:r>
        <w:rPr>
          <w:rFonts w:ascii="Arial" w:hAnsi="Arial" w:cs="Arial"/>
          <w:noProof/>
          <w:color w:val="2D2D2D"/>
          <w:spacing w:val="2"/>
          <w:sz w:val="18"/>
          <w:szCs w:val="18"/>
        </w:rPr>
        <w:drawing>
          <wp:inline distT="0" distB="0" distL="0" distR="0">
            <wp:extent cx="715645" cy="238760"/>
            <wp:effectExtent l="19050" t="0" r="8255" b="0"/>
            <wp:docPr id="141" name="Рисунок 14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П 29.13330.2011 Полы. Актуализированная редакция СНиП 2.03.13-88"/>
                    <pic:cNvPicPr>
                      <a:picLocks noChangeAspect="1" noChangeArrowheads="1"/>
                    </pic:cNvPicPr>
                  </pic:nvPicPr>
                  <pic:blipFill>
                    <a:blip r:embed="rId39" cstate="print"/>
                    <a:srcRect/>
                    <a:stretch>
                      <a:fillRect/>
                    </a:stretch>
                  </pic:blipFill>
                  <pic:spPr bwMode="auto">
                    <a:xfrm>
                      <a:off x="0" y="0"/>
                      <a:ext cx="71564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CC18A4" w:rsidRPr="00CC18A4">
        <w:rPr>
          <w:rFonts w:ascii="Arial" w:hAnsi="Arial" w:cs="Arial"/>
          <w:color w:val="2D2D2D"/>
          <w:spacing w:val="2"/>
          <w:sz w:val="18"/>
          <w:szCs w:val="18"/>
        </w:rPr>
        <w:pict>
          <v:shape id="_x0000_i1128" type="#_x0000_t75" alt="СП 29.13330.2011 Полы. Актуализированная редакция СНиП 2.03.13-88" style="width:20.05pt;height:18.8pt"/>
        </w:pict>
      </w:r>
      <w:r>
        <w:rPr>
          <w:rFonts w:ascii="Arial" w:hAnsi="Arial" w:cs="Arial"/>
          <w:color w:val="2D2D2D"/>
          <w:spacing w:val="2"/>
          <w:sz w:val="18"/>
          <w:szCs w:val="18"/>
        </w:rPr>
        <w:t> - коэффициент фибрового армирования по объему, </w:t>
      </w:r>
      <w:r w:rsidR="00CC18A4" w:rsidRPr="00CC18A4">
        <w:rPr>
          <w:rFonts w:ascii="Arial" w:hAnsi="Arial" w:cs="Arial"/>
          <w:color w:val="2D2D2D"/>
          <w:spacing w:val="2"/>
          <w:sz w:val="18"/>
          <w:szCs w:val="18"/>
        </w:rPr>
        <w:pict>
          <v:shape id="_x0000_i1129" type="#_x0000_t75" alt="СП 29.13330.2011 Полы. Актуализированная редакция СНиП 2.03.13-88" style="width:26.3pt;height:17.55pt"/>
        </w:pict>
      </w:r>
      <w:r>
        <w:rPr>
          <w:rFonts w:ascii="Arial" w:hAnsi="Arial" w:cs="Arial"/>
          <w:color w:val="2D2D2D"/>
          <w:spacing w:val="2"/>
          <w:sz w:val="18"/>
          <w:szCs w:val="18"/>
        </w:rPr>
        <w:t> - минимальное значение коэффициента фибрового армирования, определяемое в соответствии с требованиями </w:t>
      </w:r>
      <w:r w:rsidRPr="006C5FEE">
        <w:rPr>
          <w:rFonts w:ascii="Arial" w:hAnsi="Arial" w:cs="Arial"/>
          <w:spacing w:val="2"/>
          <w:sz w:val="18"/>
          <w:szCs w:val="18"/>
        </w:rPr>
        <w:t>СП 52-104</w:t>
      </w:r>
      <w:r>
        <w:rPr>
          <w:rFonts w:ascii="Arial" w:hAnsi="Arial" w:cs="Arial"/>
          <w:color w:val="2D2D2D"/>
          <w:spacing w:val="2"/>
          <w:sz w:val="18"/>
          <w:szCs w:val="18"/>
        </w:rPr>
        <w:t> [9], по предельному состоянию второй группы не производится; в противном случае расчет следует производить, руководствуясь рекомендациями </w:t>
      </w:r>
      <w:r w:rsidRPr="006C5FEE">
        <w:rPr>
          <w:rFonts w:ascii="Arial" w:hAnsi="Arial" w:cs="Arial"/>
          <w:spacing w:val="2"/>
          <w:sz w:val="18"/>
          <w:szCs w:val="18"/>
        </w:rPr>
        <w:t>СП 52-104</w:t>
      </w:r>
      <w:r>
        <w:rPr>
          <w:rFonts w:ascii="Arial" w:hAnsi="Arial" w:cs="Arial"/>
          <w:color w:val="2D2D2D"/>
          <w:spacing w:val="2"/>
          <w:sz w:val="18"/>
          <w:szCs w:val="18"/>
        </w:rPr>
        <w:t> [9].</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сварных сеток из холоднотянутой проволоки и стальных фибр.</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Ж.2.1.4 При расчете жестких подстилающих слоев по прочности должно выполняться условие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31520" cy="238760"/>
            <wp:effectExtent l="19050" t="0" r="0" b="0"/>
            <wp:docPr id="144" name="Рисунок 14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СП 29.13330.2011 Полы. Актуализированная редакция СНиП 2.03.13-88"/>
                    <pic:cNvPicPr>
                      <a:picLocks noChangeAspect="1" noChangeArrowheads="1"/>
                    </pic:cNvPicPr>
                  </pic:nvPicPr>
                  <pic:blipFill>
                    <a:blip r:embed="rId40" cstate="print"/>
                    <a:srcRect/>
                    <a:stretch>
                      <a:fillRect/>
                    </a:stretch>
                  </pic:blipFill>
                  <pic:spPr bwMode="auto">
                    <a:xfrm>
                      <a:off x="0" y="0"/>
                      <a:ext cx="73152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(Ж.7)</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CC18A4" w:rsidRPr="00CC18A4">
        <w:rPr>
          <w:rFonts w:ascii="Arial" w:hAnsi="Arial" w:cs="Arial"/>
          <w:color w:val="2D2D2D"/>
          <w:spacing w:val="2"/>
          <w:sz w:val="18"/>
          <w:szCs w:val="18"/>
        </w:rPr>
        <w:pict>
          <v:shape id="_x0000_i1130" type="#_x0000_t75" alt="СП 29.13330.2011 Полы. Актуализированная редакция СНиП 2.03.13-88" style="width:18.8pt;height:14.4pt"/>
        </w:pict>
      </w:r>
      <w:r>
        <w:rPr>
          <w:rFonts w:ascii="Arial" w:hAnsi="Arial" w:cs="Arial"/>
          <w:color w:val="2D2D2D"/>
          <w:spacing w:val="2"/>
          <w:sz w:val="18"/>
          <w:szCs w:val="18"/>
        </w:rPr>
        <w:t> - расчетный изгибающий момент в рассматриваемом сечении подстилающего слоя, кН·м/м, определяемый в соответствии с Ж.2.1.5;</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31" type="#_x0000_t75" alt="СП 29.13330.2011 Полы. Актуализированная редакция СНиП 2.03.13-88" style="width:26.3pt;height:18.15pt"/>
        </w:pict>
      </w:r>
      <w:r>
        <w:rPr>
          <w:rFonts w:ascii="Arial" w:hAnsi="Arial" w:cs="Arial"/>
          <w:color w:val="2D2D2D"/>
          <w:spacing w:val="2"/>
          <w:sz w:val="18"/>
          <w:szCs w:val="18"/>
        </w:rPr>
        <w:t> - предельный изгибающий момент в рассматриваемом сечении подстилающего слоя, определяемый в соответствии с Ж.2.6.</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Ж.2.1.5 Расчетное значение изгибающего момента </w:t>
      </w:r>
      <w:r w:rsidR="00CC18A4" w:rsidRPr="00CC18A4">
        <w:rPr>
          <w:rFonts w:ascii="Arial" w:hAnsi="Arial" w:cs="Arial"/>
          <w:color w:val="2D2D2D"/>
          <w:spacing w:val="2"/>
          <w:sz w:val="18"/>
          <w:szCs w:val="18"/>
        </w:rPr>
        <w:pict>
          <v:shape id="_x0000_i1132" type="#_x0000_t75" alt="СП 29.13330.2011 Полы. Актуализированная редакция СНиП 2.03.13-88" style="width:20.65pt;height:18.15pt"/>
        </w:pict>
      </w:r>
      <w:r>
        <w:rPr>
          <w:rFonts w:ascii="Arial" w:hAnsi="Arial" w:cs="Arial"/>
          <w:color w:val="2D2D2D"/>
          <w:spacing w:val="2"/>
          <w:sz w:val="18"/>
          <w:szCs w:val="18"/>
        </w:rPr>
        <w:t>, кН·м/м, на единицу ширины сечения подстилающего слоя следует определять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02030" cy="238760"/>
            <wp:effectExtent l="19050" t="0" r="7620" b="0"/>
            <wp:docPr id="148" name="Рисунок 1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СП 29.13330.2011 Полы. Актуализированная редакция СНиП 2.03.13-88"/>
                    <pic:cNvPicPr>
                      <a:picLocks noChangeAspect="1" noChangeArrowheads="1"/>
                    </pic:cNvPicPr>
                  </pic:nvPicPr>
                  <pic:blipFill>
                    <a:blip r:embed="rId41" cstate="print"/>
                    <a:srcRect/>
                    <a:stretch>
                      <a:fillRect/>
                    </a:stretch>
                  </pic:blipFill>
                  <pic:spPr bwMode="auto">
                    <a:xfrm>
                      <a:off x="0" y="0"/>
                      <a:ext cx="100203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(Ж.8)</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501015" cy="238760"/>
            <wp:effectExtent l="19050" t="0" r="0" b="0"/>
            <wp:docPr id="149" name="Рисунок 1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СП 29.13330.2011 Полы. Актуализированная редакция СНиП 2.03.13-88"/>
                    <pic:cNvPicPr>
                      <a:picLocks noChangeAspect="1" noChangeArrowheads="1"/>
                    </pic:cNvPicPr>
                  </pic:nvPicPr>
                  <pic:blipFill>
                    <a:blip r:embed="rId42" cstate="print"/>
                    <a:srcRect/>
                    <a:stretch>
                      <a:fillRect/>
                    </a:stretch>
                  </pic:blipFill>
                  <pic:spPr bwMode="auto">
                    <a:xfrm>
                      <a:off x="0" y="0"/>
                      <a:ext cx="50101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максимальный изгибающий момент при центральном загружении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w:t>
      </w:r>
      <w:r w:rsidR="00CC18A4" w:rsidRPr="00CC18A4">
        <w:rPr>
          <w:rFonts w:ascii="Arial" w:hAnsi="Arial" w:cs="Arial"/>
          <w:color w:val="2D2D2D"/>
          <w:spacing w:val="2"/>
          <w:sz w:val="18"/>
          <w:szCs w:val="18"/>
        </w:rPr>
        <w:pict>
          <v:shape id="_x0000_i1133" type="#_x0000_t75" alt="СП 29.13330.2011 Полы. Актуализированная редакция СНиП 2.03.13-88" style="width:14.4pt;height:12.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34" type="#_x0000_t75" alt="СП 29.13330.2011 Полы. Актуализированная редакция СНиП 2.03.13-88" style="width:11.25pt;height:12.5pt"/>
        </w:pic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8910" cy="445135"/>
            <wp:effectExtent l="19050" t="0" r="8890" b="0"/>
            <wp:docPr id="152" name="Рисунок 15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СП 29.13330.2011 Полы. Актуализированная редакция СНиП 2.03.13-88"/>
                    <pic:cNvPicPr>
                      <a:picLocks noChangeAspect="1" noChangeArrowheads="1"/>
                    </pic:cNvPicPr>
                  </pic:nvPicPr>
                  <pic:blipFill>
                    <a:blip r:embed="rId43" cstate="print"/>
                    <a:srcRect/>
                    <a:stretch>
                      <a:fillRect/>
                    </a:stretch>
                  </pic:blipFill>
                  <pic:spPr bwMode="auto">
                    <a:xfrm>
                      <a:off x="0" y="0"/>
                      <a:ext cx="143891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(Ж.9)</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35" type="#_x0000_t75" alt="СП 29.13330.2011 Полы. Актуализированная редакция СНиП 2.03.13-88" style="width:10pt;height:14.4pt"/>
        </w:pict>
      </w:r>
      <w:r>
        <w:rPr>
          <w:rFonts w:ascii="Arial" w:hAnsi="Arial" w:cs="Arial"/>
          <w:color w:val="2D2D2D"/>
          <w:spacing w:val="2"/>
          <w:sz w:val="18"/>
          <w:szCs w:val="18"/>
        </w:rPr>
        <w:t> - переходной коэффициент от изгибающего момента при центральном загружении подстилающего слоя к моменту при краевом загружении подстилающего слоя, принимаемый равным:</w:t>
      </w:r>
      <w:r>
        <w:rPr>
          <w:rFonts w:ascii="Arial" w:hAnsi="Arial" w:cs="Arial"/>
          <w:color w:val="2D2D2D"/>
          <w:spacing w:val="2"/>
          <w:sz w:val="18"/>
          <w:szCs w:val="18"/>
        </w:rPr>
        <w:br/>
      </w:r>
      <w:r>
        <w:rPr>
          <w:rFonts w:ascii="Arial" w:hAnsi="Arial" w:cs="Arial"/>
          <w:color w:val="2D2D2D"/>
          <w:spacing w:val="2"/>
          <w:sz w:val="18"/>
          <w:szCs w:val="18"/>
        </w:rPr>
        <w:br/>
        <w:t>для бетонных и сталефибробетонных подстилающих слоев, устраиваемых с конструктивным краевым армированием или при наличии бетонной подготовки, - 1,2;</w:t>
      </w:r>
      <w:r>
        <w:rPr>
          <w:rFonts w:ascii="Arial" w:hAnsi="Arial" w:cs="Arial"/>
          <w:color w:val="2D2D2D"/>
          <w:spacing w:val="2"/>
          <w:sz w:val="18"/>
          <w:szCs w:val="18"/>
        </w:rPr>
        <w:br/>
      </w:r>
      <w:r>
        <w:rPr>
          <w:rFonts w:ascii="Arial" w:hAnsi="Arial" w:cs="Arial"/>
          <w:color w:val="2D2D2D"/>
          <w:spacing w:val="2"/>
          <w:sz w:val="18"/>
          <w:szCs w:val="18"/>
        </w:rPr>
        <w:br/>
        <w:t>для бетонных и сталефибробетонных подстилающих слоев, устраиваемых без конструктивного краевого армирования или бетонной подготовки, - 1,5;</w:t>
      </w:r>
      <w:r>
        <w:rPr>
          <w:rFonts w:ascii="Arial" w:hAnsi="Arial" w:cs="Arial"/>
          <w:color w:val="2D2D2D"/>
          <w:spacing w:val="2"/>
          <w:sz w:val="18"/>
          <w:szCs w:val="18"/>
        </w:rPr>
        <w:br/>
      </w:r>
      <w:r>
        <w:rPr>
          <w:rFonts w:ascii="Arial" w:hAnsi="Arial" w:cs="Arial"/>
          <w:color w:val="2D2D2D"/>
          <w:spacing w:val="2"/>
          <w:sz w:val="18"/>
          <w:szCs w:val="18"/>
        </w:rPr>
        <w:br/>
        <w:t>для железобетонных подстилающих слоев:</w:t>
      </w:r>
      <w:r>
        <w:rPr>
          <w:rFonts w:ascii="Arial" w:hAnsi="Arial" w:cs="Arial"/>
          <w:color w:val="2D2D2D"/>
          <w:spacing w:val="2"/>
          <w:sz w:val="18"/>
          <w:szCs w:val="18"/>
        </w:rPr>
        <w:br/>
      </w:r>
      <w:r>
        <w:rPr>
          <w:rFonts w:ascii="Arial" w:hAnsi="Arial" w:cs="Arial"/>
          <w:color w:val="2D2D2D"/>
          <w:spacing w:val="2"/>
          <w:sz w:val="18"/>
          <w:szCs w:val="18"/>
        </w:rPr>
        <w:br/>
        <w:t>для положительных изгибающих моментов (растянута нижняя зона сечения плиты):</w:t>
      </w:r>
      <w:r>
        <w:rPr>
          <w:rFonts w:ascii="Arial" w:hAnsi="Arial" w:cs="Arial"/>
          <w:color w:val="2D2D2D"/>
          <w:spacing w:val="2"/>
          <w:sz w:val="18"/>
          <w:szCs w:val="18"/>
        </w:rPr>
        <w:br/>
      </w:r>
      <w:r>
        <w:rPr>
          <w:rFonts w:ascii="Arial" w:hAnsi="Arial" w:cs="Arial"/>
          <w:color w:val="2D2D2D"/>
          <w:spacing w:val="2"/>
          <w:sz w:val="18"/>
          <w:szCs w:val="18"/>
        </w:rPr>
        <w:br/>
        <w:t>при наличии армирования соединений швов или бетонной подготовки - 1,2;</w:t>
      </w:r>
      <w:r>
        <w:rPr>
          <w:rFonts w:ascii="Arial" w:hAnsi="Arial" w:cs="Arial"/>
          <w:color w:val="2D2D2D"/>
          <w:spacing w:val="2"/>
          <w:sz w:val="18"/>
          <w:szCs w:val="18"/>
        </w:rPr>
        <w:br/>
      </w:r>
      <w:r>
        <w:rPr>
          <w:rFonts w:ascii="Arial" w:hAnsi="Arial" w:cs="Arial"/>
          <w:color w:val="2D2D2D"/>
          <w:spacing w:val="2"/>
          <w:sz w:val="18"/>
          <w:szCs w:val="18"/>
        </w:rPr>
        <w:br/>
        <w:t>при отсутствии армирования соединений швов или бетонной подготовки - 1,5;</w:t>
      </w:r>
      <w:r>
        <w:rPr>
          <w:rFonts w:ascii="Arial" w:hAnsi="Arial" w:cs="Arial"/>
          <w:color w:val="2D2D2D"/>
          <w:spacing w:val="2"/>
          <w:sz w:val="18"/>
          <w:szCs w:val="18"/>
        </w:rPr>
        <w:br/>
      </w:r>
      <w:r>
        <w:rPr>
          <w:rFonts w:ascii="Arial" w:hAnsi="Arial" w:cs="Arial"/>
          <w:color w:val="2D2D2D"/>
          <w:spacing w:val="2"/>
          <w:sz w:val="18"/>
          <w:szCs w:val="18"/>
        </w:rPr>
        <w:br/>
        <w:t>отрицательных изгибающих моментов (растянута верхняя зона сечения плиты):</w:t>
      </w:r>
      <w:r>
        <w:rPr>
          <w:rFonts w:ascii="Arial" w:hAnsi="Arial" w:cs="Arial"/>
          <w:color w:val="2D2D2D"/>
          <w:spacing w:val="2"/>
          <w:sz w:val="18"/>
          <w:szCs w:val="18"/>
        </w:rPr>
        <w:br/>
      </w:r>
      <w:r>
        <w:rPr>
          <w:rFonts w:ascii="Arial" w:hAnsi="Arial" w:cs="Arial"/>
          <w:color w:val="2D2D2D"/>
          <w:spacing w:val="2"/>
          <w:sz w:val="18"/>
          <w:szCs w:val="18"/>
        </w:rPr>
        <w:br/>
        <w:t>при центральном загружении плиты - 0,45;</w:t>
      </w:r>
      <w:r>
        <w:rPr>
          <w:rFonts w:ascii="Arial" w:hAnsi="Arial" w:cs="Arial"/>
          <w:color w:val="2D2D2D"/>
          <w:spacing w:val="2"/>
          <w:sz w:val="18"/>
          <w:szCs w:val="18"/>
        </w:rPr>
        <w:br/>
      </w:r>
      <w:r>
        <w:rPr>
          <w:rFonts w:ascii="Arial" w:hAnsi="Arial" w:cs="Arial"/>
          <w:color w:val="2D2D2D"/>
          <w:spacing w:val="2"/>
          <w:sz w:val="18"/>
          <w:szCs w:val="18"/>
        </w:rPr>
        <w:br/>
        <w:t>при наличии армирования соединений швов или бетонной подготовки - 0,75;</w:t>
      </w:r>
      <w:r>
        <w:rPr>
          <w:rFonts w:ascii="Arial" w:hAnsi="Arial" w:cs="Arial"/>
          <w:color w:val="2D2D2D"/>
          <w:spacing w:val="2"/>
          <w:sz w:val="18"/>
          <w:szCs w:val="18"/>
        </w:rPr>
        <w:br/>
      </w:r>
      <w:r>
        <w:rPr>
          <w:rFonts w:ascii="Arial" w:hAnsi="Arial" w:cs="Arial"/>
          <w:color w:val="2D2D2D"/>
          <w:spacing w:val="2"/>
          <w:sz w:val="18"/>
          <w:szCs w:val="18"/>
        </w:rPr>
        <w:br/>
        <w:t>при отсутствии армирования соединений швов или бетонной подготовки - 0,9;</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36" type="#_x0000_t75" alt="СП 29.13330.2011 Полы. Актуализированная редакция СНиП 2.03.13-88" style="width:21.9pt;height:18.8pt"/>
        </w:pict>
      </w:r>
      <w:r>
        <w:rPr>
          <w:rFonts w:ascii="Arial" w:hAnsi="Arial" w:cs="Arial"/>
          <w:color w:val="2D2D2D"/>
          <w:spacing w:val="2"/>
          <w:sz w:val="18"/>
          <w:szCs w:val="18"/>
        </w:rPr>
        <w:t> -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Ж.2.2.1;</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37" type="#_x0000_t75" alt="СП 29.13330.2011 Полы. Актуализированная редакция СНиП 2.03.13-88" style="width:18.15pt;height:18.15pt"/>
        </w:pict>
      </w:r>
      <w:r>
        <w:rPr>
          <w:rFonts w:ascii="Arial" w:hAnsi="Arial" w:cs="Arial"/>
          <w:color w:val="2D2D2D"/>
          <w:spacing w:val="2"/>
          <w:sz w:val="18"/>
          <w:szCs w:val="18"/>
        </w:rPr>
        <w:t> - изгибающий момент в расчетном центре от сосредоточенной нагрузки </w:t>
      </w:r>
      <w:r w:rsidR="00CC18A4" w:rsidRPr="00CC18A4">
        <w:rPr>
          <w:rFonts w:ascii="Arial" w:hAnsi="Arial" w:cs="Arial"/>
          <w:color w:val="2D2D2D"/>
          <w:spacing w:val="2"/>
          <w:sz w:val="18"/>
          <w:szCs w:val="18"/>
        </w:rPr>
        <w:pict>
          <v:shape id="_x0000_i1138" type="#_x0000_t75" alt="СП 29.13330.2011 Полы. Актуализированная редакция СНиП 2.03.13-88" style="width:12.5pt;height:18.15pt"/>
        </w:pict>
      </w:r>
      <w:r>
        <w:rPr>
          <w:rFonts w:ascii="Arial" w:hAnsi="Arial" w:cs="Arial"/>
          <w:color w:val="2D2D2D"/>
          <w:spacing w:val="2"/>
          <w:sz w:val="18"/>
          <w:szCs w:val="18"/>
        </w:rPr>
        <w:t xml:space="preserve">, кН, приложенной в центре тяжести </w:t>
      </w:r>
      <w:r>
        <w:rPr>
          <w:rFonts w:ascii="Arial" w:hAnsi="Arial" w:cs="Arial"/>
          <w:color w:val="2D2D2D"/>
          <w:spacing w:val="2"/>
          <w:sz w:val="18"/>
          <w:szCs w:val="18"/>
        </w:rPr>
        <w:lastRenderedPageBreak/>
        <w:t>элементарной площадки, расположенной за пределами расчетного центра и определяемый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23265" cy="230505"/>
            <wp:effectExtent l="19050" t="0" r="635" b="0"/>
            <wp:docPr id="157" name="Рисунок 1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СП 29.13330.2011 Полы. Актуализированная редакция СНиП 2.03.13-88"/>
                    <pic:cNvPicPr>
                      <a:picLocks noChangeAspect="1" noChangeArrowheads="1"/>
                    </pic:cNvPicPr>
                  </pic:nvPicPr>
                  <pic:blipFill>
                    <a:blip r:embed="rId44"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(Ж.10)</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39" type="#_x0000_t75" alt="СП 29.13330.2011 Полы. Актуализированная редакция СНиП 2.03.13-88" style="width:18.15pt;height:17.55pt"/>
        </w:pict>
      </w:r>
      <w:r>
        <w:rPr>
          <w:rFonts w:ascii="Arial" w:hAnsi="Arial" w:cs="Arial"/>
          <w:color w:val="2D2D2D"/>
          <w:spacing w:val="2"/>
          <w:sz w:val="18"/>
          <w:szCs w:val="18"/>
        </w:rPr>
        <w:t> - коэффициент, принимаемый по таблице Ж.1 в зависимости от отношений </w:t>
      </w:r>
      <w:r w:rsidR="00CC18A4" w:rsidRPr="00CC18A4">
        <w:rPr>
          <w:rFonts w:ascii="Arial" w:hAnsi="Arial" w:cs="Arial"/>
          <w:color w:val="2D2D2D"/>
          <w:spacing w:val="2"/>
          <w:sz w:val="18"/>
          <w:szCs w:val="18"/>
        </w:rPr>
        <w:pict>
          <v:shape id="_x0000_i1140" type="#_x0000_t75" alt="СП 29.13330.2011 Полы. Актуализированная редакция СНиП 2.03.13-88" style="width:25.05pt;height:18.1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41" type="#_x0000_t75" alt="СП 29.13330.2011 Полы. Актуализированная редакция СНиП 2.03.13-88" style="width:26.3pt;height:18.15pt"/>
        </w:pict>
      </w:r>
      <w:r>
        <w:rPr>
          <w:rFonts w:ascii="Arial" w:hAnsi="Arial" w:cs="Arial"/>
          <w:color w:val="2D2D2D"/>
          <w:spacing w:val="2"/>
          <w:sz w:val="18"/>
          <w:szCs w:val="18"/>
        </w:rPr>
        <w:t>, в которых </w:t>
      </w:r>
      <w:r w:rsidR="00CC18A4" w:rsidRPr="00CC18A4">
        <w:rPr>
          <w:rFonts w:ascii="Arial" w:hAnsi="Arial" w:cs="Arial"/>
          <w:color w:val="2D2D2D"/>
          <w:spacing w:val="2"/>
          <w:sz w:val="18"/>
          <w:szCs w:val="18"/>
        </w:rPr>
        <w:pict>
          <v:shape id="_x0000_i1142" type="#_x0000_t75" alt="СП 29.13330.2011 Полы. Актуализированная редакция СНиП 2.03.13-88" style="width:12.5pt;height:18.1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43" type="#_x0000_t75" alt="СП 29.13330.2011 Полы. Актуализированная редакция СНиП 2.03.13-88" style="width:12.5pt;height:18.15pt"/>
        </w:pict>
      </w:r>
      <w:r>
        <w:rPr>
          <w:rFonts w:ascii="Arial" w:hAnsi="Arial" w:cs="Arial"/>
          <w:color w:val="2D2D2D"/>
          <w:spacing w:val="2"/>
          <w:sz w:val="18"/>
          <w:szCs w:val="18"/>
        </w:rPr>
        <w:t> - координаты приложения нагрузки </w:t>
      </w:r>
      <w:r w:rsidR="00CC18A4" w:rsidRPr="00CC18A4">
        <w:rPr>
          <w:rFonts w:ascii="Arial" w:hAnsi="Arial" w:cs="Arial"/>
          <w:color w:val="2D2D2D"/>
          <w:spacing w:val="2"/>
          <w:sz w:val="18"/>
          <w:szCs w:val="18"/>
        </w:rPr>
        <w:pict>
          <v:shape id="_x0000_i1144" type="#_x0000_t75" alt="СП 29.13330.2011 Полы. Актуализированная редакция СНиП 2.03.13-88" style="width:12.5pt;height:18.15pt"/>
        </w:pict>
      </w:r>
      <w:r>
        <w:rPr>
          <w:rFonts w:ascii="Arial" w:hAnsi="Arial" w:cs="Arial"/>
          <w:color w:val="2D2D2D"/>
          <w:spacing w:val="2"/>
          <w:sz w:val="18"/>
          <w:szCs w:val="18"/>
        </w:rPr>
        <w:t>, считая за начало координат нагрузку, расположенную в расчетном центре </w:t>
      </w:r>
      <w:r w:rsidR="00CC18A4" w:rsidRPr="00CC18A4">
        <w:rPr>
          <w:rFonts w:ascii="Arial" w:hAnsi="Arial" w:cs="Arial"/>
          <w:color w:val="2D2D2D"/>
          <w:spacing w:val="2"/>
          <w:sz w:val="18"/>
          <w:szCs w:val="18"/>
        </w:rPr>
        <w:pict>
          <v:shape id="_x0000_i1145" type="#_x0000_t75" alt="СП 29.13330.2011 Полы. Актуализированная редакция СНиП 2.03.13-88" style="width:15.0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46" type="#_x0000_t75" alt="СП 29.13330.2011 Полы. Актуализированная редакция СНиП 2.03.13-88" style="width:12.5pt;height:18.15pt"/>
        </w:pict>
      </w:r>
      <w:r>
        <w:rPr>
          <w:rFonts w:ascii="Arial" w:hAnsi="Arial" w:cs="Arial"/>
          <w:color w:val="2D2D2D"/>
          <w:spacing w:val="2"/>
          <w:sz w:val="18"/>
          <w:szCs w:val="18"/>
        </w:rPr>
        <w:t> - расчетная нагрузка, кН, приходящаяся на элементарную площадку, расположенную вне расчетного центра (расчетного сечения плиты), определяемая по Ж.2.3.8.</w:t>
      </w:r>
      <w:r>
        <w:rPr>
          <w:rFonts w:ascii="Arial" w:hAnsi="Arial" w:cs="Arial"/>
          <w:color w:val="2D2D2D"/>
          <w:spacing w:val="2"/>
          <w:sz w:val="18"/>
          <w:szCs w:val="18"/>
        </w:rPr>
        <w:br/>
      </w:r>
      <w:r>
        <w:rPr>
          <w:rFonts w:ascii="Arial" w:hAnsi="Arial" w:cs="Arial"/>
          <w:color w:val="2D2D2D"/>
          <w:spacing w:val="2"/>
          <w:sz w:val="18"/>
          <w:szCs w:val="18"/>
        </w:rPr>
        <w:br/>
        <w:t>Примечание - При учете наличия бетонной подготовки последняя должна иметь толщину не менее 100 мм и выполняться из бетона класса не ниже В15.</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Ж.2.2 Расчет подстилающего слоя при действии нагрузок простого вида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Ж.2.2.1 Расчетный изгибающий момент </w:t>
      </w:r>
      <w:r w:rsidR="00CC18A4" w:rsidRPr="00CC18A4">
        <w:rPr>
          <w:rFonts w:ascii="Arial" w:hAnsi="Arial" w:cs="Arial"/>
          <w:color w:val="2D2D2D"/>
          <w:spacing w:val="2"/>
          <w:sz w:val="18"/>
          <w:szCs w:val="18"/>
        </w:rPr>
        <w:pict>
          <v:shape id="_x0000_i1147" type="#_x0000_t75" alt="СП 29.13330.2011 Полы. Актуализированная редакция СНиП 2.03.13-88" style="width:21.9pt;height:18.8pt"/>
        </w:pict>
      </w:r>
      <w:r>
        <w:rPr>
          <w:rFonts w:ascii="Arial" w:hAnsi="Arial" w:cs="Arial"/>
          <w:color w:val="2D2D2D"/>
          <w:spacing w:val="2"/>
          <w:sz w:val="18"/>
          <w:szCs w:val="18"/>
        </w:rPr>
        <w:t>, кН·м/м, в подстилающем слое, расположенном на грунте основания, при действии на пол нагрузки простого вида, равномерно распределенной по площади следа в виде прямоугольника (см. Ж.1.10а), определяют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71525" cy="238760"/>
            <wp:effectExtent l="19050" t="0" r="9525" b="0"/>
            <wp:docPr id="167" name="Рисунок 1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СП 29.13330.2011 Полы. Актуализированная редакция СНиП 2.03.13-88"/>
                    <pic:cNvPicPr>
                      <a:picLocks noChangeAspect="1" noChangeArrowheads="1"/>
                    </pic:cNvPicPr>
                  </pic:nvPicPr>
                  <pic:blipFill>
                    <a:blip r:embed="rId45" cstate="print"/>
                    <a:srcRect/>
                    <a:stretch>
                      <a:fillRect/>
                    </a:stretch>
                  </pic:blipFill>
                  <pic:spPr bwMode="auto">
                    <a:xfrm>
                      <a:off x="0" y="0"/>
                      <a:ext cx="77152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(Ж.11)</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48" type="#_x0000_t75" alt="СП 29.13330.2011 Полы. Актуализированная редакция СНиП 2.03.13-88" style="width:15.65pt;height:18.8pt"/>
        </w:pict>
      </w:r>
      <w:r>
        <w:rPr>
          <w:rFonts w:ascii="Arial" w:hAnsi="Arial" w:cs="Arial"/>
          <w:color w:val="2D2D2D"/>
          <w:spacing w:val="2"/>
          <w:sz w:val="18"/>
          <w:szCs w:val="18"/>
        </w:rPr>
        <w:t> - расчетная нагрузка, действующая по всей площади следа, кН, принимаемая для нагрузок от колес транспортных средств в соответствии с Ж.1.12; в остальных случаях для следа, условно принятого прямоугольным (см. Ж.1.10а и Ж.1.11), </w:t>
      </w:r>
      <w:r w:rsidR="00CC18A4" w:rsidRPr="00CC18A4">
        <w:rPr>
          <w:rFonts w:ascii="Arial" w:hAnsi="Arial" w:cs="Arial"/>
          <w:color w:val="2D2D2D"/>
          <w:spacing w:val="2"/>
          <w:sz w:val="18"/>
          <w:szCs w:val="18"/>
        </w:rPr>
        <w:pict>
          <v:shape id="_x0000_i1149" type="#_x0000_t75" alt="СП 29.13330.2011 Полы. Актуализированная редакция СНиП 2.03.13-88" style="width:15.65pt;height:18.8pt"/>
        </w:pict>
      </w:r>
      <w:r>
        <w:rPr>
          <w:rFonts w:ascii="Arial" w:hAnsi="Arial" w:cs="Arial"/>
          <w:color w:val="2D2D2D"/>
          <w:spacing w:val="2"/>
          <w:sz w:val="18"/>
          <w:szCs w:val="18"/>
        </w:rPr>
        <w:t> принимается равной нормативной нагрузке, равномерно распределенной на площади этого следа, умноженной на коэффициент надежности по нагрузке </w:t>
      </w:r>
      <w:r w:rsidR="00CC18A4" w:rsidRPr="00CC18A4">
        <w:rPr>
          <w:rFonts w:ascii="Arial" w:hAnsi="Arial" w:cs="Arial"/>
          <w:color w:val="2D2D2D"/>
          <w:spacing w:val="2"/>
          <w:sz w:val="18"/>
          <w:szCs w:val="18"/>
        </w:rPr>
        <w:pict>
          <v:shape id="_x0000_i1150" type="#_x0000_t75" alt="СП 29.13330.2011 Полы. Актуализированная редакция СНиП 2.03.13-88" style="width:17.55pt;height:18.8pt"/>
        </w:pict>
      </w:r>
      <w:r>
        <w:rPr>
          <w:rFonts w:ascii="Arial" w:hAnsi="Arial" w:cs="Arial"/>
          <w:color w:val="2D2D2D"/>
          <w:spacing w:val="2"/>
          <w:sz w:val="18"/>
          <w:szCs w:val="18"/>
        </w:rPr>
        <w:t>,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 </w:t>
      </w:r>
      <w:r w:rsidR="00CC18A4" w:rsidRPr="00CC18A4">
        <w:rPr>
          <w:rFonts w:ascii="Arial" w:hAnsi="Arial" w:cs="Arial"/>
          <w:color w:val="2D2D2D"/>
          <w:spacing w:val="2"/>
          <w:sz w:val="18"/>
          <w:szCs w:val="18"/>
        </w:rPr>
        <w:pict>
          <v:shape id="_x0000_i1151" type="#_x0000_t75" alt="СП 29.13330.2011 Полы. Актуализированная редакция СНиП 2.03.13-88" style="width:15.65pt;height:17.55pt"/>
        </w:pict>
      </w:r>
      <w:r>
        <w:rPr>
          <w:rFonts w:ascii="Arial" w:hAnsi="Arial" w:cs="Arial"/>
          <w:color w:val="2D2D2D"/>
          <w:spacing w:val="2"/>
          <w:sz w:val="18"/>
          <w:szCs w:val="18"/>
        </w:rPr>
        <w:t> - коэффициент, принимаемый по таблице Ж.2 в зависимости от отношений: </w:t>
      </w:r>
      <w:r>
        <w:rPr>
          <w:rFonts w:ascii="Arial" w:hAnsi="Arial" w:cs="Arial"/>
          <w:noProof/>
          <w:color w:val="2D2D2D"/>
          <w:spacing w:val="2"/>
          <w:sz w:val="18"/>
          <w:szCs w:val="18"/>
        </w:rPr>
        <w:drawing>
          <wp:inline distT="0" distB="0" distL="0" distR="0">
            <wp:extent cx="620395" cy="238760"/>
            <wp:effectExtent l="19050" t="0" r="8255" b="0"/>
            <wp:docPr id="172" name="Рисунок 17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СП 29.13330.2011 Полы. Актуализированная редакция СНиП 2.03.13-88"/>
                    <pic:cNvPicPr>
                      <a:picLocks noChangeAspect="1" noChangeArrowheads="1"/>
                    </pic:cNvPicPr>
                  </pic:nvPicPr>
                  <pic:blipFill>
                    <a:blip r:embed="rId46" cstate="print"/>
                    <a:srcRect/>
                    <a:stretch>
                      <a:fillRect/>
                    </a:stretch>
                  </pic:blipFill>
                  <pic:spPr bwMode="auto">
                    <a:xfrm>
                      <a:off x="0" y="0"/>
                      <a:ext cx="62039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80390" cy="238760"/>
            <wp:effectExtent l="19050" t="0" r="0" b="0"/>
            <wp:docPr id="173" name="Рисунок 1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СП 29.13330.2011 Полы. Актуализированная редакция СНиП 2.03.13-88"/>
                    <pic:cNvPicPr>
                      <a:picLocks noChangeAspect="1" noChangeArrowheads="1"/>
                    </pic:cNvPicPr>
                  </pic:nvPicPr>
                  <pic:blipFill>
                    <a:blip r:embed="rId47" cstate="print"/>
                    <a:srcRect/>
                    <a:stretch>
                      <a:fillRect/>
                    </a:stretch>
                  </pic:blipFill>
                  <pic:spPr bwMode="auto">
                    <a:xfrm>
                      <a:off x="0" y="0"/>
                      <a:ext cx="58039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CC18A4" w:rsidRPr="00CC18A4">
        <w:rPr>
          <w:rFonts w:ascii="Arial" w:hAnsi="Arial" w:cs="Arial"/>
          <w:color w:val="2D2D2D"/>
          <w:spacing w:val="2"/>
          <w:sz w:val="18"/>
          <w:szCs w:val="18"/>
        </w:rPr>
        <w:pict>
          <v:shape id="_x0000_i1152" type="#_x0000_t75" alt="СП 29.13330.2011 Полы. Актуализированная редакция СНиП 2.03.13-88" style="width:15.65pt;height:18.8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53" type="#_x0000_t75" alt="СП 29.13330.2011 Полы. Актуализированная редакция СНиП 2.03.13-88" style="width:15.05pt;height:18.8pt"/>
        </w:pict>
      </w:r>
      <w:r>
        <w:rPr>
          <w:rFonts w:ascii="Arial" w:hAnsi="Arial" w:cs="Arial"/>
          <w:color w:val="2D2D2D"/>
          <w:spacing w:val="2"/>
          <w:sz w:val="18"/>
          <w:szCs w:val="18"/>
        </w:rPr>
        <w:t> - расчетные длина и ширина прямоугольного следа (</w:t>
      </w:r>
      <w:r>
        <w:rPr>
          <w:rFonts w:ascii="Arial" w:hAnsi="Arial" w:cs="Arial"/>
          <w:noProof/>
          <w:color w:val="2D2D2D"/>
          <w:spacing w:val="2"/>
          <w:sz w:val="18"/>
          <w:szCs w:val="18"/>
        </w:rPr>
        <w:drawing>
          <wp:inline distT="0" distB="0" distL="0" distR="0">
            <wp:extent cx="532765" cy="238760"/>
            <wp:effectExtent l="19050" t="0" r="635" b="0"/>
            <wp:docPr id="176" name="Рисунок 17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СП 29.13330.2011 Полы. Актуализированная редакция СНиП 2.03.13-88"/>
                    <pic:cNvPicPr>
                      <a:picLocks noChangeAspect="1" noChangeArrowheads="1"/>
                    </pic:cNvPicPr>
                  </pic:nvPicPr>
                  <pic:blipFill>
                    <a:blip r:embed="rId18" cstate="print"/>
                    <a:srcRect/>
                    <a:stretch>
                      <a:fillRect/>
                    </a:stretch>
                  </pic:blipFill>
                  <pic:spPr bwMode="auto">
                    <a:xfrm>
                      <a:off x="0" y="0"/>
                      <a:ext cx="532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определяемые по Ж.1.6; </w:t>
      </w:r>
      <w:r w:rsidR="00CC18A4" w:rsidRPr="00CC18A4">
        <w:rPr>
          <w:rFonts w:ascii="Arial" w:hAnsi="Arial" w:cs="Arial"/>
          <w:color w:val="2D2D2D"/>
          <w:spacing w:val="2"/>
          <w:sz w:val="18"/>
          <w:szCs w:val="18"/>
        </w:rPr>
        <w:pict>
          <v:shape id="_x0000_i1154" type="#_x0000_t75" alt="СП 29.13330.2011 Полы. Актуализированная редакция СНиП 2.03.13-88" style="width:6.9pt;height:14.4pt"/>
        </w:pict>
      </w:r>
      <w:r>
        <w:rPr>
          <w:rFonts w:ascii="Arial" w:hAnsi="Arial" w:cs="Arial"/>
          <w:color w:val="2D2D2D"/>
          <w:spacing w:val="2"/>
          <w:sz w:val="18"/>
          <w:szCs w:val="18"/>
        </w:rPr>
        <w:t> - упругая характеристика гибкости плиты, принимаемая в соответствии с Ж.2.4.</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при соответствующем обосновании, использовать иной коэффициент надежности по нагрузке от складируемых материалов и изделий, но принимать не менее 1,05.</w:t>
      </w:r>
      <w:r>
        <w:rPr>
          <w:rFonts w:ascii="Arial" w:hAnsi="Arial" w:cs="Arial"/>
          <w:color w:val="2D2D2D"/>
          <w:spacing w:val="2"/>
          <w:sz w:val="18"/>
          <w:szCs w:val="18"/>
        </w:rPr>
        <w:br/>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Ж.2.2.2 Расчетный изгибающий момент </w:t>
      </w:r>
      <w:r w:rsidR="00CC18A4" w:rsidRPr="00CC18A4">
        <w:rPr>
          <w:rFonts w:ascii="Arial" w:hAnsi="Arial" w:cs="Arial"/>
          <w:color w:val="2D2D2D"/>
          <w:spacing w:val="2"/>
          <w:sz w:val="18"/>
          <w:szCs w:val="18"/>
        </w:rPr>
        <w:pict>
          <v:shape id="_x0000_i1155" type="#_x0000_t75" alt="СП 29.13330.2011 Полы. Актуализированная редакция СНиП 2.03.13-88" style="width:21.9pt;height:18.8pt"/>
        </w:pict>
      </w:r>
      <w:r>
        <w:rPr>
          <w:rFonts w:ascii="Arial" w:hAnsi="Arial" w:cs="Arial"/>
          <w:color w:val="2D2D2D"/>
          <w:spacing w:val="2"/>
          <w:sz w:val="18"/>
          <w:szCs w:val="18"/>
        </w:rPr>
        <w:t>, кН·м/м,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Ж.1.11, Ж.1.12), определяют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238760"/>
            <wp:effectExtent l="19050" t="0" r="0" b="0"/>
            <wp:docPr id="179" name="Рисунок 17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СП 29.13330.2011 Полы. Актуализированная редакция СНиП 2.03.13-88"/>
                    <pic:cNvPicPr>
                      <a:picLocks noChangeAspect="1" noChangeArrowheads="1"/>
                    </pic:cNvPicPr>
                  </pic:nvPicPr>
                  <pic:blipFill>
                    <a:blip r:embed="rId48" cstate="print"/>
                    <a:srcRect/>
                    <a:stretch>
                      <a:fillRect/>
                    </a:stretch>
                  </pic:blipFill>
                  <pic:spPr bwMode="auto">
                    <a:xfrm>
                      <a:off x="0" y="0"/>
                      <a:ext cx="80327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(Ж.12)</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56" type="#_x0000_t75" alt="СП 29.13330.2011 Полы. Актуализированная редакция СНиП 2.03.13-88" style="width:17.55pt;height:18.15pt"/>
        </w:pict>
      </w:r>
      <w:r>
        <w:rPr>
          <w:rFonts w:ascii="Arial" w:hAnsi="Arial" w:cs="Arial"/>
          <w:color w:val="2D2D2D"/>
          <w:spacing w:val="2"/>
          <w:sz w:val="18"/>
          <w:szCs w:val="18"/>
        </w:rPr>
        <w:t> - коэффициент, принимаемый по таблице Ж.3 в зависимости от отношения </w:t>
      </w:r>
      <w:r>
        <w:rPr>
          <w:rFonts w:ascii="Arial" w:hAnsi="Arial" w:cs="Arial"/>
          <w:noProof/>
          <w:color w:val="2D2D2D"/>
          <w:spacing w:val="2"/>
          <w:sz w:val="18"/>
          <w:szCs w:val="18"/>
        </w:rPr>
        <w:drawing>
          <wp:inline distT="0" distB="0" distL="0" distR="0">
            <wp:extent cx="572770" cy="238760"/>
            <wp:effectExtent l="19050" t="0" r="0" b="0"/>
            <wp:docPr id="181" name="Рисунок 1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СП 29.13330.2011 Полы. Актуализированная редакция СНиП 2.03.13-88"/>
                    <pic:cNvPicPr>
                      <a:picLocks noChangeAspect="1" noChangeArrowheads="1"/>
                    </pic:cNvPicPr>
                  </pic:nvPicPr>
                  <pic:blipFill>
                    <a:blip r:embed="rId49" cstate="print"/>
                    <a:srcRect/>
                    <a:stretch>
                      <a:fillRect/>
                    </a:stretch>
                  </pic:blipFill>
                  <pic:spPr bwMode="auto">
                    <a:xfrm>
                      <a:off x="0" y="0"/>
                      <a:ext cx="5727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57" type="#_x0000_t75" alt="СП 29.13330.2011 Полы. Актуализированная редакция СНиП 2.03.13-88" style="width:15.65pt;height:18.8pt"/>
        </w:pict>
      </w:r>
      <w:r>
        <w:rPr>
          <w:rFonts w:ascii="Arial" w:hAnsi="Arial" w:cs="Arial"/>
          <w:color w:val="2D2D2D"/>
          <w:spacing w:val="2"/>
          <w:sz w:val="18"/>
          <w:szCs w:val="18"/>
        </w:rPr>
        <w:t> - расчетная нагрузка на след, определяемая в соответствии с Ж.2.2.1.</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Ж.2.2.3 Расчетный изгибающий момент </w:t>
      </w:r>
      <w:r w:rsidR="00CC18A4" w:rsidRPr="00CC18A4">
        <w:rPr>
          <w:rFonts w:ascii="Arial" w:hAnsi="Arial" w:cs="Arial"/>
          <w:color w:val="2D2D2D"/>
          <w:spacing w:val="2"/>
          <w:sz w:val="18"/>
          <w:szCs w:val="18"/>
        </w:rPr>
        <w:pict>
          <v:shape id="_x0000_i1158" type="#_x0000_t75" alt="СП 29.13330.2011 Полы. Актуализированная редакция СНиП 2.03.13-88" style="width:20.05pt;height:18.8pt"/>
        </w:pict>
      </w:r>
      <w:r>
        <w:rPr>
          <w:rFonts w:ascii="Arial" w:hAnsi="Arial" w:cs="Arial"/>
          <w:color w:val="2D2D2D"/>
          <w:spacing w:val="2"/>
          <w:sz w:val="18"/>
          <w:szCs w:val="18"/>
        </w:rPr>
        <w:t>, кН·м/м, в плите бетонного подстилающего слоя, расположенного на слое грунта или сыпучего материала толщиной </w:t>
      </w:r>
      <w:r w:rsidR="00CC18A4" w:rsidRPr="00CC18A4">
        <w:rPr>
          <w:rFonts w:ascii="Arial" w:hAnsi="Arial" w:cs="Arial"/>
          <w:color w:val="2D2D2D"/>
          <w:spacing w:val="2"/>
          <w:sz w:val="18"/>
          <w:szCs w:val="18"/>
        </w:rPr>
        <w:pict>
          <v:shape id="_x0000_i1159" type="#_x0000_t75" alt="СП 29.13330.2011 Полы. Актуализированная редакция СНиП 2.03.13-88" style="width:12.5pt;height:14.4pt"/>
        </w:pict>
      </w:r>
      <w:r>
        <w:rPr>
          <w:rFonts w:ascii="Arial" w:hAnsi="Arial" w:cs="Arial"/>
          <w:color w:val="2D2D2D"/>
          <w:spacing w:val="2"/>
          <w:sz w:val="18"/>
          <w:szCs w:val="18"/>
        </w:rPr>
        <w:t>,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Ж.1.10а) определяют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238760"/>
            <wp:effectExtent l="19050" t="0" r="0" b="0"/>
            <wp:docPr id="185" name="Рисунок 1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СП 29.13330.2011 Полы. Актуализированная редакция СНиП 2.03.13-88"/>
                    <pic:cNvPicPr>
                      <a:picLocks noChangeAspect="1" noChangeArrowheads="1"/>
                    </pic:cNvPicPr>
                  </pic:nvPicPr>
                  <pic:blipFill>
                    <a:blip r:embed="rId50" cstate="print"/>
                    <a:srcRect/>
                    <a:stretch>
                      <a:fillRect/>
                    </a:stretch>
                  </pic:blipFill>
                  <pic:spPr bwMode="auto">
                    <a:xfrm>
                      <a:off x="0" y="0"/>
                      <a:ext cx="80327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(Ж.13)</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60" type="#_x0000_t75" alt="СП 29.13330.2011 Полы. Актуализированная редакция СНиП 2.03.13-88" style="width:18.15pt;height:17.55pt"/>
        </w:pict>
      </w:r>
      <w:r>
        <w:rPr>
          <w:rFonts w:ascii="Arial" w:hAnsi="Arial" w:cs="Arial"/>
          <w:color w:val="2D2D2D"/>
          <w:spacing w:val="2"/>
          <w:sz w:val="18"/>
          <w:szCs w:val="18"/>
        </w:rPr>
        <w:t> - коэффициент, принимаемый по таблице Ж.4 в зависимости от отношения </w:t>
      </w:r>
      <w:r>
        <w:rPr>
          <w:rFonts w:ascii="Arial" w:hAnsi="Arial" w:cs="Arial"/>
          <w:noProof/>
          <w:color w:val="2D2D2D"/>
          <w:spacing w:val="2"/>
          <w:sz w:val="18"/>
          <w:szCs w:val="18"/>
        </w:rPr>
        <w:drawing>
          <wp:inline distT="0" distB="0" distL="0" distR="0">
            <wp:extent cx="572770" cy="238760"/>
            <wp:effectExtent l="19050" t="0" r="0" b="0"/>
            <wp:docPr id="187" name="Рисунок 18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СП 29.13330.2011 Полы. Актуализированная редакция СНиП 2.03.13-88"/>
                    <pic:cNvPicPr>
                      <a:picLocks noChangeAspect="1" noChangeArrowheads="1"/>
                    </pic:cNvPicPr>
                  </pic:nvPicPr>
                  <pic:blipFill>
                    <a:blip r:embed="rId49" cstate="print"/>
                    <a:srcRect/>
                    <a:stretch>
                      <a:fillRect/>
                    </a:stretch>
                  </pic:blipFill>
                  <pic:spPr bwMode="auto">
                    <a:xfrm>
                      <a:off x="0" y="0"/>
                      <a:ext cx="5727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61" type="#_x0000_t75" alt="СП 29.13330.2011 Полы. Актуализированная редакция СНиП 2.03.13-88" style="width:23.8pt;height:14.4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162" type="#_x0000_t75" alt="СП 29.13330.2011 Полы. Актуализированная редакция СНиП 2.03.13-88" style="width:15.65pt;height:18.8pt"/>
        </w:pict>
      </w:r>
      <w:r>
        <w:rPr>
          <w:rFonts w:ascii="Arial" w:hAnsi="Arial" w:cs="Arial"/>
          <w:color w:val="2D2D2D"/>
          <w:spacing w:val="2"/>
          <w:sz w:val="18"/>
          <w:szCs w:val="18"/>
        </w:rPr>
        <w:t> - расчетная нагрузка на след, кН, определяемая в соответствии с Ж.2.2.1.</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Ж.2.3 Расчет подстилающего слоя при действии нагрузок сложного вида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Ж.2.3.1 При расчете подстилающих слоев на действие нагрузки сложного вида (см. Ж.1.10б) расчётный изгибающий момент в плите подстилающего слоя, расположенного на грунтовом основании или на теплоизолирующем слое, определяют по формуле (Ж.9).</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Ж.2.3.2 Для всех элементарных площадок определяют координаты </w:t>
      </w:r>
      <w:r w:rsidR="00CC18A4" w:rsidRPr="00CC18A4">
        <w:rPr>
          <w:rFonts w:ascii="Arial" w:hAnsi="Arial" w:cs="Arial"/>
          <w:color w:val="2D2D2D"/>
          <w:spacing w:val="2"/>
          <w:sz w:val="18"/>
          <w:szCs w:val="18"/>
        </w:rPr>
        <w:pict>
          <v:shape id="_x0000_i1163" type="#_x0000_t75" alt="СП 29.13330.2011 Полы. Актуализированная редакция СНиП 2.03.13-88" style="width:12.5pt;height:18.1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64" type="#_x0000_t75" alt="СП 29.13330.2011 Полы. Актуализированная редакция СНиП 2.03.13-88" style="width:12.5pt;height:18.15pt"/>
        </w:pict>
      </w:r>
      <w:r>
        <w:rPr>
          <w:rFonts w:ascii="Arial" w:hAnsi="Arial" w:cs="Arial"/>
          <w:color w:val="2D2D2D"/>
          <w:spacing w:val="2"/>
          <w:sz w:val="18"/>
          <w:szCs w:val="18"/>
        </w:rPr>
        <w:t> точек приложения </w:t>
      </w:r>
      <w:r w:rsidR="00CC18A4" w:rsidRPr="00CC18A4">
        <w:rPr>
          <w:rFonts w:ascii="Arial" w:hAnsi="Arial" w:cs="Arial"/>
          <w:color w:val="2D2D2D"/>
          <w:spacing w:val="2"/>
          <w:sz w:val="18"/>
          <w:szCs w:val="18"/>
        </w:rPr>
        <w:pict>
          <v:shape id="_x0000_i1165" type="#_x0000_t75" alt="СП 29.13330.2011 Полы. Актуализированная редакция СНиП 2.03.13-88" style="width:12.5pt;height:18.15pt"/>
        </w:pict>
      </w:r>
      <w:r>
        <w:rPr>
          <w:rFonts w:ascii="Arial" w:hAnsi="Arial" w:cs="Arial"/>
          <w:color w:val="2D2D2D"/>
          <w:spacing w:val="2"/>
          <w:sz w:val="18"/>
          <w:szCs w:val="18"/>
        </w:rPr>
        <w:t> относительно осей </w:t>
      </w:r>
      <w:r w:rsidR="00CC18A4" w:rsidRPr="00CC18A4">
        <w:rPr>
          <w:rFonts w:ascii="Arial" w:hAnsi="Arial" w:cs="Arial"/>
          <w:color w:val="2D2D2D"/>
          <w:spacing w:val="2"/>
          <w:sz w:val="18"/>
          <w:szCs w:val="18"/>
        </w:rPr>
        <w:pict>
          <v:shape id="_x0000_i1166" type="#_x0000_t75" alt="СП 29.13330.2011 Полы. Актуализированная редакция СНиП 2.03.13-88" style="width:20.05pt;height:14.4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67" type="#_x0000_t75" alt="СП 29.13330.2011 Полы. Актуализированная редакция СНиП 2.03.13-88" style="width:17.55pt;height:14.4pt"/>
        </w:pict>
      </w:r>
      <w:r>
        <w:rPr>
          <w:rFonts w:ascii="Arial" w:hAnsi="Arial" w:cs="Arial"/>
          <w:color w:val="2D2D2D"/>
          <w:spacing w:val="2"/>
          <w:sz w:val="18"/>
          <w:szCs w:val="18"/>
        </w:rPr>
        <w:t> и вычисляют приведенные координаты этих точек </w:t>
      </w:r>
      <w:r w:rsidR="00CC18A4" w:rsidRPr="00CC18A4">
        <w:rPr>
          <w:rFonts w:ascii="Arial" w:hAnsi="Arial" w:cs="Arial"/>
          <w:color w:val="2D2D2D"/>
          <w:spacing w:val="2"/>
          <w:sz w:val="18"/>
          <w:szCs w:val="18"/>
        </w:rPr>
        <w:pict>
          <v:shape id="_x0000_i1168" type="#_x0000_t75" alt="СП 29.13330.2011 Полы. Актуализированная редакция СНиП 2.03.13-88" style="width:25.05pt;height:18.1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169" type="#_x0000_t75" alt="СП 29.13330.2011 Полы. Актуализированная редакция СНиП 2.03.13-88" style="width:26.3pt;height:18.15pt"/>
        </w:pict>
      </w:r>
      <w:r>
        <w:rPr>
          <w:rFonts w:ascii="Arial" w:hAnsi="Arial" w:cs="Arial"/>
          <w:color w:val="2D2D2D"/>
          <w:spacing w:val="2"/>
          <w:sz w:val="18"/>
          <w:szCs w:val="18"/>
        </w:rPr>
        <w:t>. Единичные нагрузки, приложенные в центре элементарных площадок с приведёнными </w:t>
      </w:r>
      <w:r>
        <w:rPr>
          <w:rFonts w:ascii="Arial" w:hAnsi="Arial" w:cs="Arial"/>
          <w:noProof/>
          <w:color w:val="2D2D2D"/>
          <w:spacing w:val="2"/>
          <w:sz w:val="18"/>
          <w:szCs w:val="18"/>
        </w:rPr>
        <w:drawing>
          <wp:inline distT="0" distB="0" distL="0" distR="0">
            <wp:extent cx="445135" cy="230505"/>
            <wp:effectExtent l="19050" t="0" r="0" b="0"/>
            <wp:docPr id="197" name="Рисунок 1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СП 29.13330.2011 Полы. Актуализированная редакция СНиП 2.03.13-88"/>
                    <pic:cNvPicPr>
                      <a:picLocks noChangeAspect="1" noChangeArrowheads="1"/>
                    </pic:cNvPicPr>
                  </pic:nvPicPr>
                  <pic:blipFill>
                    <a:blip r:embed="rId51" cstate="print"/>
                    <a:srcRect/>
                    <a:stretch>
                      <a:fillRect/>
                    </a:stretch>
                  </pic:blipFill>
                  <pic:spPr bwMode="auto">
                    <a:xfrm>
                      <a:off x="0" y="0"/>
                      <a:ext cx="4451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8 и </w:t>
      </w:r>
      <w:r>
        <w:rPr>
          <w:rFonts w:ascii="Arial" w:hAnsi="Arial" w:cs="Arial"/>
          <w:noProof/>
          <w:color w:val="2D2D2D"/>
          <w:spacing w:val="2"/>
          <w:sz w:val="18"/>
          <w:szCs w:val="18"/>
        </w:rPr>
        <w:drawing>
          <wp:inline distT="0" distB="0" distL="0" distR="0">
            <wp:extent cx="461010" cy="230505"/>
            <wp:effectExtent l="19050" t="0" r="0" b="0"/>
            <wp:docPr id="198" name="Рисунок 1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СП 29.13330.2011 Полы. Актуализированная редакция СНиП 2.03.13-88"/>
                    <pic:cNvPicPr>
                      <a:picLocks noChangeAspect="1" noChangeArrowheads="1"/>
                    </pic:cNvPicPr>
                  </pic:nvPicPr>
                  <pic:blipFill>
                    <a:blip r:embed="rId52" cstate="print"/>
                    <a:srcRect/>
                    <a:stretch>
                      <a:fillRect/>
                    </a:stretch>
                  </pic:blipFill>
                  <pic:spPr bwMode="auto">
                    <a:xfrm>
                      <a:off x="0" y="0"/>
                      <a:ext cx="4610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6, в расчете не учитывают.</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w:t>
      </w:r>
      <w:r>
        <w:rPr>
          <w:rFonts w:ascii="Arial" w:hAnsi="Arial" w:cs="Arial"/>
          <w:noProof/>
          <w:color w:val="2D2D2D"/>
          <w:spacing w:val="2"/>
          <w:sz w:val="18"/>
          <w:szCs w:val="18"/>
        </w:rPr>
        <w:drawing>
          <wp:inline distT="0" distB="0" distL="0" distR="0">
            <wp:extent cx="564515" cy="158750"/>
            <wp:effectExtent l="19050" t="0" r="6985" b="0"/>
            <wp:docPr id="199" name="Рисунок 1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СП 29.13330.2011 Полы. Актуализированная редакция СНиП 2.03.13-88"/>
                    <pic:cNvPicPr>
                      <a:picLocks noChangeAspect="1" noChangeArrowheads="1"/>
                    </pic:cNvPicPr>
                  </pic:nvPicPr>
                  <pic:blipFill>
                    <a:blip r:embed="rId53" cstate="print"/>
                    <a:srcRect/>
                    <a:stretch>
                      <a:fillRect/>
                    </a:stretch>
                  </pic:blipFill>
                  <pic:spPr bwMode="auto">
                    <a:xfrm>
                      <a:off x="0" y="0"/>
                      <a:ext cx="56451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 или схему разделения следов нагрузок на элементарные площадки с указанием на каждой из них центра тяжести приложения нагрузки (см. рисунки Ж.1, Ж.2). Нагрузки, расположение которых на полу относительно расчетного центра может изменяться, следует располагать, по возможности, ближе к расчетному центру.</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Ж.2.3.4 Расположение расчетного центра 0 выбирают из условия получения наибольшего значения изгибающего момента от заданных нагрузок. Для нагрузок, равномерно распределенных по следу, приведенных на рисунках Ж.1 и Ж.2, расположение и число расчетных центров следует принимать по таблице Ж.5.</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Ж.2.3.5 В расчетном центре располагают начало прямоугольных координат и размещают ось </w:t>
      </w:r>
      <w:r w:rsidR="00CC18A4" w:rsidRPr="00CC18A4">
        <w:rPr>
          <w:rFonts w:ascii="Arial" w:hAnsi="Arial" w:cs="Arial"/>
          <w:color w:val="2D2D2D"/>
          <w:spacing w:val="2"/>
          <w:sz w:val="18"/>
          <w:szCs w:val="18"/>
        </w:rPr>
        <w:pict>
          <v:shape id="_x0000_i1170" type="#_x0000_t75" alt="СП 29.13330.2011 Полы. Актуализированная редакция СНиП 2.03.13-88" style="width:17.55pt;height:14.4pt"/>
        </w:pict>
      </w:r>
      <w:r>
        <w:rPr>
          <w:rFonts w:ascii="Arial" w:hAnsi="Arial" w:cs="Arial"/>
          <w:color w:val="2D2D2D"/>
          <w:spacing w:val="2"/>
          <w:sz w:val="18"/>
          <w:szCs w:val="18"/>
        </w:rPr>
        <w:t> так, чтобы центры тяжести элементарных площадок (см. Ж.2.3.6), на которые разделены площади одного или нескольких следов опирания, располагались возможно ближе к этой оси.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равными 0,3-0,5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рисунок Ж.2).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sidR="00CC18A4" w:rsidRPr="00CC18A4">
        <w:rPr>
          <w:rFonts w:ascii="Arial" w:hAnsi="Arial" w:cs="Arial"/>
          <w:color w:val="2D2D2D"/>
          <w:spacing w:val="2"/>
          <w:sz w:val="18"/>
          <w:szCs w:val="18"/>
        </w:rPr>
        <w:pict>
          <v:shape id="_x0000_i1171" type="#_x0000_t75" alt="СП 29.13330.2011 Полы. Актуализированная редакция СНиП 2.03.13-88" style="width:6.9pt;height:14.4pt"/>
        </w:pict>
      </w:r>
      <w:r>
        <w:rPr>
          <w:rFonts w:ascii="Arial" w:hAnsi="Arial" w:cs="Arial"/>
          <w:color w:val="2D2D2D"/>
          <w:spacing w:val="2"/>
          <w:sz w:val="18"/>
          <w:szCs w:val="18"/>
        </w:rPr>
        <w:t> и след колеса безрельсового транспорта на элементарные площадки не разделяют.</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Ж.2.3.7 В тех случаях когда недостаточно ясно, какое следует устанавливать направление </w:t>
      </w:r>
      <w:r w:rsidR="00CC18A4" w:rsidRPr="00CC18A4">
        <w:rPr>
          <w:rFonts w:ascii="Arial" w:hAnsi="Arial" w:cs="Arial"/>
          <w:color w:val="2D2D2D"/>
          <w:spacing w:val="2"/>
          <w:sz w:val="18"/>
          <w:szCs w:val="18"/>
        </w:rPr>
        <w:pict>
          <v:shape id="_x0000_i1172" type="#_x0000_t75" alt="СП 29.13330.2011 Полы. Актуализированная редакция СНиП 2.03.13-88" style="width:17.55pt;height:14.4pt"/>
        </w:pict>
      </w:r>
      <w:r>
        <w:rPr>
          <w:rFonts w:ascii="Arial" w:hAnsi="Arial" w:cs="Arial"/>
          <w:color w:val="2D2D2D"/>
          <w:spacing w:val="2"/>
          <w:sz w:val="18"/>
          <w:szCs w:val="18"/>
        </w:rPr>
        <w:t>,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рисунок Ж.1в) или квадратной (см. рисунки Ж.1а, Ж.1б и Ж.1в) формы, а также прямоугольной формы (см. рисунки Ж.1в', Ж.2а, Ж.2б), если ось </w:t>
      </w:r>
      <w:r w:rsidR="00CC18A4" w:rsidRPr="00CC18A4">
        <w:rPr>
          <w:rFonts w:ascii="Arial" w:hAnsi="Arial" w:cs="Arial"/>
          <w:color w:val="2D2D2D"/>
          <w:spacing w:val="2"/>
          <w:sz w:val="18"/>
          <w:szCs w:val="18"/>
        </w:rPr>
        <w:pict>
          <v:shape id="_x0000_i1173" type="#_x0000_t75" alt="СП 29.13330.2011 Полы. Актуализированная редакция СНиП 2.03.13-88" style="width:17.55pt;height:14.4pt"/>
        </w:pict>
      </w:r>
      <w:r>
        <w:rPr>
          <w:rFonts w:ascii="Arial" w:hAnsi="Arial" w:cs="Arial"/>
          <w:color w:val="2D2D2D"/>
          <w:spacing w:val="2"/>
          <w:sz w:val="18"/>
          <w:szCs w:val="18"/>
        </w:rPr>
        <w:t xml:space="preserve"> располагается </w:t>
      </w:r>
      <w:r>
        <w:rPr>
          <w:rFonts w:ascii="Arial" w:hAnsi="Arial" w:cs="Arial"/>
          <w:color w:val="2D2D2D"/>
          <w:spacing w:val="2"/>
          <w:sz w:val="18"/>
          <w:szCs w:val="18"/>
        </w:rPr>
        <w:lastRenderedPageBreak/>
        <w:t>параллельно длинной стороне прямоугольника. При расположении длинной стороны прямоугольника перпендикулярно оси </w:t>
      </w:r>
      <w:r w:rsidR="00CC18A4" w:rsidRPr="00CC18A4">
        <w:rPr>
          <w:rFonts w:ascii="Arial" w:hAnsi="Arial" w:cs="Arial"/>
          <w:color w:val="2D2D2D"/>
          <w:spacing w:val="2"/>
          <w:sz w:val="18"/>
          <w:szCs w:val="18"/>
        </w:rPr>
        <w:pict>
          <v:shape id="_x0000_i1174" type="#_x0000_t75" alt="СП 29.13330.2011 Полы. Актуализированная редакция СНиП 2.03.13-88" style="width:17.55pt;height:14.4pt"/>
        </w:pict>
      </w:r>
      <w:r>
        <w:rPr>
          <w:rFonts w:ascii="Arial" w:hAnsi="Arial" w:cs="Arial"/>
          <w:color w:val="2D2D2D"/>
          <w:spacing w:val="2"/>
          <w:sz w:val="18"/>
          <w:szCs w:val="18"/>
        </w:rPr>
        <w:t> длину этой стороны прямоугольника следует принимать не более 0,6</w:t>
      </w:r>
      <w:r w:rsidR="00CC18A4" w:rsidRPr="00CC18A4">
        <w:rPr>
          <w:rFonts w:ascii="Arial" w:hAnsi="Arial" w:cs="Arial"/>
          <w:color w:val="2D2D2D"/>
          <w:spacing w:val="2"/>
          <w:sz w:val="18"/>
          <w:szCs w:val="18"/>
        </w:rPr>
        <w:pict>
          <v:shape id="_x0000_i1175" type="#_x0000_t75" alt="СП 29.13330.2011 Полы. Актуализированная редакция СНиП 2.03.13-88" style="width:6.9pt;height:14.4pt"/>
        </w:pict>
      </w:r>
      <w:r>
        <w:rPr>
          <w:rFonts w:ascii="Arial" w:hAnsi="Arial" w:cs="Arial"/>
          <w:color w:val="2D2D2D"/>
          <w:spacing w:val="2"/>
          <w:sz w:val="18"/>
          <w:szCs w:val="18"/>
        </w:rPr>
        <w:t> (см. рисунок Ж.2в, Ж.2г) и для него определять радиус равновеликого круга </w:t>
      </w:r>
      <w:r w:rsidR="00CC18A4" w:rsidRPr="00CC18A4">
        <w:rPr>
          <w:rFonts w:ascii="Arial" w:hAnsi="Arial" w:cs="Arial"/>
          <w:color w:val="2D2D2D"/>
          <w:spacing w:val="2"/>
          <w:sz w:val="18"/>
          <w:szCs w:val="18"/>
        </w:rPr>
        <w:pict>
          <v:shape id="_x0000_i1176" type="#_x0000_t75" alt="СП 29.13330.2011 Полы. Актуализированная редакция СНиП 2.03.13-88" style="width:8.75pt;height:10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177" type="#_x0000_t75" alt="СП 29.13330.2011 Полы. Актуализированная редакция СНиП 2.03.13-88" style="width:14.4pt;height:18.8pt"/>
        </w:pict>
      </w:r>
      <w:r>
        <w:rPr>
          <w:rFonts w:ascii="Arial" w:hAnsi="Arial" w:cs="Arial"/>
          <w:color w:val="2D2D2D"/>
          <w:spacing w:val="2"/>
          <w:sz w:val="18"/>
          <w:szCs w:val="18"/>
        </w:rPr>
        <w:t> (см. Ж.1.11).</w:t>
      </w:r>
      <w:r>
        <w:rPr>
          <w:rFonts w:ascii="Arial" w:hAnsi="Arial" w:cs="Arial"/>
          <w:color w:val="2D2D2D"/>
          <w:spacing w:val="2"/>
          <w:sz w:val="18"/>
          <w:szCs w:val="18"/>
        </w:rPr>
        <w:br/>
      </w:r>
      <w:r>
        <w:rPr>
          <w:rFonts w:ascii="Arial" w:hAnsi="Arial" w:cs="Arial"/>
          <w:color w:val="2D2D2D"/>
          <w:spacing w:val="2"/>
          <w:sz w:val="18"/>
          <w:szCs w:val="18"/>
        </w:rPr>
        <w:br/>
        <w:t>Для элементарной площадки определяют нагрузку, равную </w:t>
      </w:r>
      <w:r w:rsidR="00CC18A4" w:rsidRPr="00CC18A4">
        <w:rPr>
          <w:rFonts w:ascii="Arial" w:hAnsi="Arial" w:cs="Arial"/>
          <w:color w:val="2D2D2D"/>
          <w:spacing w:val="2"/>
          <w:sz w:val="18"/>
          <w:szCs w:val="18"/>
        </w:rPr>
        <w:pict>
          <v:shape id="_x0000_i1178" type="#_x0000_t75" alt="СП 29.13330.2011 Полы. Актуализированная редакция СНиП 2.03.13-88" style="width:15.05pt;height:18.15pt"/>
        </w:pict>
      </w:r>
      <w:r>
        <w:rPr>
          <w:rFonts w:ascii="Arial" w:hAnsi="Arial" w:cs="Arial"/>
          <w:color w:val="2D2D2D"/>
          <w:spacing w:val="2"/>
          <w:sz w:val="18"/>
          <w:szCs w:val="18"/>
        </w:rPr>
        <w:t>, кН, передаваемую на эту площадку.</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Ж.2.3.8* Нагрузку, приходящуюся на каждую элементарную площадку, расположенную вне расчетного центра, заменяют эквивалентной сосредоточенной нагрузкой </w:t>
      </w:r>
      <w:r w:rsidR="00CC18A4" w:rsidRPr="00CC18A4">
        <w:rPr>
          <w:rFonts w:ascii="Arial" w:hAnsi="Arial" w:cs="Arial"/>
          <w:color w:val="2D2D2D"/>
          <w:spacing w:val="2"/>
          <w:sz w:val="18"/>
          <w:szCs w:val="18"/>
        </w:rPr>
        <w:pict>
          <v:shape id="_x0000_i1179" type="#_x0000_t75" alt="СП 29.13330.2011 Полы. Актуализированная редакция СНиП 2.03.13-88" style="width:12.5pt;height:18.15pt"/>
        </w:pict>
      </w:r>
      <w:r>
        <w:rPr>
          <w:rFonts w:ascii="Arial" w:hAnsi="Arial" w:cs="Arial"/>
          <w:color w:val="2D2D2D"/>
          <w:spacing w:val="2"/>
          <w:sz w:val="18"/>
          <w:szCs w:val="18"/>
        </w:rPr>
        <w:t> с точкой приложения в центре тяжести элементарной площадки. Значение </w:t>
      </w:r>
      <w:r w:rsidR="00CC18A4" w:rsidRPr="00CC18A4">
        <w:rPr>
          <w:rFonts w:ascii="Arial" w:hAnsi="Arial" w:cs="Arial"/>
          <w:color w:val="2D2D2D"/>
          <w:spacing w:val="2"/>
          <w:sz w:val="18"/>
          <w:szCs w:val="18"/>
        </w:rPr>
        <w:pict>
          <v:shape id="_x0000_i1180" type="#_x0000_t75" alt="СП 29.13330.2011 Полы. Актуализированная редакция СНиП 2.03.13-88" style="width:12.5pt;height:18.15pt"/>
        </w:pict>
      </w:r>
      <w:r>
        <w:rPr>
          <w:rFonts w:ascii="Arial" w:hAnsi="Arial" w:cs="Arial"/>
          <w:color w:val="2D2D2D"/>
          <w:spacing w:val="2"/>
          <w:sz w:val="18"/>
          <w:szCs w:val="18"/>
        </w:rPr>
        <w:t>, кН, определяют по формуле</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 </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83895" cy="405765"/>
            <wp:effectExtent l="19050" t="0" r="1905" b="0"/>
            <wp:docPr id="211" name="Рисунок 21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СП 29.13330.2011 Полы. Актуализированная редакция СНиП 2.03.13-88"/>
                    <pic:cNvPicPr>
                      <a:picLocks noChangeAspect="1" noChangeArrowheads="1"/>
                    </pic:cNvPicPr>
                  </pic:nvPicPr>
                  <pic:blipFill>
                    <a:blip r:embed="rId54" cstate="print"/>
                    <a:srcRect/>
                    <a:stretch>
                      <a:fillRect/>
                    </a:stretch>
                  </pic:blipFill>
                  <pic:spPr bwMode="auto">
                    <a:xfrm>
                      <a:off x="0" y="0"/>
                      <a:ext cx="68389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(Ж.14)</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81" type="#_x0000_t75" alt="СП 29.13330.2011 Полы. Актуализированная редакция СНиП 2.03.13-88" style="width:12.5pt;height:18.15pt"/>
        </w:pict>
      </w:r>
      <w:r>
        <w:rPr>
          <w:rFonts w:ascii="Arial" w:hAnsi="Arial" w:cs="Arial"/>
          <w:color w:val="2D2D2D"/>
          <w:spacing w:val="2"/>
          <w:sz w:val="18"/>
          <w:szCs w:val="18"/>
        </w:rPr>
        <w:t> - площадь элементарной площадки;</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82" type="#_x0000_t75" alt="СП 29.13330.2011 Полы. Актуализированная редакция СНиП 2.03.13-88" style="width:12.5pt;height:12.5pt"/>
        </w:pict>
      </w:r>
      <w:r>
        <w:rPr>
          <w:rFonts w:ascii="Arial" w:hAnsi="Arial" w:cs="Arial"/>
          <w:color w:val="2D2D2D"/>
          <w:spacing w:val="2"/>
          <w:sz w:val="18"/>
          <w:szCs w:val="18"/>
        </w:rPr>
        <w:t> - вся площадь следа нагрузки, м;</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83" type="#_x0000_t75" alt="СП 29.13330.2011 Полы. Актуализированная редакция СНиП 2.03.13-88" style="width:15.65pt;height:18.8pt"/>
        </w:pict>
      </w:r>
      <w:r>
        <w:rPr>
          <w:rFonts w:ascii="Arial" w:hAnsi="Arial" w:cs="Arial"/>
          <w:color w:val="2D2D2D"/>
          <w:spacing w:val="2"/>
          <w:sz w:val="18"/>
          <w:szCs w:val="18"/>
        </w:rPr>
        <w:t> - расчетная нагрузка на всю площадь следа.</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Ж.2.4 Упругая характеристика гибкости </w:t>
      </w:r>
      <w:r w:rsidR="00CC18A4" w:rsidRPr="00CC18A4">
        <w:rPr>
          <w:rFonts w:ascii="Arial" w:hAnsi="Arial" w:cs="Arial"/>
          <w:color w:val="2D2D2D"/>
          <w:spacing w:val="2"/>
          <w:sz w:val="18"/>
          <w:szCs w:val="18"/>
        </w:rPr>
        <w:pict>
          <v:shape id="_x0000_i1184" type="#_x0000_t75" alt="СП 29.13330.2011 Полы. Актуализированная редакция СНиП 2.03.13-88" style="width:6.9pt;height:14.4pt"/>
        </w:pict>
      </w:r>
      <w:r>
        <w:rPr>
          <w:rFonts w:ascii="Arial" w:hAnsi="Arial" w:cs="Arial"/>
          <w:color w:val="2D2D2D"/>
          <w:spacing w:val="2"/>
          <w:sz w:val="18"/>
          <w:szCs w:val="18"/>
        </w:rPr>
        <w:t>, м, подстилающего слоя определяется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0390" cy="485140"/>
            <wp:effectExtent l="19050" t="0" r="0" b="0"/>
            <wp:docPr id="216" name="Рисунок 21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СП 29.13330.2011 Полы. Актуализированная редакция СНиП 2.03.13-88"/>
                    <pic:cNvPicPr>
                      <a:picLocks noChangeAspect="1" noChangeArrowheads="1"/>
                    </pic:cNvPicPr>
                  </pic:nvPicPr>
                  <pic:blipFill>
                    <a:blip r:embed="rId55" cstate="print"/>
                    <a:srcRect/>
                    <a:stretch>
                      <a:fillRect/>
                    </a:stretch>
                  </pic:blipFill>
                  <pic:spPr bwMode="auto">
                    <a:xfrm>
                      <a:off x="0" y="0"/>
                      <a:ext cx="58039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(Ж.15)</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85" type="#_x0000_t75" alt="СП 29.13330.2011 Полы. Актуализированная редакция СНиП 2.03.13-88" style="width:17.55pt;height:18.15pt"/>
        </w:pict>
      </w:r>
      <w:r>
        <w:rPr>
          <w:rFonts w:ascii="Arial" w:hAnsi="Arial" w:cs="Arial"/>
          <w:color w:val="2D2D2D"/>
          <w:spacing w:val="2"/>
          <w:sz w:val="18"/>
          <w:szCs w:val="18"/>
        </w:rPr>
        <w:t> - расчетный коэффициент постели грунтового основания, МН/м</w:t>
      </w:r>
      <w:r w:rsidR="00CC18A4" w:rsidRPr="00CC18A4">
        <w:rPr>
          <w:rFonts w:ascii="Arial" w:hAnsi="Arial" w:cs="Arial"/>
          <w:color w:val="2D2D2D"/>
          <w:spacing w:val="2"/>
          <w:sz w:val="18"/>
          <w:szCs w:val="18"/>
        </w:rPr>
        <w:pict>
          <v:shape id="_x0000_i1186" type="#_x0000_t75" alt="СП 29.13330.2011 Полы. Актуализированная редакция СНиП 2.03.13-88" style="width:8.15pt;height:17.55pt"/>
        </w:pict>
      </w:r>
      <w:r>
        <w:rPr>
          <w:rFonts w:ascii="Arial" w:hAnsi="Arial" w:cs="Arial"/>
          <w:color w:val="2D2D2D"/>
          <w:spacing w:val="2"/>
          <w:sz w:val="18"/>
          <w:szCs w:val="18"/>
        </w:rPr>
        <w:t>, определяемый по Ж.2.9;</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87" type="#_x0000_t75" alt="СП 29.13330.2011 Полы. Актуализированная редакция СНиП 2.03.13-88" style="width:11.9pt;height:12.5pt"/>
        </w:pict>
      </w:r>
      <w:r>
        <w:rPr>
          <w:rFonts w:ascii="Arial" w:hAnsi="Arial" w:cs="Arial"/>
          <w:color w:val="2D2D2D"/>
          <w:spacing w:val="2"/>
          <w:sz w:val="18"/>
          <w:szCs w:val="18"/>
        </w:rPr>
        <w:t> - жесткость сечения плиты, кН·м/м, определяемая по Ж.2.5.</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Ж.2.5 Жесткость сечений подстилающих слоев </w:t>
      </w:r>
      <w:r w:rsidR="00CC18A4" w:rsidRPr="00CC18A4">
        <w:rPr>
          <w:rFonts w:ascii="Arial" w:hAnsi="Arial" w:cs="Arial"/>
          <w:color w:val="2D2D2D"/>
          <w:spacing w:val="2"/>
          <w:sz w:val="18"/>
          <w:szCs w:val="18"/>
        </w:rPr>
        <w:pict>
          <v:shape id="_x0000_i1188" type="#_x0000_t75" alt="СП 29.13330.2011 Полы. Актуализированная редакция СНиП 2.03.13-88" style="width:11.9pt;height:12.5pt"/>
        </w:pict>
      </w:r>
      <w:r>
        <w:rPr>
          <w:rFonts w:ascii="Arial" w:hAnsi="Arial" w:cs="Arial"/>
          <w:color w:val="2D2D2D"/>
          <w:spacing w:val="2"/>
          <w:sz w:val="18"/>
          <w:szCs w:val="18"/>
        </w:rPr>
        <w:t>, кН·м/м, надлежит определять по формулам:</w:t>
      </w:r>
      <w:r>
        <w:rPr>
          <w:rFonts w:ascii="Arial" w:hAnsi="Arial" w:cs="Arial"/>
          <w:color w:val="2D2D2D"/>
          <w:spacing w:val="2"/>
          <w:sz w:val="18"/>
          <w:szCs w:val="18"/>
        </w:rPr>
        <w:br/>
      </w:r>
      <w:r>
        <w:rPr>
          <w:rFonts w:ascii="Arial" w:hAnsi="Arial" w:cs="Arial"/>
          <w:color w:val="2D2D2D"/>
          <w:spacing w:val="2"/>
          <w:sz w:val="18"/>
          <w:szCs w:val="18"/>
        </w:rPr>
        <w:br/>
        <w:t>для бетонных, фибробетонных и бетонных сечений с конструктивным армированием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32535" cy="262255"/>
            <wp:effectExtent l="19050" t="0" r="5715" b="0"/>
            <wp:docPr id="221" name="Рисунок 2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СП 29.13330.2011 Полы. Актуализированная редакция СНиП 2.03.13-88"/>
                    <pic:cNvPicPr>
                      <a:picLocks noChangeAspect="1" noChangeArrowheads="1"/>
                    </pic:cNvPicPr>
                  </pic:nvPicPr>
                  <pic:blipFill>
                    <a:blip r:embed="rId56" cstate="print"/>
                    <a:srcRect/>
                    <a:stretch>
                      <a:fillRect/>
                    </a:stretch>
                  </pic:blipFill>
                  <pic:spPr bwMode="auto">
                    <a:xfrm>
                      <a:off x="0" y="0"/>
                      <a:ext cx="1232535" cy="2622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(Ж.16)</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89" type="#_x0000_t75" alt="СП 29.13330.2011 Полы. Актуализированная редакция СНиП 2.03.13-88" style="width:15.65pt;height:18.15pt"/>
        </w:pict>
      </w:r>
      <w:r>
        <w:rPr>
          <w:rFonts w:ascii="Arial" w:hAnsi="Arial" w:cs="Arial"/>
          <w:color w:val="2D2D2D"/>
          <w:spacing w:val="2"/>
          <w:sz w:val="18"/>
          <w:szCs w:val="18"/>
        </w:rPr>
        <w:t> - начальный модуль упругости бетона, МПа, принимаемый согласно </w:t>
      </w:r>
      <w:r w:rsidRPr="006C5FEE">
        <w:rPr>
          <w:rFonts w:ascii="Arial" w:hAnsi="Arial" w:cs="Arial"/>
          <w:spacing w:val="2"/>
          <w:sz w:val="18"/>
          <w:szCs w:val="18"/>
        </w:rPr>
        <w:t>СП 52-101</w:t>
      </w:r>
      <w:r>
        <w:rPr>
          <w:rFonts w:ascii="Arial" w:hAnsi="Arial" w:cs="Arial"/>
          <w:color w:val="2D2D2D"/>
          <w:spacing w:val="2"/>
          <w:sz w:val="18"/>
          <w:szCs w:val="18"/>
        </w:rPr>
        <w:t> [6];</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0" type="#_x0000_t75" alt="СП 29.13330.2011 Полы. Актуализированная редакция СНиП 2.03.13-88" style="width:10pt;height:14.4pt"/>
        </w:pict>
      </w:r>
      <w:r>
        <w:rPr>
          <w:rFonts w:ascii="Arial" w:hAnsi="Arial" w:cs="Arial"/>
          <w:color w:val="2D2D2D"/>
          <w:spacing w:val="2"/>
          <w:sz w:val="18"/>
          <w:szCs w:val="18"/>
        </w:rPr>
        <w:t> - высота сечения (толщина) подстилающего слоя.</w:t>
      </w:r>
      <w:r>
        <w:rPr>
          <w:rFonts w:ascii="Arial" w:hAnsi="Arial" w:cs="Arial"/>
          <w:color w:val="2D2D2D"/>
          <w:spacing w:val="2"/>
          <w:sz w:val="18"/>
          <w:szCs w:val="18"/>
        </w:rPr>
        <w:br/>
      </w:r>
      <w:r>
        <w:rPr>
          <w:rFonts w:ascii="Arial" w:hAnsi="Arial" w:cs="Arial"/>
          <w:color w:val="2D2D2D"/>
          <w:spacing w:val="2"/>
          <w:sz w:val="18"/>
          <w:szCs w:val="18"/>
        </w:rPr>
        <w:br/>
        <w:t>Для железобетонных подстилающих слоев жесткость сечения надлежит определять согласно своду правил [</w:t>
      </w:r>
      <w:r w:rsidRPr="006C5FEE">
        <w:rPr>
          <w:rFonts w:ascii="Arial" w:hAnsi="Arial" w:cs="Arial"/>
          <w:spacing w:val="2"/>
          <w:sz w:val="18"/>
          <w:szCs w:val="18"/>
        </w:rPr>
        <w:t>6</w:t>
      </w:r>
      <w:r>
        <w:rPr>
          <w:rFonts w:ascii="Arial" w:hAnsi="Arial" w:cs="Arial"/>
          <w:color w:val="2D2D2D"/>
          <w:spacing w:val="2"/>
          <w:sz w:val="18"/>
          <w:szCs w:val="18"/>
        </w:rPr>
        <w:t>].</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Ж.2.6 Предельный изгибающий момент </w:t>
      </w:r>
      <w:r w:rsidR="00CC18A4" w:rsidRPr="00CC18A4">
        <w:rPr>
          <w:rFonts w:ascii="Arial" w:hAnsi="Arial" w:cs="Arial"/>
          <w:color w:val="2D2D2D"/>
          <w:spacing w:val="2"/>
          <w:sz w:val="18"/>
          <w:szCs w:val="18"/>
        </w:rPr>
        <w:pict>
          <v:shape id="_x0000_i1191" type="#_x0000_t75" alt="СП 29.13330.2011 Полы. Актуализированная редакция СНиП 2.03.13-88" style="width:26.3pt;height:18.15pt"/>
        </w:pict>
      </w:r>
      <w:r>
        <w:rPr>
          <w:rFonts w:ascii="Arial" w:hAnsi="Arial" w:cs="Arial"/>
          <w:color w:val="2D2D2D"/>
          <w:spacing w:val="2"/>
          <w:sz w:val="18"/>
          <w:szCs w:val="18"/>
        </w:rPr>
        <w:t>, кН·м/м, на единицу ширины сечения подстилающего слоя следует определять по формулам:</w:t>
      </w:r>
      <w:r>
        <w:rPr>
          <w:rFonts w:ascii="Arial" w:hAnsi="Arial" w:cs="Arial"/>
          <w:color w:val="2D2D2D"/>
          <w:spacing w:val="2"/>
          <w:sz w:val="18"/>
          <w:szCs w:val="18"/>
        </w:rPr>
        <w:br/>
      </w:r>
      <w:r>
        <w:rPr>
          <w:rFonts w:ascii="Arial" w:hAnsi="Arial" w:cs="Arial"/>
          <w:color w:val="2D2D2D"/>
          <w:spacing w:val="2"/>
          <w:sz w:val="18"/>
          <w:szCs w:val="18"/>
        </w:rPr>
        <w:br/>
        <w:t>для бетонных сечений и бетонных сечений с конструктивным армированием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946150" cy="461010"/>
            <wp:effectExtent l="19050" t="0" r="6350" b="0"/>
            <wp:docPr id="225" name="Рисунок 22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СП 29.13330.2011 Полы. Актуализированная редакция СНиП 2.03.13-88"/>
                    <pic:cNvPicPr>
                      <a:picLocks noChangeAspect="1" noChangeArrowheads="1"/>
                    </pic:cNvPicPr>
                  </pic:nvPicPr>
                  <pic:blipFill>
                    <a:blip r:embed="rId57" cstate="print"/>
                    <a:srcRect/>
                    <a:stretch>
                      <a:fillRect/>
                    </a:stretch>
                  </pic:blipFill>
                  <pic:spPr bwMode="auto">
                    <a:xfrm>
                      <a:off x="0" y="0"/>
                      <a:ext cx="946150"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(Ж.17)</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сталефибробетонных сечений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93775" cy="461010"/>
            <wp:effectExtent l="19050" t="0" r="0" b="0"/>
            <wp:docPr id="226" name="Рисунок 2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СП 29.13330.2011 Полы. Актуализированная редакция СНиП 2.03.13-88"/>
                    <pic:cNvPicPr>
                      <a:picLocks noChangeAspect="1" noChangeArrowheads="1"/>
                    </pic:cNvPicPr>
                  </pic:nvPicPr>
                  <pic:blipFill>
                    <a:blip r:embed="rId58" cstate="print"/>
                    <a:srcRect/>
                    <a:stretch>
                      <a:fillRect/>
                    </a:stretch>
                  </pic:blipFill>
                  <pic:spPr bwMode="auto">
                    <a:xfrm>
                      <a:off x="0" y="0"/>
                      <a:ext cx="99377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(Ж.18)</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железобетонных сечений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83665" cy="429260"/>
            <wp:effectExtent l="19050" t="0" r="6985" b="0"/>
            <wp:docPr id="227" name="Рисунок 2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СП 29.13330.2011 Полы. Актуализированная редакция СНиП 2.03.13-88"/>
                    <pic:cNvPicPr>
                      <a:picLocks noChangeAspect="1" noChangeArrowheads="1"/>
                    </pic:cNvPicPr>
                  </pic:nvPicPr>
                  <pic:blipFill>
                    <a:blip r:embed="rId59" cstate="print"/>
                    <a:srcRect/>
                    <a:stretch>
                      <a:fillRect/>
                    </a:stretch>
                  </pic:blipFill>
                  <pic:spPr bwMode="auto">
                    <a:xfrm>
                      <a:off x="0" y="0"/>
                      <a:ext cx="138366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(Ж.19)</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92" type="#_x0000_t75" alt="СП 29.13330.2011 Полы. Актуализированная редакция СНиП 2.03.13-88" style="width:18.8pt;height:18.15pt"/>
        </w:pict>
      </w:r>
      <w:r>
        <w:rPr>
          <w:rFonts w:ascii="Arial" w:hAnsi="Arial" w:cs="Arial"/>
          <w:color w:val="2D2D2D"/>
          <w:spacing w:val="2"/>
          <w:sz w:val="18"/>
          <w:szCs w:val="18"/>
        </w:rPr>
        <w:t> - расчетное сопротивление бетона осевому растяжению, МПа, принимаемое согласно своду правил [</w:t>
      </w:r>
      <w:r w:rsidRPr="006C5FEE">
        <w:rPr>
          <w:rFonts w:ascii="Arial" w:hAnsi="Arial" w:cs="Arial"/>
          <w:spacing w:val="2"/>
          <w:sz w:val="18"/>
          <w:szCs w:val="18"/>
        </w:rPr>
        <w:t>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3" type="#_x0000_t75" alt="СП 29.13330.2011 Полы. Актуализированная редакция СНиП 2.03.13-88" style="width:23.15pt;height:18.8pt"/>
        </w:pict>
      </w:r>
      <w:r>
        <w:rPr>
          <w:rFonts w:ascii="Arial" w:hAnsi="Arial" w:cs="Arial"/>
          <w:color w:val="2D2D2D"/>
          <w:spacing w:val="2"/>
          <w:sz w:val="18"/>
          <w:szCs w:val="18"/>
        </w:rPr>
        <w:t> - расчетное сопротивление сталефибробетона осевому растяжению, МПа, определяемое согласно своду правил [</w:t>
      </w:r>
      <w:r w:rsidRPr="006C5FEE">
        <w:rPr>
          <w:rFonts w:ascii="Arial" w:hAnsi="Arial" w:cs="Arial"/>
          <w:spacing w:val="2"/>
          <w:sz w:val="18"/>
          <w:szCs w:val="18"/>
        </w:rPr>
        <w:t>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4" type="#_x0000_t75" alt="СП 29.13330.2011 Полы. Актуализированная редакция СНиП 2.03.13-88" style="width:15.65pt;height:18.15pt"/>
        </w:pict>
      </w:r>
      <w:r>
        <w:rPr>
          <w:rFonts w:ascii="Arial" w:hAnsi="Arial" w:cs="Arial"/>
          <w:color w:val="2D2D2D"/>
          <w:spacing w:val="2"/>
          <w:sz w:val="18"/>
          <w:szCs w:val="18"/>
        </w:rPr>
        <w:t> - площадь сечения растянутой арматуры на единицу ширины сечения плиты;</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5" type="#_x0000_t75" alt="СП 29.13330.2011 Полы. Актуализированная редакция СНиП 2.03.13-88" style="width:15.65pt;height:18.15pt"/>
        </w:pict>
      </w:r>
      <w:r>
        <w:rPr>
          <w:rFonts w:ascii="Arial" w:hAnsi="Arial" w:cs="Arial"/>
          <w:color w:val="2D2D2D"/>
          <w:spacing w:val="2"/>
          <w:sz w:val="18"/>
          <w:szCs w:val="18"/>
        </w:rPr>
        <w:t> - расчетное сопротивление арматуры растяжению, принимаемое согласно </w:t>
      </w:r>
      <w:r w:rsidRPr="006C5FEE">
        <w:rPr>
          <w:rFonts w:ascii="Arial" w:hAnsi="Arial" w:cs="Arial"/>
          <w:spacing w:val="2"/>
          <w:sz w:val="18"/>
          <w:szCs w:val="18"/>
        </w:rPr>
        <w:t>СП 52-101</w:t>
      </w:r>
      <w:r>
        <w:rPr>
          <w:rFonts w:ascii="Arial" w:hAnsi="Arial" w:cs="Arial"/>
          <w:color w:val="2D2D2D"/>
          <w:spacing w:val="2"/>
          <w:sz w:val="18"/>
          <w:szCs w:val="18"/>
        </w:rPr>
        <w:t> [6];</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6" type="#_x0000_t75" alt="СП 29.13330.2011 Полы. Актуализированная редакция СНиП 2.03.13-88" style="width:14.4pt;height:18.15pt"/>
        </w:pict>
      </w:r>
      <w:r>
        <w:rPr>
          <w:rFonts w:ascii="Arial" w:hAnsi="Arial" w:cs="Arial"/>
          <w:color w:val="2D2D2D"/>
          <w:spacing w:val="2"/>
          <w:sz w:val="18"/>
          <w:szCs w:val="18"/>
        </w:rPr>
        <w:t> - рабочая высота сечения (расстояние от сжатой грани сечения до центра тяжести растянутой арматуры рассматриваемого сечения)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230505"/>
            <wp:effectExtent l="19050" t="0" r="0" b="0"/>
            <wp:docPr id="233" name="Рисунок 23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СП 29.13330.2011 Полы. Актуализированная редакция СНиП 2.03.13-88"/>
                    <pic:cNvPicPr>
                      <a:picLocks noChangeAspect="1" noChangeArrowheads="1"/>
                    </pic:cNvPicPr>
                  </pic:nvPicPr>
                  <pic:blipFill>
                    <a:blip r:embed="rId60" cstate="print"/>
                    <a:srcRect/>
                    <a:stretch>
                      <a:fillRect/>
                    </a:stretch>
                  </pic:blipFill>
                  <pic:spPr bwMode="auto">
                    <a:xfrm>
                      <a:off x="0" y="0"/>
                      <a:ext cx="11290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(Ж.20)</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197" type="#_x0000_t75" alt="СП 29.13330.2011 Полы. Актуализированная редакция СНиП 2.03.13-88" style="width:10pt;height:14.4pt"/>
        </w:pict>
      </w:r>
      <w:r>
        <w:rPr>
          <w:rFonts w:ascii="Arial" w:hAnsi="Arial" w:cs="Arial"/>
          <w:color w:val="2D2D2D"/>
          <w:spacing w:val="2"/>
          <w:sz w:val="18"/>
          <w:szCs w:val="18"/>
        </w:rPr>
        <w:t> - толщина подстилающего слоя;</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8" type="#_x0000_t75" alt="СП 29.13330.2011 Полы. Актуализированная редакция СНиП 2.03.13-88" style="width:10pt;height:11.25pt"/>
        </w:pict>
      </w:r>
      <w:r>
        <w:rPr>
          <w:rFonts w:ascii="Arial" w:hAnsi="Arial" w:cs="Arial"/>
          <w:color w:val="2D2D2D"/>
          <w:spacing w:val="2"/>
          <w:sz w:val="18"/>
          <w:szCs w:val="18"/>
        </w:rPr>
        <w:t> - высота сжатой зоны бетона в сечении</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43890" cy="445135"/>
            <wp:effectExtent l="19050" t="0" r="3810" b="0"/>
            <wp:docPr id="236" name="Рисунок 23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СП 29.13330.2011 Полы. Актуализированная редакция СНиП 2.03.13-88"/>
                    <pic:cNvPicPr>
                      <a:picLocks noChangeAspect="1" noChangeArrowheads="1"/>
                    </pic:cNvPicPr>
                  </pic:nvPicPr>
                  <pic:blipFill>
                    <a:blip r:embed="rId61" cstate="print"/>
                    <a:srcRect/>
                    <a:stretch>
                      <a:fillRect/>
                    </a:stretch>
                  </pic:blipFill>
                  <pic:spPr bwMode="auto">
                    <a:xfrm>
                      <a:off x="0" y="0"/>
                      <a:ext cx="64389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(Ж.21)</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199" type="#_x0000_t75" alt="СП 29.13330.2011 Полы. Актуализированная редакция СНиП 2.03.13-88" style="width:15.65pt;height:18.15pt"/>
        </w:pict>
      </w:r>
      <w:r>
        <w:rPr>
          <w:rFonts w:ascii="Arial" w:hAnsi="Arial" w:cs="Arial"/>
          <w:color w:val="2D2D2D"/>
          <w:spacing w:val="2"/>
          <w:sz w:val="18"/>
          <w:szCs w:val="18"/>
        </w:rPr>
        <w:t> - расчетное сопротивление бетона осевому сжатию, принимаемое согласно </w:t>
      </w:r>
      <w:r w:rsidRPr="006C5FEE">
        <w:rPr>
          <w:rFonts w:ascii="Arial" w:hAnsi="Arial" w:cs="Arial"/>
          <w:spacing w:val="2"/>
          <w:sz w:val="18"/>
          <w:szCs w:val="18"/>
        </w:rPr>
        <w:t>СП 52-101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00" type="#_x0000_t75" alt="СП 29.13330.2011 Полы. Актуализированная редакция СНиП 2.03.13-88" style="width:15.05pt;height:18.15pt"/>
        </w:pict>
      </w:r>
      <w:r>
        <w:rPr>
          <w:rFonts w:ascii="Arial" w:hAnsi="Arial" w:cs="Arial"/>
          <w:color w:val="2D2D2D"/>
          <w:spacing w:val="2"/>
          <w:sz w:val="18"/>
          <w:szCs w:val="18"/>
        </w:rPr>
        <w:t> - номинальный диаметр арматурных стержней;</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01" type="#_x0000_t75" alt="СП 29.13330.2011 Полы. Актуализированная редакция СНиП 2.03.13-88" style="width:10pt;height:11.25pt"/>
        </w:pict>
      </w:r>
      <w:r>
        <w:rPr>
          <w:rFonts w:ascii="Arial" w:hAnsi="Arial" w:cs="Arial"/>
          <w:color w:val="2D2D2D"/>
          <w:spacing w:val="2"/>
          <w:sz w:val="18"/>
          <w:szCs w:val="18"/>
        </w:rPr>
        <w:t> - толщина защитного слоя.</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Ж.2.7 При расчете железобетонных подстилающих слоев по ширине раскрытия трещин надлежит выполнять условие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15645" cy="158750"/>
            <wp:effectExtent l="19050" t="0" r="8255" b="0"/>
            <wp:docPr id="240" name="Рисунок 24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СП 29.13330.2011 Полы. Актуализированная редакция СНиП 2.03.13-88"/>
                    <pic:cNvPicPr>
                      <a:picLocks noChangeAspect="1" noChangeArrowheads="1"/>
                    </pic:cNvPicPr>
                  </pic:nvPicPr>
                  <pic:blipFill>
                    <a:blip r:embed="rId62" cstate="print"/>
                    <a:srcRect/>
                    <a:stretch>
                      <a:fillRect/>
                    </a:stretch>
                  </pic:blipFill>
                  <pic:spPr bwMode="auto">
                    <a:xfrm>
                      <a:off x="0" y="0"/>
                      <a:ext cx="715645" cy="1587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(Ж.22)</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202" type="#_x0000_t75" alt="СП 29.13330.2011 Полы. Актуализированная редакция СНиП 2.03.13-88" style="width:21.9pt;height:18.15pt"/>
        </w:pict>
      </w:r>
      <w:r>
        <w:rPr>
          <w:rFonts w:ascii="Arial" w:hAnsi="Arial" w:cs="Arial"/>
          <w:color w:val="2D2D2D"/>
          <w:spacing w:val="2"/>
          <w:sz w:val="18"/>
          <w:szCs w:val="18"/>
        </w:rPr>
        <w:t> - ширина раскрытия трещин в расчетном сечении плиты, определяемая согласно </w:t>
      </w:r>
      <w:r w:rsidRPr="006C5FEE">
        <w:rPr>
          <w:rFonts w:ascii="Arial" w:hAnsi="Arial" w:cs="Arial"/>
          <w:spacing w:val="2"/>
          <w:sz w:val="18"/>
          <w:szCs w:val="18"/>
        </w:rPr>
        <w:t>СП 52-104</w:t>
      </w:r>
      <w:r>
        <w:rPr>
          <w:rFonts w:ascii="Arial" w:hAnsi="Arial" w:cs="Arial"/>
          <w:color w:val="2D2D2D"/>
          <w:spacing w:val="2"/>
          <w:sz w:val="18"/>
          <w:szCs w:val="18"/>
        </w:rPr>
        <w:t> [9];</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lastRenderedPageBreak/>
        <w:pict>
          <v:shape id="_x0000_i1203" type="#_x0000_t75" alt="СП 29.13330.2011 Полы. Актуализированная редакция СНиП 2.03.13-88" style="width:26.9pt;height:13.75pt"/>
        </w:pict>
      </w:r>
      <w:r>
        <w:rPr>
          <w:rFonts w:ascii="Arial" w:hAnsi="Arial" w:cs="Arial"/>
          <w:color w:val="2D2D2D"/>
          <w:spacing w:val="2"/>
          <w:sz w:val="18"/>
          <w:szCs w:val="18"/>
        </w:rPr>
        <w:t> - допустимая ширина раскрытия трещин, принимаемая равной:</w:t>
      </w:r>
      <w:r>
        <w:rPr>
          <w:rFonts w:ascii="Arial" w:hAnsi="Arial" w:cs="Arial"/>
          <w:color w:val="2D2D2D"/>
          <w:spacing w:val="2"/>
          <w:sz w:val="18"/>
          <w:szCs w:val="18"/>
        </w:rPr>
        <w:br/>
      </w:r>
      <w:r>
        <w:rPr>
          <w:rFonts w:ascii="Arial" w:hAnsi="Arial" w:cs="Arial"/>
          <w:color w:val="2D2D2D"/>
          <w:spacing w:val="2"/>
          <w:sz w:val="18"/>
          <w:szCs w:val="18"/>
        </w:rPr>
        <w:br/>
        <w:t>0,3 мм - при продолжительном раскрытии трещин;</w:t>
      </w:r>
      <w:r>
        <w:rPr>
          <w:rFonts w:ascii="Arial" w:hAnsi="Arial" w:cs="Arial"/>
          <w:color w:val="2D2D2D"/>
          <w:spacing w:val="2"/>
          <w:sz w:val="18"/>
          <w:szCs w:val="18"/>
        </w:rPr>
        <w:br/>
      </w:r>
      <w:r>
        <w:rPr>
          <w:rFonts w:ascii="Arial" w:hAnsi="Arial" w:cs="Arial"/>
          <w:color w:val="2D2D2D"/>
          <w:spacing w:val="2"/>
          <w:sz w:val="18"/>
          <w:szCs w:val="18"/>
        </w:rPr>
        <w:br/>
        <w:t>0,4 мм - при непродолжительном раскрытии трещин.</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Ж.2.9* Определение коэффициента постели основания под полы</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изготовителя базы данных.</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Ж.2.9.2 Расчетный коэффициент постели однородного основания принимается по таблице Ж.6 для естественных грунтовых оснований и по таблице Ж.7 - для искусственных оснований.</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Ж.2.9.3 При наличии в пределах сжимаемой толщи, определяемой в соответствии с </w:t>
      </w:r>
      <w:r w:rsidRPr="006C5FEE">
        <w:rPr>
          <w:rFonts w:ascii="Arial" w:hAnsi="Arial" w:cs="Arial"/>
          <w:spacing w:val="2"/>
          <w:sz w:val="18"/>
          <w:szCs w:val="18"/>
        </w:rPr>
        <w:t>СП 50-101</w:t>
      </w:r>
      <w:r>
        <w:rPr>
          <w:rFonts w:ascii="Arial" w:hAnsi="Arial" w:cs="Arial"/>
          <w:color w:val="2D2D2D"/>
          <w:spacing w:val="2"/>
          <w:sz w:val="18"/>
          <w:szCs w:val="18"/>
        </w:rPr>
        <w:t> [</w:t>
      </w:r>
      <w:r w:rsidRPr="006C5FEE">
        <w:rPr>
          <w:rFonts w:ascii="Arial" w:hAnsi="Arial" w:cs="Arial"/>
          <w:spacing w:val="2"/>
          <w:sz w:val="18"/>
          <w:szCs w:val="18"/>
        </w:rPr>
        <w:t>6</w:t>
      </w:r>
      <w:r>
        <w:rPr>
          <w:rFonts w:ascii="Arial" w:hAnsi="Arial" w:cs="Arial"/>
          <w:color w:val="2D2D2D"/>
          <w:spacing w:val="2"/>
          <w:sz w:val="18"/>
          <w:szCs w:val="18"/>
        </w:rPr>
        <w:t>], многослойного основания в расчет вводится значение эквивалентного коэффициента постели </w:t>
      </w:r>
      <w:r>
        <w:rPr>
          <w:rFonts w:ascii="Arial" w:hAnsi="Arial" w:cs="Arial"/>
          <w:noProof/>
          <w:color w:val="2D2D2D"/>
          <w:spacing w:val="2"/>
          <w:sz w:val="18"/>
          <w:szCs w:val="18"/>
        </w:rPr>
        <w:drawing>
          <wp:inline distT="0" distB="0" distL="0" distR="0">
            <wp:extent cx="429260" cy="238760"/>
            <wp:effectExtent l="19050" t="0" r="8890" b="0"/>
            <wp:docPr id="243" name="Рисунок 24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СП 29.13330.2011 Полы. Актуализированная редакция СНиП 2.03.13-88"/>
                    <pic:cNvPicPr>
                      <a:picLocks noChangeAspect="1" noChangeArrowheads="1"/>
                    </pic:cNvPicPr>
                  </pic:nvPicPr>
                  <pic:blipFill>
                    <a:blip r:embed="rId63" cstate="print"/>
                    <a:srcRect/>
                    <a:stretch>
                      <a:fillRect/>
                    </a:stretch>
                  </pic:blipFill>
                  <pic:spPr bwMode="auto">
                    <a:xfrm>
                      <a:off x="0" y="0"/>
                      <a:ext cx="4292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МН/м</w:t>
      </w:r>
      <w:r w:rsidR="00CC18A4" w:rsidRPr="00CC18A4">
        <w:rPr>
          <w:rFonts w:ascii="Arial" w:hAnsi="Arial" w:cs="Arial"/>
          <w:color w:val="2D2D2D"/>
          <w:spacing w:val="2"/>
          <w:sz w:val="18"/>
          <w:szCs w:val="18"/>
        </w:rPr>
        <w:pict>
          <v:shape id="_x0000_i1204" type="#_x0000_t75" alt="СП 29.13330.2011 Полы. Актуализированная редакция СНиП 2.03.13-88" style="width:8.15pt;height:17.55pt"/>
        </w:pict>
      </w:r>
      <w:r>
        <w:rPr>
          <w:rFonts w:ascii="Arial" w:hAnsi="Arial" w:cs="Arial"/>
          <w:color w:val="2D2D2D"/>
          <w:spacing w:val="2"/>
          <w:sz w:val="18"/>
          <w:szCs w:val="18"/>
        </w:rPr>
        <w:t>, определяемое по Ж.2.9.4.</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Ж.2.9.4 Для многослойных оснований подстилающих слоев, расположенных в пределах сжимаемой толщи, эквивалентный коэффициент постели </w:t>
      </w:r>
      <w:r w:rsidR="00CC18A4" w:rsidRPr="00CC18A4">
        <w:rPr>
          <w:rFonts w:ascii="Arial" w:hAnsi="Arial" w:cs="Arial"/>
          <w:color w:val="2D2D2D"/>
          <w:spacing w:val="2"/>
          <w:sz w:val="18"/>
          <w:szCs w:val="18"/>
        </w:rPr>
        <w:pict>
          <v:shape id="_x0000_i1205" type="#_x0000_t75" alt="СП 29.13330.2011 Полы. Актуализированная редакция СНиП 2.03.13-88" style="width:20.65pt;height:18.15pt"/>
        </w:pict>
      </w:r>
      <w:r>
        <w:rPr>
          <w:rFonts w:ascii="Arial" w:hAnsi="Arial" w:cs="Arial"/>
          <w:color w:val="2D2D2D"/>
          <w:spacing w:val="2"/>
          <w:sz w:val="18"/>
          <w:szCs w:val="18"/>
        </w:rPr>
        <w:t>, МН/м</w:t>
      </w:r>
      <w:r w:rsidR="00CC18A4" w:rsidRPr="00CC18A4">
        <w:rPr>
          <w:rFonts w:ascii="Arial" w:hAnsi="Arial" w:cs="Arial"/>
          <w:color w:val="2D2D2D"/>
          <w:spacing w:val="2"/>
          <w:sz w:val="18"/>
          <w:szCs w:val="18"/>
        </w:rPr>
        <w:pict>
          <v:shape id="_x0000_i1206" type="#_x0000_t75" alt="СП 29.13330.2011 Полы. Актуализированная редакция СНиП 2.03.13-88" style="width:8.15pt;height:17.55pt"/>
        </w:pict>
      </w:r>
      <w:r>
        <w:rPr>
          <w:rFonts w:ascii="Arial" w:hAnsi="Arial" w:cs="Arial"/>
          <w:color w:val="2D2D2D"/>
          <w:spacing w:val="2"/>
          <w:sz w:val="18"/>
          <w:szCs w:val="18"/>
        </w:rPr>
        <w:t>, определяется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37055" cy="445135"/>
            <wp:effectExtent l="19050" t="0" r="0" b="0"/>
            <wp:docPr id="247" name="Рисунок 24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СП 29.13330.2011 Полы. Актуализированная редакция СНиП 2.03.13-88"/>
                    <pic:cNvPicPr>
                      <a:picLocks noChangeAspect="1" noChangeArrowheads="1"/>
                    </pic:cNvPicPr>
                  </pic:nvPicPr>
                  <pic:blipFill>
                    <a:blip r:embed="rId64" cstate="print"/>
                    <a:srcRect/>
                    <a:stretch>
                      <a:fillRect/>
                    </a:stretch>
                  </pic:blipFill>
                  <pic:spPr bwMode="auto">
                    <a:xfrm>
                      <a:off x="0" y="0"/>
                      <a:ext cx="183705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(Ж.23)</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88795" cy="445135"/>
            <wp:effectExtent l="19050" t="0" r="1905" b="0"/>
            <wp:docPr id="248" name="Рисунок 2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СП 29.13330.2011 Полы. Актуализированная редакция СНиП 2.03.13-88"/>
                    <pic:cNvPicPr>
                      <a:picLocks noChangeAspect="1" noChangeArrowheads="1"/>
                    </pic:cNvPicPr>
                  </pic:nvPicPr>
                  <pic:blipFill>
                    <a:blip r:embed="rId65" cstate="print"/>
                    <a:srcRect/>
                    <a:stretch>
                      <a:fillRect/>
                    </a:stretch>
                  </pic:blipFill>
                  <pic:spPr bwMode="auto">
                    <a:xfrm>
                      <a:off x="0" y="0"/>
                      <a:ext cx="178879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(Ж.24)</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741170" cy="485140"/>
            <wp:effectExtent l="19050" t="0" r="0" b="0"/>
            <wp:docPr id="249" name="Рисунок 2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П 29.13330.2011 Полы. Актуализированная редакция СНиП 2.03.13-88"/>
                    <pic:cNvPicPr>
                      <a:picLocks noChangeAspect="1" noChangeArrowheads="1"/>
                    </pic:cNvPicPr>
                  </pic:nvPicPr>
                  <pic:blipFill>
                    <a:blip r:embed="rId66" cstate="print"/>
                    <a:srcRect/>
                    <a:stretch>
                      <a:fillRect/>
                    </a:stretch>
                  </pic:blipFill>
                  <pic:spPr bwMode="auto">
                    <a:xfrm>
                      <a:off x="0" y="0"/>
                      <a:ext cx="174117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(Ж.25)</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07" type="#_x0000_t75" alt="СП 29.13330.2011 Полы. Актуализированная редакция СНиП 2.03.13-88" style="width:20.65pt;height:18.15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208" type="#_x0000_t75" alt="СП 29.13330.2011 Полы. Актуализированная редакция СНиП 2.03.13-88" style="width:21.9pt;height:18.15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209" type="#_x0000_t75" alt="СП 29.13330.2011 Полы. Актуализированная редакция СНиП 2.03.13-88" style="width:21.9pt;height:18.15pt"/>
        </w:pict>
      </w:r>
      <w:r>
        <w:rPr>
          <w:rFonts w:ascii="Arial" w:hAnsi="Arial" w:cs="Arial"/>
          <w:color w:val="2D2D2D"/>
          <w:spacing w:val="2"/>
          <w:sz w:val="18"/>
          <w:szCs w:val="18"/>
        </w:rPr>
        <w:t> - расчетные значения коэффициентов постели, МН/м</w:t>
      </w:r>
      <w:r w:rsidR="00CC18A4" w:rsidRPr="00CC18A4">
        <w:rPr>
          <w:rFonts w:ascii="Arial" w:hAnsi="Arial" w:cs="Arial"/>
          <w:color w:val="2D2D2D"/>
          <w:spacing w:val="2"/>
          <w:sz w:val="18"/>
          <w:szCs w:val="18"/>
        </w:rPr>
        <w:pict>
          <v:shape id="_x0000_i1210" type="#_x0000_t75" alt="СП 29.13330.2011 Полы. Актуализированная редакция СНиП 2.03.13-88" style="width:8.15pt;height:17.55pt"/>
        </w:pict>
      </w:r>
      <w:r>
        <w:rPr>
          <w:rFonts w:ascii="Arial" w:hAnsi="Arial" w:cs="Arial"/>
          <w:color w:val="2D2D2D"/>
          <w:spacing w:val="2"/>
          <w:sz w:val="18"/>
          <w:szCs w:val="18"/>
        </w:rPr>
        <w:t>,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таблицам Ж.6 и Ж.7;</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11" type="#_x0000_t75" alt="СП 29.13330.2011 Полы. Актуализированная редакция СНиП 2.03.13-88" style="width:10pt;height:17.55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212" type="#_x0000_t75" alt="СП 29.13330.2011 Полы. Актуализированная редакция СНиП 2.03.13-88" style="width:11.9pt;height:17.55pt"/>
        </w:pict>
      </w:r>
      <w:r>
        <w:rPr>
          <w:rFonts w:ascii="Arial" w:hAnsi="Arial" w:cs="Arial"/>
          <w:color w:val="2D2D2D"/>
          <w:spacing w:val="2"/>
          <w:sz w:val="18"/>
          <w:szCs w:val="18"/>
        </w:rPr>
        <w:t> - толщина соответственно первого и второго слоев основания, м;</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13" type="#_x0000_t75" alt="СП 29.13330.2011 Полы. Актуализированная редакция СНиП 2.03.13-88" style="width:17.55pt;height:17.55pt"/>
        </w:pict>
      </w:r>
      <w:r>
        <w:rPr>
          <w:rFonts w:ascii="Arial" w:hAnsi="Arial" w:cs="Arial"/>
          <w:color w:val="2D2D2D"/>
          <w:spacing w:val="2"/>
          <w:sz w:val="18"/>
          <w:szCs w:val="18"/>
        </w:rPr>
        <w:t> - условный диаметр круга передачи нагрузки на основание, м, определяемый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46150" cy="501015"/>
            <wp:effectExtent l="19050" t="0" r="6350" b="0"/>
            <wp:docPr id="257" name="Рисунок 2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СП 29.13330.2011 Полы. Актуализированная редакция СНиП 2.03.13-88"/>
                    <pic:cNvPicPr>
                      <a:picLocks noChangeAspect="1" noChangeArrowheads="1"/>
                    </pic:cNvPicPr>
                  </pic:nvPicPr>
                  <pic:blipFill>
                    <a:blip r:embed="rId67" cstate="print"/>
                    <a:srcRect/>
                    <a:stretch>
                      <a:fillRect/>
                    </a:stretch>
                  </pic:blipFill>
                  <pic:spPr bwMode="auto">
                    <a:xfrm>
                      <a:off x="0" y="0"/>
                      <a:ext cx="946150"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(Ж.26)</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214" type="#_x0000_t75" alt="СП 29.13330.2011 Полы. Актуализированная редакция СНиП 2.03.13-88" style="width:15.65pt;height:18.8pt"/>
        </w:pict>
      </w:r>
      <w:r>
        <w:rPr>
          <w:rFonts w:ascii="Arial" w:hAnsi="Arial" w:cs="Arial"/>
          <w:color w:val="2D2D2D"/>
          <w:spacing w:val="2"/>
          <w:sz w:val="18"/>
          <w:szCs w:val="18"/>
        </w:rPr>
        <w:t> - расчетная нагрузка на след, принятый за расчетный центр нагрузок, кН;</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lastRenderedPageBreak/>
        <w:pict>
          <v:shape id="_x0000_i1215" type="#_x0000_t75" alt="СП 29.13330.2011 Полы. Актуализированная редакция СНиП 2.03.13-88" style="width:17.55pt;height:17.55pt"/>
        </w:pict>
      </w:r>
      <w:r>
        <w:rPr>
          <w:rFonts w:ascii="Arial" w:hAnsi="Arial" w:cs="Arial"/>
          <w:color w:val="2D2D2D"/>
          <w:spacing w:val="2"/>
          <w:sz w:val="18"/>
          <w:szCs w:val="18"/>
        </w:rPr>
        <w:t> - максимальное значение контактного давления, кПа, определяемое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03275" cy="461010"/>
            <wp:effectExtent l="19050" t="0" r="0" b="0"/>
            <wp:docPr id="260" name="Рисунок 26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СП 29.13330.2011 Полы. Актуализированная редакция СНиП 2.03.13-88"/>
                    <pic:cNvPicPr>
                      <a:picLocks noChangeAspect="1" noChangeArrowheads="1"/>
                    </pic:cNvPicPr>
                  </pic:nvPicPr>
                  <pic:blipFill>
                    <a:blip r:embed="rId68" cstate="print"/>
                    <a:srcRect/>
                    <a:stretch>
                      <a:fillRect/>
                    </a:stretch>
                  </pic:blipFill>
                  <pic:spPr bwMode="auto">
                    <a:xfrm>
                      <a:off x="0" y="0"/>
                      <a:ext cx="803275" cy="46101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(Ж.27)</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16" type="#_x0000_t75" alt="СП 29.13330.2011 Полы. Актуализированная редакция СНиП 2.03.13-88" style="width:6.9pt;height:14.4pt"/>
        </w:pict>
      </w:r>
      <w:r>
        <w:rPr>
          <w:rFonts w:ascii="Arial" w:hAnsi="Arial" w:cs="Arial"/>
          <w:color w:val="2D2D2D"/>
          <w:spacing w:val="2"/>
          <w:sz w:val="18"/>
          <w:szCs w:val="18"/>
        </w:rPr>
        <w:t> - упругая характеристика гибкости подстилающего слоя, определяемая по Ж.2.4. Для предварительных расчетов значение </w:t>
      </w:r>
      <w:r w:rsidR="00CC18A4" w:rsidRPr="00CC18A4">
        <w:rPr>
          <w:rFonts w:ascii="Arial" w:hAnsi="Arial" w:cs="Arial"/>
          <w:color w:val="2D2D2D"/>
          <w:spacing w:val="2"/>
          <w:sz w:val="18"/>
          <w:szCs w:val="18"/>
        </w:rPr>
        <w:pict>
          <v:shape id="_x0000_i1217" type="#_x0000_t75" alt="СП 29.13330.2011 Полы. Актуализированная редакция СНиП 2.03.13-88" style="width:6.9pt;height:14.4pt"/>
        </w:pict>
      </w:r>
      <w:r>
        <w:rPr>
          <w:rFonts w:ascii="Arial" w:hAnsi="Arial" w:cs="Arial"/>
          <w:color w:val="2D2D2D"/>
          <w:spacing w:val="2"/>
          <w:sz w:val="18"/>
          <w:szCs w:val="18"/>
        </w:rPr>
        <w:t> допускается принимать равным 1.</w:t>
      </w:r>
      <w:r>
        <w:rPr>
          <w:rFonts w:ascii="Arial" w:hAnsi="Arial" w:cs="Arial"/>
          <w:color w:val="2D2D2D"/>
          <w:spacing w:val="2"/>
          <w:sz w:val="18"/>
          <w:szCs w:val="18"/>
        </w:rPr>
        <w:br/>
      </w:r>
      <w:r>
        <w:rPr>
          <w:rFonts w:ascii="Arial" w:hAnsi="Arial" w:cs="Arial"/>
          <w:color w:val="2D2D2D"/>
          <w:spacing w:val="2"/>
          <w:sz w:val="18"/>
          <w:szCs w:val="18"/>
        </w:rPr>
        <w:br/>
        <w:t>Для оснований, состоящих из двух слоев, значения </w:t>
      </w:r>
      <w:r w:rsidR="00CC18A4" w:rsidRPr="00CC18A4">
        <w:rPr>
          <w:rFonts w:ascii="Arial" w:hAnsi="Arial" w:cs="Arial"/>
          <w:color w:val="2D2D2D"/>
          <w:spacing w:val="2"/>
          <w:sz w:val="18"/>
          <w:szCs w:val="18"/>
        </w:rPr>
        <w:pict>
          <v:shape id="_x0000_i1218" type="#_x0000_t75" alt="СП 29.13330.2011 Полы. Актуализированная редакция СНиП 2.03.13-88" style="width:11.9pt;height:17.55pt"/>
        </w:pict>
      </w:r>
      <w:r>
        <w:rPr>
          <w:rFonts w:ascii="Arial" w:hAnsi="Arial" w:cs="Arial"/>
          <w:color w:val="2D2D2D"/>
          <w:spacing w:val="2"/>
          <w:sz w:val="18"/>
          <w:szCs w:val="18"/>
        </w:rPr>
        <w:t> и </w:t>
      </w:r>
      <w:r w:rsidR="00CC18A4" w:rsidRPr="00CC18A4">
        <w:rPr>
          <w:rFonts w:ascii="Arial" w:hAnsi="Arial" w:cs="Arial"/>
          <w:color w:val="2D2D2D"/>
          <w:spacing w:val="2"/>
          <w:sz w:val="18"/>
          <w:szCs w:val="18"/>
        </w:rPr>
        <w:pict>
          <v:shape id="_x0000_i1219" type="#_x0000_t75" alt="СП 29.13330.2011 Полы. Актуализированная редакция СНиП 2.03.13-88" style="width:17.55pt;height:17.55pt"/>
        </w:pict>
      </w:r>
      <w:r>
        <w:rPr>
          <w:rFonts w:ascii="Arial" w:hAnsi="Arial" w:cs="Arial"/>
          <w:color w:val="2D2D2D"/>
          <w:spacing w:val="2"/>
          <w:sz w:val="18"/>
          <w:szCs w:val="18"/>
        </w:rPr>
        <w:t> следует принимать равными нулю.</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Ж.2.9.5 Если в основании более трех слоев, его конструкцию следует привести к расчетной трехслойной путем объединения наиболее тонких слоев со смежными и при расчете эквивалентного коэффициента постели использовать показатели (толщину </w:t>
      </w:r>
      <w:r w:rsidR="00CC18A4" w:rsidRPr="00CC18A4">
        <w:rPr>
          <w:rFonts w:ascii="Arial" w:hAnsi="Arial" w:cs="Arial"/>
          <w:color w:val="2D2D2D"/>
          <w:spacing w:val="2"/>
          <w:sz w:val="18"/>
          <w:szCs w:val="18"/>
        </w:rPr>
        <w:pict>
          <v:shape id="_x0000_i1220" type="#_x0000_t75" alt="СП 29.13330.2011 Полы. Актуализированная редакция СНиП 2.03.13-88" style="width:20.65pt;height:18.15pt"/>
        </w:pict>
      </w:r>
      <w:r>
        <w:rPr>
          <w:rFonts w:ascii="Arial" w:hAnsi="Arial" w:cs="Arial"/>
          <w:color w:val="2D2D2D"/>
          <w:spacing w:val="2"/>
          <w:sz w:val="18"/>
          <w:szCs w:val="18"/>
        </w:rPr>
        <w:t> и приведенное значение коэффициента постели </w:t>
      </w:r>
      <w:r w:rsidR="00CC18A4" w:rsidRPr="00CC18A4">
        <w:rPr>
          <w:rFonts w:ascii="Arial" w:hAnsi="Arial" w:cs="Arial"/>
          <w:color w:val="2D2D2D"/>
          <w:spacing w:val="2"/>
          <w:sz w:val="18"/>
          <w:szCs w:val="18"/>
        </w:rPr>
        <w:pict>
          <v:shape id="_x0000_i1221" type="#_x0000_t75" alt="СП 29.13330.2011 Полы. Актуализированная редакция СНиП 2.03.13-88" style="width:20.65pt;height:18.15pt"/>
        </w:pict>
      </w:r>
      <w:r>
        <w:rPr>
          <w:rFonts w:ascii="Arial" w:hAnsi="Arial" w:cs="Arial"/>
          <w:color w:val="2D2D2D"/>
          <w:spacing w:val="2"/>
          <w:sz w:val="18"/>
          <w:szCs w:val="18"/>
        </w:rPr>
        <w:t>) объединенного слоя, определяемые по формулам:</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91515" cy="429260"/>
            <wp:effectExtent l="19050" t="0" r="0" b="0"/>
            <wp:docPr id="267" name="Рисунок 2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СП 29.13330.2011 Полы. Актуализированная редакция СНиП 2.03.13-88"/>
                    <pic:cNvPicPr>
                      <a:picLocks noChangeAspect="1" noChangeArrowheads="1"/>
                    </pic:cNvPicPr>
                  </pic:nvPicPr>
                  <pic:blipFill>
                    <a:blip r:embed="rId69" cstate="print"/>
                    <a:srcRect/>
                    <a:stretch>
                      <a:fillRect/>
                    </a:stretch>
                  </pic:blipFill>
                  <pic:spPr bwMode="auto">
                    <a:xfrm>
                      <a:off x="0" y="0"/>
                      <a:ext cx="69151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(Ж.28)</w:t>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946150" cy="866775"/>
            <wp:effectExtent l="19050" t="0" r="6350" b="0"/>
            <wp:docPr id="268" name="Рисунок 26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СП 29.13330.2011 Полы. Актуализированная редакция СНиП 2.03.13-88"/>
                    <pic:cNvPicPr>
                      <a:picLocks noChangeAspect="1" noChangeArrowheads="1"/>
                    </pic:cNvPicPr>
                  </pic:nvPicPr>
                  <pic:blipFill>
                    <a:blip r:embed="rId70" cstate="print"/>
                    <a:srcRect/>
                    <a:stretch>
                      <a:fillRect/>
                    </a:stretch>
                  </pic:blipFill>
                  <pic:spPr bwMode="auto">
                    <a:xfrm>
                      <a:off x="0" y="0"/>
                      <a:ext cx="946150" cy="86677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(Ж.29)</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222" type="#_x0000_t75" alt="СП 29.13330.2011 Полы. Актуализированная редакция СНиП 2.03.13-88" style="width:10pt;height:18.15pt"/>
        </w:pict>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223" type="#_x0000_t75" alt="СП 29.13330.2011 Полы. Актуализированная редакция СНиП 2.03.13-88" style="width:20.05pt;height:18.15pt"/>
        </w:pict>
      </w:r>
      <w:r>
        <w:rPr>
          <w:rFonts w:ascii="Arial" w:hAnsi="Arial" w:cs="Arial"/>
          <w:color w:val="2D2D2D"/>
          <w:spacing w:val="2"/>
          <w:sz w:val="18"/>
          <w:szCs w:val="18"/>
        </w:rPr>
        <w:t> - соответственно толщина и коэффициент постели, МН/м</w:t>
      </w:r>
      <w:r w:rsidR="00CC18A4" w:rsidRPr="00CC18A4">
        <w:rPr>
          <w:rFonts w:ascii="Arial" w:hAnsi="Arial" w:cs="Arial"/>
          <w:color w:val="2D2D2D"/>
          <w:spacing w:val="2"/>
          <w:sz w:val="18"/>
          <w:szCs w:val="18"/>
        </w:rPr>
        <w:pict>
          <v:shape id="_x0000_i1224" type="#_x0000_t75" alt="СП 29.13330.2011 Полы. Актуализированная редакция СНиП 2.03.13-88" style="width:8.15pt;height:17.55pt"/>
        </w:pict>
      </w:r>
      <w:r>
        <w:rPr>
          <w:rFonts w:ascii="Arial" w:hAnsi="Arial" w:cs="Arial"/>
          <w:color w:val="2D2D2D"/>
          <w:spacing w:val="2"/>
          <w:sz w:val="18"/>
          <w:szCs w:val="18"/>
        </w:rPr>
        <w:t>, каждого из объединяемых слоев (см. таблицы Ж.6 и Ж.7).</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Ж.2.9.6 При использовании в основании (в пределах сжимаемой толщи) неуплотненного слоя грунта с коэффициентом пористости </w:t>
      </w:r>
      <w:r w:rsidR="00CC18A4" w:rsidRPr="00CC18A4">
        <w:rPr>
          <w:rFonts w:ascii="Arial" w:hAnsi="Arial" w:cs="Arial"/>
          <w:color w:val="2D2D2D"/>
          <w:spacing w:val="2"/>
          <w:sz w:val="18"/>
          <w:szCs w:val="18"/>
        </w:rPr>
        <w:pict>
          <v:shape id="_x0000_i1225" type="#_x0000_t75" alt="СП 29.13330.2011 Полы. Актуализированная редакция СНиП 2.03.13-88" style="width:18.8pt;height:11.25pt"/>
        </w:pict>
      </w:r>
      <w:r>
        <w:rPr>
          <w:rFonts w:ascii="Arial" w:hAnsi="Arial" w:cs="Arial"/>
          <w:color w:val="2D2D2D"/>
          <w:spacing w:val="2"/>
          <w:sz w:val="18"/>
          <w:szCs w:val="18"/>
        </w:rPr>
        <w:t>0,7 коэффициент постели данного слоя грунта принимается с учетом примечания 2 к таблице Ж.6.</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Ж.2.9.7 Коэффициент постели оснований из плитных утеплителей (пенополистирол, минеральная вата и т.п.), уложенных по плитам перекрытий, определяется по формуле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17905" cy="469265"/>
            <wp:effectExtent l="19050" t="0" r="0" b="0"/>
            <wp:docPr id="273" name="Рисунок 2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СП 29.13330.2011 Полы. Актуализированная редакция СНиП 2.03.13-88"/>
                    <pic:cNvPicPr>
                      <a:picLocks noChangeAspect="1" noChangeArrowheads="1"/>
                    </pic:cNvPicPr>
                  </pic:nvPicPr>
                  <pic:blipFill>
                    <a:blip r:embed="rId71" cstate="print"/>
                    <a:srcRect/>
                    <a:stretch>
                      <a:fillRect/>
                    </a:stretch>
                  </pic:blipFill>
                  <pic:spPr bwMode="auto">
                    <a:xfrm>
                      <a:off x="0" y="0"/>
                      <a:ext cx="101790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(Ж.30)</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CC18A4" w:rsidRPr="00CC18A4">
        <w:rPr>
          <w:rFonts w:ascii="Arial" w:hAnsi="Arial" w:cs="Arial"/>
          <w:color w:val="2D2D2D"/>
          <w:spacing w:val="2"/>
          <w:sz w:val="18"/>
          <w:szCs w:val="18"/>
        </w:rPr>
        <w:pict>
          <v:shape id="_x0000_i1226" type="#_x0000_t75" alt="СП 29.13330.2011 Полы. Актуализированная редакция СНиП 2.03.13-88" style="width:11.9pt;height:18.15pt"/>
        </w:pict>
      </w:r>
      <w:r>
        <w:rPr>
          <w:rFonts w:ascii="Arial" w:hAnsi="Arial" w:cs="Arial"/>
          <w:color w:val="2D2D2D"/>
          <w:spacing w:val="2"/>
          <w:sz w:val="18"/>
          <w:szCs w:val="18"/>
        </w:rPr>
        <w:t> - общая толщина слоя утеплителя;</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27" type="#_x0000_t75" alt="СП 29.13330.2011 Полы. Актуализированная редакция СНиП 2.03.13-88" style="width:15.05pt;height:18.15pt"/>
        </w:pict>
      </w:r>
      <w:r>
        <w:rPr>
          <w:rFonts w:ascii="Arial" w:hAnsi="Arial" w:cs="Arial"/>
          <w:color w:val="2D2D2D"/>
          <w:spacing w:val="2"/>
          <w:sz w:val="18"/>
          <w:szCs w:val="18"/>
        </w:rPr>
        <w:t> - коэффициент Пуассона материала утеплителя, принимаемый равным 0,5;</w:t>
      </w:r>
      <w:r>
        <w:rPr>
          <w:rFonts w:ascii="Arial" w:hAnsi="Arial" w:cs="Arial"/>
          <w:color w:val="2D2D2D"/>
          <w:spacing w:val="2"/>
          <w:sz w:val="18"/>
          <w:szCs w:val="18"/>
        </w:rPr>
        <w:br/>
      </w:r>
      <w:r>
        <w:rPr>
          <w:rFonts w:ascii="Arial" w:hAnsi="Arial" w:cs="Arial"/>
          <w:color w:val="2D2D2D"/>
          <w:spacing w:val="2"/>
          <w:sz w:val="18"/>
          <w:szCs w:val="18"/>
        </w:rPr>
        <w:br/>
      </w:r>
      <w:r w:rsidR="00CC18A4" w:rsidRPr="00CC18A4">
        <w:rPr>
          <w:rFonts w:ascii="Arial" w:hAnsi="Arial" w:cs="Arial"/>
          <w:color w:val="2D2D2D"/>
          <w:spacing w:val="2"/>
          <w:sz w:val="18"/>
          <w:szCs w:val="18"/>
        </w:rPr>
        <w:pict>
          <v:shape id="_x0000_i1228" type="#_x0000_t75" alt="СП 29.13330.2011 Полы. Актуализированная редакция СНиП 2.03.13-88" style="width:15.65pt;height:18.15pt"/>
        </w:pict>
      </w:r>
      <w:r>
        <w:rPr>
          <w:rFonts w:ascii="Arial" w:hAnsi="Arial" w:cs="Arial"/>
          <w:color w:val="2D2D2D"/>
          <w:spacing w:val="2"/>
          <w:sz w:val="18"/>
          <w:szCs w:val="18"/>
        </w:rPr>
        <w:t> - модуль упругости материала утеплителя, МПа.</w:t>
      </w:r>
      <w:r>
        <w:rPr>
          <w:rFonts w:ascii="Arial" w:hAnsi="Arial" w:cs="Arial"/>
          <w:color w:val="2D2D2D"/>
          <w:spacing w:val="2"/>
          <w:sz w:val="18"/>
          <w:szCs w:val="18"/>
        </w:rPr>
        <w:br/>
      </w:r>
      <w:r>
        <w:rPr>
          <w:rFonts w:ascii="Arial" w:hAnsi="Arial" w:cs="Arial"/>
          <w:color w:val="2D2D2D"/>
          <w:spacing w:val="2"/>
          <w:sz w:val="18"/>
          <w:szCs w:val="18"/>
        </w:rPr>
        <w:br/>
        <w:t>Допускается принимать для предварительных расчетов: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20395" cy="230505"/>
            <wp:effectExtent l="19050" t="0" r="8255" b="0"/>
            <wp:docPr id="277" name="Рисунок 27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СП 29.13330.2011 Полы. Актуализированная редакция СНиП 2.03.13-88"/>
                    <pic:cNvPicPr>
                      <a:picLocks noChangeAspect="1" noChangeArrowheads="1"/>
                    </pic:cNvPicPr>
                  </pic:nvPicPr>
                  <pic:blipFill>
                    <a:blip r:embed="rId72" cstate="print"/>
                    <a:srcRect/>
                    <a:stretch>
                      <a:fillRect/>
                    </a:stretch>
                  </pic:blipFill>
                  <pic:spPr bwMode="auto">
                    <a:xfrm>
                      <a:off x="0" y="0"/>
                      <a:ext cx="62039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для пенополистирольных утеплителей;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803275" cy="230505"/>
            <wp:effectExtent l="19050" t="0" r="0" b="0"/>
            <wp:docPr id="278" name="Рисунок 27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СП 29.13330.2011 Полы. Актуализированная редакция СНиП 2.03.13-88"/>
                    <pic:cNvPicPr>
                      <a:picLocks noChangeAspect="1" noChangeArrowheads="1"/>
                    </pic:cNvPicPr>
                  </pic:nvPicPr>
                  <pic:blipFill>
                    <a:blip r:embed="rId73" cstate="print"/>
                    <a:srcRect/>
                    <a:stretch>
                      <a:fillRect/>
                    </a:stretch>
                  </pic:blipFill>
                  <pic:spPr bwMode="auto">
                    <a:xfrm>
                      <a:off x="0" y="0"/>
                      <a:ext cx="80327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для минераловатных и т.п. утеплителей, где </w:t>
      </w:r>
      <w:r w:rsidR="00CC18A4" w:rsidRPr="00CC18A4">
        <w:rPr>
          <w:rFonts w:ascii="Arial" w:hAnsi="Arial" w:cs="Arial"/>
          <w:color w:val="2D2D2D"/>
          <w:spacing w:val="2"/>
          <w:sz w:val="18"/>
          <w:szCs w:val="18"/>
        </w:rPr>
        <w:pict>
          <v:shape id="_x0000_i1229" type="#_x0000_t75" alt="СП 29.13330.2011 Полы. Актуализированная редакция СНиП 2.03.13-88" style="width:8.75pt;height:12.5pt"/>
        </w:pict>
      </w:r>
      <w:r>
        <w:rPr>
          <w:rFonts w:ascii="Arial" w:hAnsi="Arial" w:cs="Arial"/>
          <w:color w:val="2D2D2D"/>
          <w:spacing w:val="2"/>
          <w:sz w:val="18"/>
          <w:szCs w:val="18"/>
        </w:rPr>
        <w:t> - нормируемая плотность материала утеплителя.</w:t>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5E2152" w:rsidRDefault="005E2152" w:rsidP="005E215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p>
    <w:p w:rsidR="005E2152" w:rsidRDefault="005E2152" w:rsidP="005E2152">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19395" cy="6496050"/>
            <wp:effectExtent l="19050" t="0" r="0" b="0"/>
            <wp:docPr id="280" name="Рисунок 28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СП 29.13330.2011 Полы. Актуализированная редакция СНиП 2.03.13-88"/>
                    <pic:cNvPicPr>
                      <a:picLocks noChangeAspect="1" noChangeArrowheads="1"/>
                    </pic:cNvPicPr>
                  </pic:nvPicPr>
                  <pic:blipFill>
                    <a:blip r:embed="rId74" cstate="print"/>
                    <a:srcRect/>
                    <a:stretch>
                      <a:fillRect/>
                    </a:stretch>
                  </pic:blipFill>
                  <pic:spPr bwMode="auto">
                    <a:xfrm>
                      <a:off x="0" y="0"/>
                      <a:ext cx="5319395" cy="6496050"/>
                    </a:xfrm>
                    <a:prstGeom prst="rect">
                      <a:avLst/>
                    </a:prstGeom>
                    <a:noFill/>
                    <a:ln w="9525">
                      <a:noFill/>
                      <a:miter lim="800000"/>
                      <a:headEnd/>
                      <a:tailEnd/>
                    </a:ln>
                  </pic:spPr>
                </pic:pic>
              </a:graphicData>
            </a:graphic>
          </wp:inline>
        </w:drawing>
      </w:r>
    </w:p>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w:t>
      </w:r>
      <w:r>
        <w:rPr>
          <w:rFonts w:ascii="Arial" w:hAnsi="Arial" w:cs="Arial"/>
          <w:color w:val="2D2D2D"/>
          <w:spacing w:val="2"/>
          <w:sz w:val="18"/>
          <w:szCs w:val="18"/>
        </w:rPr>
        <w:t> - нечетное число одинаковых нагрузок, расположенных в один ряд; </w:t>
      </w:r>
      <w:r>
        <w:rPr>
          <w:rFonts w:ascii="Arial" w:hAnsi="Arial" w:cs="Arial"/>
          <w:i/>
          <w:iCs/>
          <w:color w:val="2D2D2D"/>
          <w:spacing w:val="2"/>
          <w:sz w:val="18"/>
          <w:szCs w:val="18"/>
        </w:rPr>
        <w:t>б</w:t>
      </w:r>
      <w:r>
        <w:rPr>
          <w:rFonts w:ascii="Arial" w:hAnsi="Arial" w:cs="Arial"/>
          <w:color w:val="2D2D2D"/>
          <w:spacing w:val="2"/>
          <w:sz w:val="18"/>
          <w:szCs w:val="18"/>
        </w:rPr>
        <w:t> - то же, при четном</w:t>
      </w:r>
      <w:r>
        <w:rPr>
          <w:rFonts w:ascii="Arial" w:hAnsi="Arial" w:cs="Arial"/>
          <w:color w:val="2D2D2D"/>
          <w:spacing w:val="2"/>
          <w:sz w:val="18"/>
          <w:szCs w:val="18"/>
        </w:rPr>
        <w:br/>
      </w:r>
      <w:r>
        <w:rPr>
          <w:rFonts w:ascii="Arial" w:hAnsi="Arial" w:cs="Arial"/>
          <w:color w:val="2D2D2D"/>
          <w:spacing w:val="2"/>
          <w:sz w:val="18"/>
          <w:szCs w:val="18"/>
        </w:rPr>
        <w:br/>
        <w:t>число нагрузок </w:t>
      </w:r>
      <w:r>
        <w:rPr>
          <w:rFonts w:ascii="Arial" w:hAnsi="Arial" w:cs="Arial"/>
          <w:noProof/>
          <w:color w:val="2D2D2D"/>
          <w:spacing w:val="2"/>
          <w:sz w:val="18"/>
          <w:szCs w:val="18"/>
        </w:rPr>
        <w:drawing>
          <wp:inline distT="0" distB="0" distL="0" distR="0">
            <wp:extent cx="524510" cy="198755"/>
            <wp:effectExtent l="19050" t="0" r="8890" b="0"/>
            <wp:docPr id="281" name="Рисунок 2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СП 29.13330.2011 Полы. Актуализированная редакция СНиП 2.03.13-88"/>
                    <pic:cNvPicPr>
                      <a:picLocks noChangeAspect="1" noChangeArrowheads="1"/>
                    </pic:cNvPicPr>
                  </pic:nvPicPr>
                  <pic:blipFill>
                    <a:blip r:embed="rId75"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i/>
          <w:iCs/>
          <w:color w:val="2D2D2D"/>
          <w:spacing w:val="2"/>
          <w:sz w:val="18"/>
          <w:szCs w:val="18"/>
        </w:rPr>
        <w:t>в</w:t>
      </w:r>
      <w:r>
        <w:rPr>
          <w:rFonts w:ascii="Arial" w:hAnsi="Arial" w:cs="Arial"/>
          <w:color w:val="2D2D2D"/>
          <w:spacing w:val="2"/>
          <w:sz w:val="18"/>
          <w:szCs w:val="18"/>
        </w:rPr>
        <w:t> (</w:t>
      </w:r>
      <w:r>
        <w:rPr>
          <w:rFonts w:ascii="Arial" w:hAnsi="Arial" w:cs="Arial"/>
          <w:i/>
          <w:iCs/>
          <w:color w:val="2D2D2D"/>
          <w:spacing w:val="2"/>
          <w:sz w:val="18"/>
          <w:szCs w:val="18"/>
        </w:rPr>
        <w:t>в'; в"; в'"</w:t>
      </w:r>
      <w:r>
        <w:rPr>
          <w:rFonts w:ascii="Arial" w:hAnsi="Arial" w:cs="Arial"/>
          <w:color w:val="2D2D2D"/>
          <w:spacing w:val="2"/>
          <w:sz w:val="18"/>
          <w:szCs w:val="18"/>
        </w:rPr>
        <w:t>) - нагрузка разной величины с различными площадями следов; </w:t>
      </w:r>
      <w:r>
        <w:rPr>
          <w:rFonts w:ascii="Arial" w:hAnsi="Arial" w:cs="Arial"/>
          <w:i/>
          <w:iCs/>
          <w:color w:val="2D2D2D"/>
          <w:spacing w:val="2"/>
          <w:sz w:val="18"/>
          <w:szCs w:val="18"/>
        </w:rPr>
        <w:t>1</w:t>
      </w:r>
      <w:r>
        <w:rPr>
          <w:rFonts w:ascii="Arial" w:hAnsi="Arial" w:cs="Arial"/>
          <w:color w:val="2D2D2D"/>
          <w:spacing w:val="2"/>
          <w:sz w:val="18"/>
          <w:szCs w:val="18"/>
        </w:rPr>
        <w:t> - след колеса транспортного средства; </w:t>
      </w:r>
      <w:r>
        <w:rPr>
          <w:rFonts w:ascii="Arial" w:hAnsi="Arial" w:cs="Arial"/>
          <w:i/>
          <w:iCs/>
          <w:color w:val="2D2D2D"/>
          <w:spacing w:val="2"/>
          <w:sz w:val="18"/>
          <w:szCs w:val="18"/>
        </w:rPr>
        <w:t>2</w:t>
      </w:r>
      <w:r>
        <w:rPr>
          <w:rFonts w:ascii="Arial" w:hAnsi="Arial" w:cs="Arial"/>
          <w:color w:val="2D2D2D"/>
          <w:spacing w:val="2"/>
          <w:sz w:val="18"/>
          <w:szCs w:val="18"/>
        </w:rPr>
        <w:t> - след станка, агрегата</w:t>
      </w:r>
      <w:r>
        <w:rPr>
          <w:rFonts w:ascii="Arial" w:hAnsi="Arial" w:cs="Arial"/>
          <w:color w:val="2D2D2D"/>
          <w:spacing w:val="2"/>
          <w:sz w:val="18"/>
          <w:szCs w:val="18"/>
        </w:rPr>
        <w:br/>
      </w:r>
      <w:r>
        <w:rPr>
          <w:rFonts w:ascii="Arial" w:hAnsi="Arial" w:cs="Arial"/>
          <w:color w:val="2D2D2D"/>
          <w:spacing w:val="2"/>
          <w:sz w:val="18"/>
          <w:szCs w:val="18"/>
        </w:rPr>
        <w:b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r>
        <w:rPr>
          <w:rFonts w:ascii="Arial" w:hAnsi="Arial" w:cs="Arial"/>
          <w:color w:val="2D2D2D"/>
          <w:spacing w:val="2"/>
          <w:sz w:val="18"/>
          <w:szCs w:val="18"/>
        </w:rPr>
        <w:br/>
      </w:r>
    </w:p>
    <w:p w:rsidR="005E2152" w:rsidRDefault="005E2152" w:rsidP="005E2152">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Ж.2 - Схемы расположения в плане нагрузок сложного вида, расчетного центра 0, осей координат и разделения следов нагрузок на элементарные площадки</w:t>
      </w:r>
    </w:p>
    <w:tbl>
      <w:tblPr>
        <w:tblW w:w="0" w:type="auto"/>
        <w:jc w:val="center"/>
        <w:tblCellMar>
          <w:left w:w="0" w:type="dxa"/>
          <w:right w:w="0" w:type="dxa"/>
        </w:tblCellMar>
        <w:tblLook w:val="04A0"/>
      </w:tblPr>
      <w:tblGrid>
        <w:gridCol w:w="4980"/>
        <w:gridCol w:w="5367"/>
      </w:tblGrid>
      <w:tr w:rsidR="005E2152" w:rsidTr="005E2152">
        <w:trPr>
          <w:trHeight w:val="15"/>
          <w:jc w:val="center"/>
        </w:trPr>
        <w:tc>
          <w:tcPr>
            <w:tcW w:w="5174" w:type="dxa"/>
            <w:hideMark/>
          </w:tcPr>
          <w:p w:rsidR="005E2152" w:rsidRDefault="005E2152">
            <w:pPr>
              <w:rPr>
                <w:sz w:val="2"/>
                <w:szCs w:val="24"/>
              </w:rPr>
            </w:pPr>
          </w:p>
        </w:tc>
        <w:tc>
          <w:tcPr>
            <w:tcW w:w="5359" w:type="dxa"/>
            <w:hideMark/>
          </w:tcPr>
          <w:p w:rsidR="005E2152" w:rsidRDefault="005E2152">
            <w:pPr>
              <w:rPr>
                <w:sz w:val="2"/>
                <w:szCs w:val="24"/>
              </w:rPr>
            </w:pPr>
          </w:p>
        </w:tc>
      </w:tr>
      <w:tr w:rsidR="005E2152" w:rsidTr="005E2152">
        <w:trPr>
          <w:jc w:val="center"/>
        </w:trPr>
        <w:tc>
          <w:tcPr>
            <w:tcW w:w="5174" w:type="dxa"/>
            <w:tcBorders>
              <w:top w:val="nil"/>
              <w:left w:val="nil"/>
              <w:bottom w:val="nil"/>
              <w:right w:val="nil"/>
            </w:tcBorders>
            <w:tcMar>
              <w:top w:w="0" w:type="dxa"/>
              <w:left w:w="149" w:type="dxa"/>
              <w:bottom w:w="0" w:type="dxa"/>
              <w:right w:w="149"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2417445" cy="3164840"/>
                  <wp:effectExtent l="19050" t="0" r="1905" b="0"/>
                  <wp:docPr id="282" name="Рисунок 28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СП 29.13330.2011 Полы. Актуализированная редакция СНиП 2.03.13-88"/>
                          <pic:cNvPicPr>
                            <a:picLocks noChangeAspect="1" noChangeArrowheads="1"/>
                          </pic:cNvPicPr>
                        </pic:nvPicPr>
                        <pic:blipFill>
                          <a:blip r:embed="rId76" cstate="print"/>
                          <a:srcRect/>
                          <a:stretch>
                            <a:fillRect/>
                          </a:stretch>
                        </pic:blipFill>
                        <pic:spPr bwMode="auto">
                          <a:xfrm>
                            <a:off x="0" y="0"/>
                            <a:ext cx="2417445" cy="3164840"/>
                          </a:xfrm>
                          <a:prstGeom prst="rect">
                            <a:avLst/>
                          </a:prstGeom>
                          <a:noFill/>
                          <a:ln w="9525">
                            <a:noFill/>
                            <a:miter lim="800000"/>
                            <a:headEnd/>
                            <a:tailEnd/>
                          </a:ln>
                        </pic:spPr>
                      </pic:pic>
                    </a:graphicData>
                  </a:graphic>
                </wp:inline>
              </w:drawing>
            </w:r>
          </w:p>
        </w:tc>
        <w:tc>
          <w:tcPr>
            <w:tcW w:w="5359" w:type="dxa"/>
            <w:tcBorders>
              <w:top w:val="nil"/>
              <w:left w:val="nil"/>
              <w:bottom w:val="nil"/>
              <w:right w:val="nil"/>
            </w:tcBorders>
            <w:tcMar>
              <w:top w:w="0" w:type="dxa"/>
              <w:left w:w="149" w:type="dxa"/>
              <w:bottom w:w="0" w:type="dxa"/>
              <w:right w:w="149"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2536190" cy="3363595"/>
                  <wp:effectExtent l="19050" t="0" r="0" b="0"/>
                  <wp:docPr id="283" name="Рисунок 28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СП 29.13330.2011 Полы. Актуализированная редакция СНиП 2.03.13-88"/>
                          <pic:cNvPicPr>
                            <a:picLocks noChangeAspect="1" noChangeArrowheads="1"/>
                          </pic:cNvPicPr>
                        </pic:nvPicPr>
                        <pic:blipFill>
                          <a:blip r:embed="rId77" cstate="print"/>
                          <a:srcRect/>
                          <a:stretch>
                            <a:fillRect/>
                          </a:stretch>
                        </pic:blipFill>
                        <pic:spPr bwMode="auto">
                          <a:xfrm>
                            <a:off x="0" y="0"/>
                            <a:ext cx="2536190" cy="3363595"/>
                          </a:xfrm>
                          <a:prstGeom prst="rect">
                            <a:avLst/>
                          </a:prstGeom>
                          <a:noFill/>
                          <a:ln w="9525">
                            <a:noFill/>
                            <a:miter lim="800000"/>
                            <a:headEnd/>
                            <a:tailEnd/>
                          </a:ln>
                        </pic:spPr>
                      </pic:pic>
                    </a:graphicData>
                  </a:graphic>
                </wp:inline>
              </w:drawing>
            </w:r>
          </w:p>
        </w:tc>
      </w:tr>
      <w:tr w:rsidR="005E2152" w:rsidTr="005E2152">
        <w:trPr>
          <w:trHeight w:val="15"/>
          <w:jc w:val="center"/>
        </w:trPr>
        <w:tc>
          <w:tcPr>
            <w:tcW w:w="5174" w:type="dxa"/>
            <w:hideMark/>
          </w:tcPr>
          <w:p w:rsidR="005E2152" w:rsidRDefault="005E2152">
            <w:pPr>
              <w:rPr>
                <w:sz w:val="2"/>
                <w:szCs w:val="24"/>
              </w:rPr>
            </w:pPr>
          </w:p>
        </w:tc>
        <w:tc>
          <w:tcPr>
            <w:tcW w:w="5544" w:type="dxa"/>
            <w:hideMark/>
          </w:tcPr>
          <w:p w:rsidR="005E2152" w:rsidRDefault="005E2152">
            <w:pPr>
              <w:rPr>
                <w:sz w:val="2"/>
                <w:szCs w:val="24"/>
              </w:rPr>
            </w:pPr>
          </w:p>
        </w:tc>
      </w:tr>
      <w:tr w:rsidR="005E2152" w:rsidTr="005E2152">
        <w:trPr>
          <w:jc w:val="center"/>
        </w:trPr>
        <w:tc>
          <w:tcPr>
            <w:tcW w:w="5174" w:type="dxa"/>
            <w:tcBorders>
              <w:top w:val="nil"/>
              <w:left w:val="nil"/>
              <w:bottom w:val="nil"/>
              <w:right w:val="nil"/>
            </w:tcBorders>
            <w:tcMar>
              <w:top w:w="0" w:type="dxa"/>
              <w:left w:w="149" w:type="dxa"/>
              <w:bottom w:w="0" w:type="dxa"/>
              <w:right w:w="149"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496820" cy="3164840"/>
                  <wp:effectExtent l="19050" t="0" r="0" b="0"/>
                  <wp:docPr id="284" name="Рисунок 28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СП 29.13330.2011 Полы. Актуализированная редакция СНиП 2.03.13-88"/>
                          <pic:cNvPicPr>
                            <a:picLocks noChangeAspect="1" noChangeArrowheads="1"/>
                          </pic:cNvPicPr>
                        </pic:nvPicPr>
                        <pic:blipFill>
                          <a:blip r:embed="rId78" cstate="print"/>
                          <a:srcRect/>
                          <a:stretch>
                            <a:fillRect/>
                          </a:stretch>
                        </pic:blipFill>
                        <pic:spPr bwMode="auto">
                          <a:xfrm>
                            <a:off x="0" y="0"/>
                            <a:ext cx="2496820" cy="3164840"/>
                          </a:xfrm>
                          <a:prstGeom prst="rect">
                            <a:avLst/>
                          </a:prstGeom>
                          <a:noFill/>
                          <a:ln w="9525">
                            <a:noFill/>
                            <a:miter lim="800000"/>
                            <a:headEnd/>
                            <a:tailEnd/>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2783205" cy="3474720"/>
                  <wp:effectExtent l="19050" t="0" r="0" b="0"/>
                  <wp:docPr id="285" name="Рисунок 2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СП 29.13330.2011 Полы. Актуализированная редакция СНиП 2.03.13-88"/>
                          <pic:cNvPicPr>
                            <a:picLocks noChangeAspect="1" noChangeArrowheads="1"/>
                          </pic:cNvPicPr>
                        </pic:nvPicPr>
                        <pic:blipFill>
                          <a:blip r:embed="rId79" cstate="print"/>
                          <a:srcRect/>
                          <a:stretch>
                            <a:fillRect/>
                          </a:stretch>
                        </pic:blipFill>
                        <pic:spPr bwMode="auto">
                          <a:xfrm>
                            <a:off x="0" y="0"/>
                            <a:ext cx="2783205" cy="3474720"/>
                          </a:xfrm>
                          <a:prstGeom prst="rect">
                            <a:avLst/>
                          </a:prstGeom>
                          <a:noFill/>
                          <a:ln w="9525">
                            <a:noFill/>
                            <a:miter lim="800000"/>
                            <a:headEnd/>
                            <a:tailEnd/>
                          </a:ln>
                        </pic:spPr>
                      </pic:pic>
                    </a:graphicData>
                  </a:graphic>
                </wp:inline>
              </w:drawing>
            </w:r>
          </w:p>
        </w:tc>
      </w:tr>
    </w:tbl>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а, в</w:t>
      </w:r>
      <w:r>
        <w:rPr>
          <w:rFonts w:ascii="Arial" w:hAnsi="Arial" w:cs="Arial"/>
          <w:color w:val="2D2D2D"/>
          <w:spacing w:val="2"/>
          <w:sz w:val="18"/>
          <w:szCs w:val="18"/>
        </w:rPr>
        <w:t> - нагрузки, равномерно распределенные по длине параллельных следов (от прокладок под тяжелые предметы, от штабелей цилиндрических валов и др.) при </w:t>
      </w:r>
      <w:r>
        <w:rPr>
          <w:rFonts w:ascii="Arial" w:hAnsi="Arial" w:cs="Arial"/>
          <w:noProof/>
          <w:color w:val="2D2D2D"/>
          <w:spacing w:val="2"/>
          <w:sz w:val="18"/>
          <w:szCs w:val="18"/>
        </w:rPr>
        <w:drawing>
          <wp:inline distT="0" distB="0" distL="0" distR="0">
            <wp:extent cx="524510" cy="198755"/>
            <wp:effectExtent l="19050" t="0" r="8890" b="0"/>
            <wp:docPr id="286" name="Рисунок 28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СП 29.13330.2011 Полы. Актуализированная редакция СНиП 2.03.13-88"/>
                    <pic:cNvPicPr>
                      <a:picLocks noChangeAspect="1" noChangeArrowheads="1"/>
                    </pic:cNvPicPr>
                  </pic:nvPicPr>
                  <pic:blipFill>
                    <a:blip r:embed="rId75"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230" type="#_x0000_t75" alt="СП 29.13330.2011 Полы. Актуализированная редакция СНиП 2.03.13-88" style="width:29.45pt;height:14.4pt"/>
        </w:pict>
      </w:r>
      <w:r>
        <w:rPr>
          <w:rFonts w:ascii="Arial" w:hAnsi="Arial" w:cs="Arial"/>
          <w:color w:val="2D2D2D"/>
          <w:spacing w:val="2"/>
          <w:sz w:val="18"/>
          <w:szCs w:val="18"/>
        </w:rPr>
        <w:t>; </w:t>
      </w:r>
      <w:r>
        <w:rPr>
          <w:rFonts w:ascii="Arial" w:hAnsi="Arial" w:cs="Arial"/>
          <w:i/>
          <w:iCs/>
          <w:color w:val="2D2D2D"/>
          <w:spacing w:val="2"/>
          <w:sz w:val="18"/>
          <w:szCs w:val="18"/>
        </w:rPr>
        <w:t>б, б', г</w:t>
      </w:r>
      <w:r>
        <w:rPr>
          <w:rFonts w:ascii="Arial" w:hAnsi="Arial" w:cs="Arial"/>
          <w:color w:val="2D2D2D"/>
          <w:spacing w:val="2"/>
          <w:sz w:val="18"/>
          <w:szCs w:val="18"/>
        </w:rPr>
        <w:t> - то же, при </w:t>
      </w:r>
      <w:r>
        <w:rPr>
          <w:rFonts w:ascii="Arial" w:hAnsi="Arial" w:cs="Arial"/>
          <w:noProof/>
          <w:color w:val="2D2D2D"/>
          <w:spacing w:val="2"/>
          <w:sz w:val="18"/>
          <w:szCs w:val="18"/>
        </w:rPr>
        <w:drawing>
          <wp:inline distT="0" distB="0" distL="0" distR="0">
            <wp:extent cx="524510" cy="198755"/>
            <wp:effectExtent l="19050" t="0" r="8890" b="0"/>
            <wp:docPr id="288" name="Рисунок 28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СП 29.13330.2011 Полы. Актуализированная редакция СНиП 2.03.13-88"/>
                    <pic:cNvPicPr>
                      <a:picLocks noChangeAspect="1" noChangeArrowheads="1"/>
                    </pic:cNvPicPr>
                  </pic:nvPicPr>
                  <pic:blipFill>
                    <a:blip r:embed="rId80"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sidR="00CC18A4" w:rsidRPr="00CC18A4">
        <w:rPr>
          <w:rFonts w:ascii="Arial" w:hAnsi="Arial" w:cs="Arial"/>
          <w:color w:val="2D2D2D"/>
          <w:spacing w:val="2"/>
          <w:sz w:val="18"/>
          <w:szCs w:val="18"/>
        </w:rPr>
        <w:pict>
          <v:shape id="_x0000_i1231" type="#_x0000_t75" alt="СП 29.13330.2011 Полы. Актуализированная редакция СНиП 2.03.13-88" style="width:29.45pt;height:14.4pt"/>
        </w:pict>
      </w:r>
      <w:r>
        <w:rPr>
          <w:rFonts w:ascii="Arial" w:hAnsi="Arial" w:cs="Arial"/>
          <w:color w:val="2D2D2D"/>
          <w:spacing w:val="2"/>
          <w:sz w:val="18"/>
          <w:szCs w:val="18"/>
        </w:rPr>
        <w:br/>
      </w:r>
      <w:r>
        <w:rPr>
          <w:rFonts w:ascii="Arial" w:hAnsi="Arial" w:cs="Arial"/>
          <w:color w:val="2D2D2D"/>
          <w:spacing w:val="2"/>
          <w:sz w:val="18"/>
          <w:szCs w:val="18"/>
        </w:rPr>
        <w:br/>
        <w:t>Рисунок Ж.2 - Схемы расположения в плане нагрузок сложного вида, расчетного центра 0, осей координат и разделения следов нагрузок на элементарные площадки</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Ж.1 - Значения коэффициента </w:t>
      </w:r>
      <w:r w:rsidR="00CC18A4" w:rsidRPr="00CC18A4">
        <w:rPr>
          <w:rFonts w:ascii="Arial" w:hAnsi="Arial" w:cs="Arial"/>
          <w:color w:val="2D2D2D"/>
          <w:spacing w:val="2"/>
          <w:sz w:val="18"/>
          <w:szCs w:val="18"/>
        </w:rPr>
        <w:pict>
          <v:shape id="_x0000_i1232" type="#_x0000_t75" alt="СП 29.13330.2011 Полы. Актуализированная редакция СНиП 2.03.13-88" style="width:18.15pt;height:17.55pt"/>
        </w:pict>
      </w:r>
      <w:r>
        <w:rPr>
          <w:rFonts w:ascii="Arial" w:hAnsi="Arial" w:cs="Arial"/>
          <w:color w:val="2D2D2D"/>
          <w:spacing w:val="2"/>
          <w:sz w:val="18"/>
          <w:szCs w:val="18"/>
        </w:rPr>
        <w:br/>
      </w:r>
    </w:p>
    <w:tbl>
      <w:tblPr>
        <w:tblW w:w="0" w:type="auto"/>
        <w:tblCellMar>
          <w:left w:w="0" w:type="dxa"/>
          <w:right w:w="0" w:type="dxa"/>
        </w:tblCellMar>
        <w:tblLook w:val="04A0"/>
      </w:tblPr>
      <w:tblGrid>
        <w:gridCol w:w="1372"/>
        <w:gridCol w:w="1214"/>
        <w:gridCol w:w="1377"/>
        <w:gridCol w:w="1213"/>
        <w:gridCol w:w="1377"/>
        <w:gridCol w:w="1213"/>
        <w:gridCol w:w="1377"/>
        <w:gridCol w:w="1204"/>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291" name="Рисунок 29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33"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34"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7"/>
        <w:gridCol w:w="1209"/>
        <w:gridCol w:w="1373"/>
        <w:gridCol w:w="1208"/>
        <w:gridCol w:w="1373"/>
        <w:gridCol w:w="1208"/>
        <w:gridCol w:w="1382"/>
        <w:gridCol w:w="1217"/>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294" name="Рисунок 29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35"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36"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w:t>
            </w:r>
          </w:p>
        </w:tc>
      </w:tr>
      <w:tr w:rsidR="005E2152" w:rsidTr="005E2152">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17,57</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0"/>
        <w:gridCol w:w="1213"/>
        <w:gridCol w:w="1376"/>
        <w:gridCol w:w="1212"/>
        <w:gridCol w:w="1376"/>
        <w:gridCol w:w="1212"/>
        <w:gridCol w:w="1376"/>
        <w:gridCol w:w="1212"/>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297" name="Рисунок 2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37"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38"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0"/>
        <w:gridCol w:w="1213"/>
        <w:gridCol w:w="1376"/>
        <w:gridCol w:w="1212"/>
        <w:gridCol w:w="1376"/>
        <w:gridCol w:w="1212"/>
        <w:gridCol w:w="1376"/>
        <w:gridCol w:w="1212"/>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00" name="Рисунок 3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39"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40"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6,24</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2"/>
        <w:gridCol w:w="1214"/>
        <w:gridCol w:w="1368"/>
        <w:gridCol w:w="1214"/>
        <w:gridCol w:w="1368"/>
        <w:gridCol w:w="1219"/>
        <w:gridCol w:w="1378"/>
        <w:gridCol w:w="1214"/>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03" name="Рисунок 30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41"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42"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-0,64</w:t>
            </w:r>
          </w:p>
        </w:tc>
      </w:tr>
      <w:tr w:rsidR="005E2152" w:rsidTr="005E2152">
        <w:tc>
          <w:tcPr>
            <w:tcW w:w="11088" w:type="dxa"/>
            <w:gridSpan w:val="8"/>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_______________</w:t>
            </w:r>
            <w:r>
              <w:rPr>
                <w:color w:val="2D2D2D"/>
                <w:sz w:val="18"/>
                <w:szCs w:val="18"/>
              </w:rPr>
              <w:br/>
              <w:t>* Соответствует оригиналу. - Примечание изготовителя базы данных.</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0"/>
        <w:gridCol w:w="1213"/>
        <w:gridCol w:w="1376"/>
        <w:gridCol w:w="1212"/>
        <w:gridCol w:w="1376"/>
        <w:gridCol w:w="1212"/>
        <w:gridCol w:w="1376"/>
        <w:gridCol w:w="1212"/>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06" name="Рисунок 3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43"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44"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-19,17</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-4,98</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-4,56</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58"/>
        <w:gridCol w:w="1193"/>
        <w:gridCol w:w="1353"/>
        <w:gridCol w:w="1192"/>
        <w:gridCol w:w="1353"/>
        <w:gridCol w:w="1192"/>
        <w:gridCol w:w="1353"/>
        <w:gridCol w:w="1353"/>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09" name="Рисунок 30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45"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46"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46"/>
        <w:gridCol w:w="1195"/>
        <w:gridCol w:w="1354"/>
        <w:gridCol w:w="1195"/>
        <w:gridCol w:w="1354"/>
        <w:gridCol w:w="1195"/>
        <w:gridCol w:w="1354"/>
        <w:gridCol w:w="1354"/>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lastRenderedPageBreak/>
              <w:drawing>
                <wp:inline distT="0" distB="0" distL="0" distR="0">
                  <wp:extent cx="198755" cy="405765"/>
                  <wp:effectExtent l="19050" t="0" r="0" b="0"/>
                  <wp:docPr id="312" name="Рисунок 31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47"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48"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- 12,99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4"/>
        <w:gridCol w:w="1217"/>
        <w:gridCol w:w="1381"/>
        <w:gridCol w:w="1217"/>
        <w:gridCol w:w="1372"/>
        <w:gridCol w:w="1207"/>
        <w:gridCol w:w="1372"/>
        <w:gridCol w:w="1207"/>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15" name="Рисунок 3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49"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50"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79"/>
        <w:gridCol w:w="1210"/>
        <w:gridCol w:w="1376"/>
        <w:gridCol w:w="1210"/>
        <w:gridCol w:w="1376"/>
        <w:gridCol w:w="1210"/>
        <w:gridCol w:w="1376"/>
        <w:gridCol w:w="1210"/>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18" name="Рисунок 3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51"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52"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r>
      <w:tr w:rsidR="005E2152" w:rsidTr="005E2152">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r>
      <w:tr w:rsidR="005E2152" w:rsidTr="005E2152">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Окончание таблицы Ж.1</w:t>
      </w:r>
      <w:r>
        <w:rPr>
          <w:rFonts w:ascii="Arial" w:hAnsi="Arial" w:cs="Arial"/>
          <w:color w:val="2D2D2D"/>
          <w:spacing w:val="2"/>
          <w:sz w:val="18"/>
          <w:szCs w:val="18"/>
        </w:rPr>
        <w:br/>
      </w:r>
    </w:p>
    <w:tbl>
      <w:tblPr>
        <w:tblW w:w="0" w:type="auto"/>
        <w:tblCellMar>
          <w:left w:w="0" w:type="dxa"/>
          <w:right w:w="0" w:type="dxa"/>
        </w:tblCellMar>
        <w:tblLook w:val="04A0"/>
      </w:tblPr>
      <w:tblGrid>
        <w:gridCol w:w="1358"/>
        <w:gridCol w:w="1192"/>
        <w:gridCol w:w="1353"/>
        <w:gridCol w:w="1192"/>
        <w:gridCol w:w="1353"/>
        <w:gridCol w:w="1353"/>
        <w:gridCol w:w="1192"/>
        <w:gridCol w:w="1354"/>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98755" cy="405765"/>
                  <wp:effectExtent l="19050" t="0" r="0" b="0"/>
                  <wp:docPr id="321" name="Рисунок 3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СП 29.13330.2011 Полы. Актуализированная редакция СНиП 2.03.13-88"/>
                          <pic:cNvPicPr>
                            <a:picLocks noChangeAspect="1" noChangeArrowheads="1"/>
                          </pic:cNvPicPr>
                        </pic:nvPicPr>
                        <pic:blipFill>
                          <a:blip r:embed="rId81" cstate="print"/>
                          <a:srcRect/>
                          <a:stretch>
                            <a:fillRect/>
                          </a:stretch>
                        </pic:blipFill>
                        <pic:spPr bwMode="auto">
                          <a:xfrm>
                            <a:off x="0" y="0"/>
                            <a:ext cx="198755" cy="405765"/>
                          </a:xfrm>
                          <a:prstGeom prst="rect">
                            <a:avLst/>
                          </a:prstGeom>
                          <a:noFill/>
                          <a:ln w="9525">
                            <a:noFill/>
                            <a:miter lim="800000"/>
                            <a:headEnd/>
                            <a:tailEnd/>
                          </a:ln>
                        </pic:spPr>
                      </pic:pic>
                    </a:graphicData>
                  </a:graphic>
                </wp:inline>
              </w:drawing>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w:t>
            </w:r>
            <w:r w:rsidR="00CC18A4" w:rsidRPr="00CC18A4">
              <w:rPr>
                <w:color w:val="2D2D2D"/>
                <w:sz w:val="18"/>
                <w:szCs w:val="18"/>
              </w:rPr>
              <w:pict>
                <v:shape id="_x0000_i1253"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54" type="#_x0000_t75" alt="СП 29.13330.2011 Полы. Актуализированная редакция СНиП 2.03.13-88" style="width:29.45pt;height:18.1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Промежуточные значения коэффициента </w:t>
            </w:r>
            <w:r w:rsidR="00CC18A4" w:rsidRPr="00CC18A4">
              <w:rPr>
                <w:color w:val="2D2D2D"/>
                <w:sz w:val="18"/>
                <w:szCs w:val="18"/>
              </w:rPr>
              <w:pict>
                <v:shape id="_x0000_i1255" type="#_x0000_t75" alt="СП 29.13330.2011 Полы. Актуализированная редакция СНиП 2.03.13-88" style="width:18.15pt;height:17.55pt"/>
              </w:pict>
            </w:r>
            <w:r>
              <w:rPr>
                <w:color w:val="2D2D2D"/>
                <w:sz w:val="18"/>
                <w:szCs w:val="18"/>
              </w:rPr>
              <w:t> принимаются по интерполяции.</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Ж.2 - Значения коэффициента </w:t>
      </w:r>
      <w:r w:rsidR="00CC18A4" w:rsidRPr="00CC18A4">
        <w:rPr>
          <w:rFonts w:ascii="Arial" w:hAnsi="Arial" w:cs="Arial"/>
          <w:color w:val="2D2D2D"/>
          <w:spacing w:val="2"/>
          <w:sz w:val="18"/>
          <w:szCs w:val="18"/>
        </w:rPr>
        <w:pict>
          <v:shape id="_x0000_i1256" type="#_x0000_t75" alt="СП 29.13330.2011 Полы. Актуализированная редакция СНиП 2.03.13-88" style="width:15.65pt;height:17.55pt"/>
        </w:pict>
      </w:r>
      <w:r>
        <w:rPr>
          <w:rFonts w:ascii="Arial" w:hAnsi="Arial" w:cs="Arial"/>
          <w:color w:val="2D2D2D"/>
          <w:spacing w:val="2"/>
          <w:sz w:val="18"/>
          <w:szCs w:val="18"/>
        </w:rPr>
        <w:br/>
      </w:r>
    </w:p>
    <w:tbl>
      <w:tblPr>
        <w:tblW w:w="0" w:type="auto"/>
        <w:tblCellMar>
          <w:left w:w="0" w:type="dxa"/>
          <w:right w:w="0" w:type="dxa"/>
        </w:tblCellMar>
        <w:tblLook w:val="04A0"/>
      </w:tblPr>
      <w:tblGrid>
        <w:gridCol w:w="1342"/>
        <w:gridCol w:w="1195"/>
        <w:gridCol w:w="1355"/>
        <w:gridCol w:w="1195"/>
        <w:gridCol w:w="1355"/>
        <w:gridCol w:w="1355"/>
        <w:gridCol w:w="1195"/>
        <w:gridCol w:w="1355"/>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57" type="#_x0000_t75" alt="СП 29.13330.2011 Полы. Актуализированная редакция СНиП 2.03.13-88" style="width:11.25pt;height:11.25pt"/>
              </w:pict>
            </w:r>
          </w:p>
        </w:tc>
        <w:tc>
          <w:tcPr>
            <w:tcW w:w="9794"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58" type="#_x0000_t75" alt="СП 29.13330.2011 Полы. Актуализированная редакция СНиП 2.03.13-88" style="width:15.65pt;height:17.55pt"/>
              </w:pict>
            </w:r>
            <w:r>
              <w:rPr>
                <w:color w:val="2D2D2D"/>
                <w:sz w:val="18"/>
                <w:szCs w:val="18"/>
              </w:rPr>
              <w:t> при </w:t>
            </w:r>
            <w:r w:rsidR="00CC18A4" w:rsidRPr="00CC18A4">
              <w:rPr>
                <w:color w:val="2D2D2D"/>
                <w:sz w:val="18"/>
                <w:szCs w:val="18"/>
              </w:rPr>
              <w:pict>
                <v:shape id="_x0000_i1259" type="#_x0000_t75" alt="СП 29.13330.2011 Полы. Актуализированная редакция СНиП 2.03.13-88" style="width:10pt;height:15.6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r>
      <w:tr w:rsidR="005E2152" w:rsidTr="005E2152">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24,9</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18,77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17,31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19,73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11,72</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Продолжение таблицы Ж.2</w:t>
      </w:r>
      <w:r>
        <w:rPr>
          <w:rFonts w:ascii="Arial" w:hAnsi="Arial" w:cs="Arial"/>
          <w:color w:val="2D2D2D"/>
          <w:spacing w:val="2"/>
          <w:sz w:val="18"/>
          <w:szCs w:val="18"/>
        </w:rPr>
        <w:br/>
      </w:r>
    </w:p>
    <w:tbl>
      <w:tblPr>
        <w:tblW w:w="0" w:type="auto"/>
        <w:tblCellMar>
          <w:left w:w="0" w:type="dxa"/>
          <w:right w:w="0" w:type="dxa"/>
        </w:tblCellMar>
        <w:tblLook w:val="04A0"/>
      </w:tblPr>
      <w:tblGrid>
        <w:gridCol w:w="1342"/>
        <w:gridCol w:w="1195"/>
        <w:gridCol w:w="1355"/>
        <w:gridCol w:w="1195"/>
        <w:gridCol w:w="1355"/>
        <w:gridCol w:w="1355"/>
        <w:gridCol w:w="1195"/>
        <w:gridCol w:w="1355"/>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60" type="#_x0000_t75" alt="СП 29.13330.2011 Полы. Актуализированная редакция СНиП 2.03.13-88" style="width:11.25pt;height:11.25pt"/>
              </w:pict>
            </w:r>
          </w:p>
        </w:tc>
        <w:tc>
          <w:tcPr>
            <w:tcW w:w="9794"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61" type="#_x0000_t75" alt="СП 29.13330.2011 Полы. Актуализированная редакция СНиП 2.03.13-88" style="width:15.65pt;height:17.55pt"/>
              </w:pict>
            </w:r>
            <w:r>
              <w:rPr>
                <w:color w:val="2D2D2D"/>
                <w:sz w:val="18"/>
                <w:szCs w:val="18"/>
              </w:rPr>
              <w:t> при </w:t>
            </w:r>
            <w:r w:rsidR="00CC18A4" w:rsidRPr="00CC18A4">
              <w:rPr>
                <w:color w:val="2D2D2D"/>
                <w:sz w:val="18"/>
                <w:szCs w:val="18"/>
              </w:rPr>
              <w:pict>
                <v:shape id="_x0000_i1262" type="#_x0000_t75" alt="СП 29.13330.2011 Полы. Актуализированная редакция СНиП 2.03.13-88" style="width:10pt;height:15.6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19,00</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17,28</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19,82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18,37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15,81</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14,84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16,49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6,91</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Соответствует оригиналу.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Продолжение таблицы Ж.2</w:t>
      </w:r>
      <w:r>
        <w:rPr>
          <w:rFonts w:ascii="Arial" w:hAnsi="Arial" w:cs="Arial"/>
          <w:color w:val="2D2D2D"/>
          <w:spacing w:val="2"/>
          <w:sz w:val="18"/>
          <w:szCs w:val="18"/>
        </w:rPr>
        <w:br/>
      </w:r>
    </w:p>
    <w:tbl>
      <w:tblPr>
        <w:tblW w:w="0" w:type="auto"/>
        <w:tblCellMar>
          <w:left w:w="0" w:type="dxa"/>
          <w:right w:w="0" w:type="dxa"/>
        </w:tblCellMar>
        <w:tblLook w:val="04A0"/>
      </w:tblPr>
      <w:tblGrid>
        <w:gridCol w:w="1342"/>
        <w:gridCol w:w="1195"/>
        <w:gridCol w:w="1355"/>
        <w:gridCol w:w="1195"/>
        <w:gridCol w:w="1355"/>
        <w:gridCol w:w="1355"/>
        <w:gridCol w:w="1195"/>
        <w:gridCol w:w="1355"/>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63" type="#_x0000_t75" alt="СП 29.13330.2011 Полы. Актуализированная редакция СНиП 2.03.13-88" style="width:11.25pt;height:11.25pt"/>
              </w:pict>
            </w:r>
          </w:p>
        </w:tc>
        <w:tc>
          <w:tcPr>
            <w:tcW w:w="9794"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64" type="#_x0000_t75" alt="СП 29.13330.2011 Полы. Актуализированная редакция СНиП 2.03.13-88" style="width:15.65pt;height:17.55pt"/>
              </w:pict>
            </w:r>
            <w:r>
              <w:rPr>
                <w:color w:val="2D2D2D"/>
                <w:sz w:val="18"/>
                <w:szCs w:val="18"/>
              </w:rPr>
              <w:t> при </w:t>
            </w:r>
            <w:r w:rsidR="00CC18A4" w:rsidRPr="00CC18A4">
              <w:rPr>
                <w:color w:val="2D2D2D"/>
                <w:sz w:val="18"/>
                <w:szCs w:val="18"/>
              </w:rPr>
              <w:pict>
                <v:shape id="_x0000_i1265" type="#_x0000_t75" alt="СП 29.13330.2011 Полы. Актуализированная редакция СНиП 2.03.13-88" style="width:10pt;height:15.6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19,64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17,46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17,73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12,91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5,48</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Ж.2</w:t>
      </w:r>
      <w:r>
        <w:rPr>
          <w:rFonts w:ascii="Arial" w:hAnsi="Arial" w:cs="Arial"/>
          <w:color w:val="2D2D2D"/>
          <w:spacing w:val="2"/>
          <w:sz w:val="18"/>
          <w:szCs w:val="18"/>
        </w:rPr>
        <w:br/>
      </w:r>
    </w:p>
    <w:tbl>
      <w:tblPr>
        <w:tblW w:w="0" w:type="auto"/>
        <w:tblCellMar>
          <w:left w:w="0" w:type="dxa"/>
          <w:right w:w="0" w:type="dxa"/>
        </w:tblCellMar>
        <w:tblLook w:val="04A0"/>
      </w:tblPr>
      <w:tblGrid>
        <w:gridCol w:w="1370"/>
        <w:gridCol w:w="1215"/>
        <w:gridCol w:w="1379"/>
        <w:gridCol w:w="1215"/>
        <w:gridCol w:w="1379"/>
        <w:gridCol w:w="1379"/>
        <w:gridCol w:w="1205"/>
        <w:gridCol w:w="1205"/>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66" type="#_x0000_t75" alt="СП 29.13330.2011 Полы. Актуализированная редакция СНиП 2.03.13-88" style="width:11.25pt;height:11.25pt"/>
              </w:pict>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67" type="#_x0000_t75" alt="СП 29.13330.2011 Полы. Актуализированная редакция СНиП 2.03.13-88" style="width:15.65pt;height:17.55pt"/>
              </w:pict>
            </w:r>
            <w:r>
              <w:rPr>
                <w:color w:val="2D2D2D"/>
                <w:sz w:val="18"/>
                <w:szCs w:val="18"/>
              </w:rPr>
              <w:t> при </w:t>
            </w:r>
            <w:r w:rsidR="00CC18A4" w:rsidRPr="00CC18A4">
              <w:rPr>
                <w:color w:val="2D2D2D"/>
                <w:sz w:val="18"/>
                <w:szCs w:val="18"/>
              </w:rPr>
              <w:pict>
                <v:shape id="_x0000_i1268" type="#_x0000_t75" alt="СП 29.13330.2011 Полы. Актуализированная редакция СНиП 2.03.13-88" style="width:10pt;height:15.6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19,47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14,91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13,31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10,28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12,74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9,89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9,34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8,96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8,49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6,94</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7,36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Продолжение таблицы Ж.2</w:t>
      </w:r>
      <w:r>
        <w:rPr>
          <w:rFonts w:ascii="Arial" w:hAnsi="Arial" w:cs="Arial"/>
          <w:color w:val="2D2D2D"/>
          <w:spacing w:val="2"/>
          <w:sz w:val="18"/>
          <w:szCs w:val="18"/>
        </w:rPr>
        <w:br/>
      </w:r>
    </w:p>
    <w:tbl>
      <w:tblPr>
        <w:tblW w:w="0" w:type="auto"/>
        <w:tblCellMar>
          <w:left w:w="0" w:type="dxa"/>
          <w:right w:w="0" w:type="dxa"/>
        </w:tblCellMar>
        <w:tblLook w:val="04A0"/>
      </w:tblPr>
      <w:tblGrid>
        <w:gridCol w:w="1375"/>
        <w:gridCol w:w="1211"/>
        <w:gridCol w:w="1376"/>
        <w:gridCol w:w="1211"/>
        <w:gridCol w:w="1376"/>
        <w:gridCol w:w="1376"/>
        <w:gridCol w:w="1211"/>
        <w:gridCol w:w="1211"/>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69" type="#_x0000_t75" alt="СП 29.13330.2011 Полы. Актуализированная редакция СНиП 2.03.13-88" style="width:11.25pt;height:11.25pt"/>
              </w:pict>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70" type="#_x0000_t75" alt="СП 29.13330.2011 Полы. Актуализированная редакция СНиП 2.03.13-88" style="width:15.65pt;height:17.55pt"/>
              </w:pict>
            </w:r>
            <w:r>
              <w:rPr>
                <w:color w:val="2D2D2D"/>
                <w:sz w:val="18"/>
                <w:szCs w:val="18"/>
              </w:rPr>
              <w:t> при </w:t>
            </w:r>
            <w:r w:rsidR="00CC18A4" w:rsidRPr="00CC18A4">
              <w:rPr>
                <w:color w:val="2D2D2D"/>
                <w:sz w:val="18"/>
                <w:szCs w:val="18"/>
              </w:rPr>
              <w:pict>
                <v:shape id="_x0000_i1271" type="#_x0000_t75" alt="СП 29.13330.2011 Полы. Актуализированная редакция СНиП 2.03.13-88" style="width:10pt;height:15.65pt"/>
              </w:pic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8,72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4,73</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5,37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3,73</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3,19</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Окончание таблицы Ж.2</w:t>
      </w:r>
      <w:r>
        <w:rPr>
          <w:rFonts w:ascii="Arial" w:hAnsi="Arial" w:cs="Arial"/>
          <w:color w:val="2D2D2D"/>
          <w:spacing w:val="2"/>
          <w:sz w:val="18"/>
          <w:szCs w:val="18"/>
        </w:rPr>
        <w:br/>
      </w:r>
    </w:p>
    <w:tbl>
      <w:tblPr>
        <w:tblW w:w="0" w:type="auto"/>
        <w:tblCellMar>
          <w:left w:w="0" w:type="dxa"/>
          <w:right w:w="0" w:type="dxa"/>
        </w:tblCellMar>
        <w:tblLook w:val="04A0"/>
      </w:tblPr>
      <w:tblGrid>
        <w:gridCol w:w="1026"/>
        <w:gridCol w:w="1188"/>
        <w:gridCol w:w="1188"/>
        <w:gridCol w:w="877"/>
        <w:gridCol w:w="1200"/>
        <w:gridCol w:w="1038"/>
        <w:gridCol w:w="877"/>
        <w:gridCol w:w="1038"/>
        <w:gridCol w:w="877"/>
        <w:gridCol w:w="1038"/>
      </w:tblGrid>
      <w:tr w:rsidR="005E2152" w:rsidTr="005E2152">
        <w:trPr>
          <w:trHeight w:val="15"/>
        </w:trPr>
        <w:tc>
          <w:tcPr>
            <w:tcW w:w="1109" w:type="dxa"/>
            <w:hideMark/>
          </w:tcPr>
          <w:p w:rsidR="005E2152" w:rsidRDefault="005E2152">
            <w:pPr>
              <w:rPr>
                <w:sz w:val="2"/>
                <w:szCs w:val="24"/>
              </w:rPr>
            </w:pPr>
          </w:p>
        </w:tc>
        <w:tc>
          <w:tcPr>
            <w:tcW w:w="1294" w:type="dxa"/>
            <w:hideMark/>
          </w:tcPr>
          <w:p w:rsidR="005E2152" w:rsidRDefault="005E2152">
            <w:pPr>
              <w:rPr>
                <w:sz w:val="2"/>
                <w:szCs w:val="24"/>
              </w:rPr>
            </w:pPr>
          </w:p>
        </w:tc>
        <w:tc>
          <w:tcPr>
            <w:tcW w:w="1294" w:type="dxa"/>
            <w:hideMark/>
          </w:tcPr>
          <w:p w:rsidR="005E2152" w:rsidRDefault="005E2152">
            <w:pPr>
              <w:rPr>
                <w:sz w:val="2"/>
                <w:szCs w:val="24"/>
              </w:rPr>
            </w:pPr>
          </w:p>
        </w:tc>
        <w:tc>
          <w:tcPr>
            <w:tcW w:w="924" w:type="dxa"/>
            <w:hideMark/>
          </w:tcPr>
          <w:p w:rsidR="005E2152" w:rsidRDefault="005E2152">
            <w:pPr>
              <w:rPr>
                <w:sz w:val="2"/>
                <w:szCs w:val="24"/>
              </w:rPr>
            </w:pPr>
          </w:p>
        </w:tc>
        <w:tc>
          <w:tcPr>
            <w:tcW w:w="1294" w:type="dxa"/>
            <w:hideMark/>
          </w:tcPr>
          <w:p w:rsidR="005E2152" w:rsidRDefault="005E2152">
            <w:pPr>
              <w:rPr>
                <w:sz w:val="2"/>
                <w:szCs w:val="24"/>
              </w:rPr>
            </w:pPr>
          </w:p>
        </w:tc>
        <w:tc>
          <w:tcPr>
            <w:tcW w:w="1109" w:type="dxa"/>
            <w:hideMark/>
          </w:tcPr>
          <w:p w:rsidR="005E2152" w:rsidRDefault="005E2152">
            <w:pPr>
              <w:rPr>
                <w:sz w:val="2"/>
                <w:szCs w:val="24"/>
              </w:rPr>
            </w:pPr>
          </w:p>
        </w:tc>
        <w:tc>
          <w:tcPr>
            <w:tcW w:w="924" w:type="dxa"/>
            <w:hideMark/>
          </w:tcPr>
          <w:p w:rsidR="005E2152" w:rsidRDefault="005E2152">
            <w:pPr>
              <w:rPr>
                <w:sz w:val="2"/>
                <w:szCs w:val="24"/>
              </w:rPr>
            </w:pPr>
          </w:p>
        </w:tc>
        <w:tc>
          <w:tcPr>
            <w:tcW w:w="1109" w:type="dxa"/>
            <w:hideMark/>
          </w:tcPr>
          <w:p w:rsidR="005E2152" w:rsidRDefault="005E2152">
            <w:pPr>
              <w:rPr>
                <w:sz w:val="2"/>
                <w:szCs w:val="24"/>
              </w:rPr>
            </w:pPr>
          </w:p>
        </w:tc>
        <w:tc>
          <w:tcPr>
            <w:tcW w:w="924" w:type="dxa"/>
            <w:hideMark/>
          </w:tcPr>
          <w:p w:rsidR="005E2152" w:rsidRDefault="005E2152">
            <w:pPr>
              <w:rPr>
                <w:sz w:val="2"/>
                <w:szCs w:val="24"/>
              </w:rPr>
            </w:pPr>
          </w:p>
        </w:tc>
        <w:tc>
          <w:tcPr>
            <w:tcW w:w="1109" w:type="dxa"/>
            <w:hideMark/>
          </w:tcPr>
          <w:p w:rsidR="005E2152" w:rsidRDefault="005E2152">
            <w:pPr>
              <w:rPr>
                <w:sz w:val="2"/>
                <w:szCs w:val="24"/>
              </w:rPr>
            </w:pPr>
          </w:p>
        </w:tc>
      </w:tr>
      <w:tr w:rsidR="005E2152" w:rsidTr="005E2152">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72" type="#_x0000_t75" alt="СП 29.13330.2011 Полы. Актуализированная редакция СНиП 2.03.13-88" style="width:11.25pt;height:11.25pt"/>
              </w:pict>
            </w:r>
          </w:p>
        </w:tc>
        <w:tc>
          <w:tcPr>
            <w:tcW w:w="9979"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73" type="#_x0000_t75" alt="СП 29.13330.2011 Полы. Актуализированная редакция СНиП 2.03.13-88" style="width:15.65pt;height:17.55pt"/>
              </w:pict>
            </w:r>
            <w:r>
              <w:rPr>
                <w:color w:val="2D2D2D"/>
                <w:sz w:val="18"/>
                <w:szCs w:val="18"/>
              </w:rPr>
              <w:t> при </w:t>
            </w:r>
            <w:r w:rsidR="00CC18A4" w:rsidRPr="00CC18A4">
              <w:rPr>
                <w:color w:val="2D2D2D"/>
                <w:sz w:val="18"/>
                <w:szCs w:val="18"/>
              </w:rPr>
              <w:pict>
                <v:shape id="_x0000_i1274" type="#_x0000_t75" alt="СП 29.13330.2011 Полы. Актуализированная редакция СНиП 2.03.13-88" style="width:10pt;height:15.65pt"/>
              </w:pict>
            </w:r>
          </w:p>
        </w:tc>
      </w:tr>
      <w:tr w:rsidR="005E2152" w:rsidTr="005E2152">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r>
      <w:tr w:rsidR="005E2152" w:rsidTr="005E2152">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3,51</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2,86</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5E2152" w:rsidTr="005E2152">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1,956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1,825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1,711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1,368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1,122</w:t>
            </w:r>
          </w:p>
        </w:tc>
      </w:tr>
      <w:tr w:rsidR="005E2152" w:rsidTr="005E2152">
        <w:tc>
          <w:tcPr>
            <w:tcW w:w="1108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Промежуточные значения коэффициента </w:t>
            </w:r>
            <w:r w:rsidR="00CC18A4" w:rsidRPr="00CC18A4">
              <w:rPr>
                <w:color w:val="2D2D2D"/>
                <w:sz w:val="18"/>
                <w:szCs w:val="18"/>
              </w:rPr>
              <w:pict>
                <v:shape id="_x0000_i1275" type="#_x0000_t75" alt="СП 29.13330.2011 Полы. Актуализированная редакция СНиП 2.03.13-88" style="width:15.65pt;height:17.55pt"/>
              </w:pict>
            </w:r>
            <w:r>
              <w:rPr>
                <w:color w:val="2D2D2D"/>
                <w:sz w:val="18"/>
                <w:szCs w:val="18"/>
              </w:rPr>
              <w:t> принимаются по интерполяции.</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Ж.3 - Значения коэффициента </w:t>
      </w:r>
      <w:r w:rsidR="00CC18A4" w:rsidRPr="00CC18A4">
        <w:rPr>
          <w:rFonts w:ascii="Arial" w:hAnsi="Arial" w:cs="Arial"/>
          <w:color w:val="2D2D2D"/>
          <w:spacing w:val="2"/>
          <w:sz w:val="18"/>
          <w:szCs w:val="18"/>
        </w:rPr>
        <w:pict>
          <v:shape id="_x0000_i1276" type="#_x0000_t75" alt="СП 29.13330.2011 Полы. Актуализированная редакция СНиП 2.03.13-88" style="width:17.55pt;height:18.15pt"/>
        </w:pict>
      </w:r>
      <w:r>
        <w:rPr>
          <w:rFonts w:ascii="Arial" w:hAnsi="Arial" w:cs="Arial"/>
          <w:color w:val="2D2D2D"/>
          <w:spacing w:val="2"/>
          <w:sz w:val="18"/>
          <w:szCs w:val="18"/>
        </w:rPr>
        <w:br/>
      </w:r>
    </w:p>
    <w:tbl>
      <w:tblPr>
        <w:tblW w:w="0" w:type="auto"/>
        <w:tblCellMar>
          <w:left w:w="0" w:type="dxa"/>
          <w:right w:w="0" w:type="dxa"/>
        </w:tblCellMar>
        <w:tblLook w:val="04A0"/>
      </w:tblPr>
      <w:tblGrid>
        <w:gridCol w:w="5176"/>
        <w:gridCol w:w="5171"/>
      </w:tblGrid>
      <w:tr w:rsidR="005E2152" w:rsidTr="005E2152">
        <w:trPr>
          <w:trHeight w:val="15"/>
        </w:trPr>
        <w:tc>
          <w:tcPr>
            <w:tcW w:w="5544" w:type="dxa"/>
            <w:hideMark/>
          </w:tcPr>
          <w:p w:rsidR="005E2152" w:rsidRDefault="005E2152">
            <w:pPr>
              <w:rPr>
                <w:sz w:val="2"/>
                <w:szCs w:val="24"/>
              </w:rPr>
            </w:pPr>
          </w:p>
        </w:tc>
        <w:tc>
          <w:tcPr>
            <w:tcW w:w="5544" w:type="dxa"/>
            <w:hideMark/>
          </w:tcPr>
          <w:p w:rsidR="005E2152" w:rsidRDefault="005E2152">
            <w:pPr>
              <w:rPr>
                <w:sz w:val="2"/>
                <w:szCs w:val="24"/>
              </w:rPr>
            </w:pPr>
          </w:p>
        </w:tc>
      </w:tr>
      <w:tr w:rsidR="005E2152" w:rsidTr="005E215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77" type="#_x0000_t75" alt="СП 29.13330.2011 Полы. Актуализированная редакция СНиП 2.03.13-88" style="width:10pt;height:12.5pt"/>
              </w:pict>
            </w:r>
          </w:p>
        </w:tc>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78" type="#_x0000_t75" alt="СП 29.13330.2011 Полы. Актуализированная редакция СНиП 2.03.13-88" style="width:17.55pt;height:18.15pt"/>
              </w:pic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145,9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142,9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139,9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137,1</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134,3</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128,9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126,3</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123,8</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121,3</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116,6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114,3</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112,1</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109,9</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107,8</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105,7</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103,7</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101,7</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99,8</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96,0</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0,46</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94,2</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92,4</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90,7</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75,2</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62,5</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56,9</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51,7</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47,0</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38,6</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34,8</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31,4</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28,2</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22,6</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17,88</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15,95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14,13</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11,05</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9,73</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6,74</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6,08</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5,52</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4,31</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4,02</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3,77</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3,38</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3,21</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2,92</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2,78</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2,34</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2,08</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5,2</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1,855</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5,3</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1,79</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1,729</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1,671</w:t>
            </w:r>
          </w:p>
        </w:tc>
      </w:tr>
      <w:tr w:rsidR="005E2152" w:rsidTr="005E215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1,616</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1,563</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1,511</w:t>
            </w:r>
          </w:p>
        </w:tc>
      </w:tr>
      <w:tr w:rsidR="005E2152" w:rsidTr="005E2152">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5,9</w:t>
            </w:r>
          </w:p>
        </w:tc>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1,46</w:t>
            </w:r>
          </w:p>
        </w:tc>
      </w:tr>
      <w:tr w:rsidR="005E2152" w:rsidTr="005E215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1,41</w:t>
            </w:r>
          </w:p>
        </w:tc>
      </w:tr>
      <w:tr w:rsidR="005E2152" w:rsidTr="005E2152">
        <w:tc>
          <w:tcPr>
            <w:tcW w:w="1108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Промежуточные значения коэффициента </w:t>
            </w:r>
            <w:r w:rsidR="00CC18A4" w:rsidRPr="00CC18A4">
              <w:rPr>
                <w:color w:val="2D2D2D"/>
                <w:sz w:val="18"/>
                <w:szCs w:val="18"/>
              </w:rPr>
              <w:pict>
                <v:shape id="_x0000_i1279" type="#_x0000_t75" alt="СП 29.13330.2011 Полы. Актуализированная редакция СНиП 2.03.13-88" style="width:17.55pt;height:18.15pt"/>
              </w:pict>
            </w:r>
            <w:r>
              <w:rPr>
                <w:color w:val="2D2D2D"/>
                <w:sz w:val="18"/>
                <w:szCs w:val="18"/>
              </w:rPr>
              <w:t> принимаются по интерполяции.</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Ж.4 - Значения коэффициента </w:t>
      </w:r>
      <w:r w:rsidR="00CC18A4" w:rsidRPr="00CC18A4">
        <w:rPr>
          <w:rFonts w:ascii="Arial" w:hAnsi="Arial" w:cs="Arial"/>
          <w:color w:val="2D2D2D"/>
          <w:spacing w:val="2"/>
          <w:sz w:val="18"/>
          <w:szCs w:val="18"/>
        </w:rPr>
        <w:pict>
          <v:shape id="_x0000_i1280" type="#_x0000_t75" alt="СП 29.13330.2011 Полы. Актуализированная редакция СНиП 2.03.13-88" style="width:18.15pt;height:17.55pt"/>
        </w:pict>
      </w:r>
      <w:r>
        <w:rPr>
          <w:rFonts w:ascii="Arial" w:hAnsi="Arial" w:cs="Arial"/>
          <w:color w:val="2D2D2D"/>
          <w:spacing w:val="2"/>
          <w:sz w:val="18"/>
          <w:szCs w:val="18"/>
        </w:rPr>
        <w:br/>
      </w:r>
    </w:p>
    <w:tbl>
      <w:tblPr>
        <w:tblW w:w="0" w:type="auto"/>
        <w:tblCellMar>
          <w:left w:w="0" w:type="dxa"/>
          <w:right w:w="0" w:type="dxa"/>
        </w:tblCellMar>
        <w:tblLook w:val="04A0"/>
      </w:tblPr>
      <w:tblGrid>
        <w:gridCol w:w="1373"/>
        <w:gridCol w:w="1207"/>
        <w:gridCol w:w="1378"/>
        <w:gridCol w:w="1211"/>
        <w:gridCol w:w="1378"/>
        <w:gridCol w:w="1378"/>
        <w:gridCol w:w="1211"/>
        <w:gridCol w:w="1211"/>
      </w:tblGrid>
      <w:tr w:rsidR="005E2152" w:rsidTr="005E2152">
        <w:trPr>
          <w:trHeight w:val="15"/>
        </w:trPr>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478" w:type="dxa"/>
            <w:hideMark/>
          </w:tcPr>
          <w:p w:rsidR="005E2152" w:rsidRDefault="005E2152">
            <w:pPr>
              <w:rPr>
                <w:sz w:val="2"/>
                <w:szCs w:val="24"/>
              </w:rPr>
            </w:pPr>
          </w:p>
        </w:tc>
        <w:tc>
          <w:tcPr>
            <w:tcW w:w="1478" w:type="dxa"/>
            <w:hideMark/>
          </w:tcPr>
          <w:p w:rsidR="005E2152" w:rsidRDefault="005E2152">
            <w:pPr>
              <w:rPr>
                <w:sz w:val="2"/>
                <w:szCs w:val="24"/>
              </w:rPr>
            </w:pPr>
          </w:p>
        </w:tc>
        <w:tc>
          <w:tcPr>
            <w:tcW w:w="1294" w:type="dxa"/>
            <w:hideMark/>
          </w:tcPr>
          <w:p w:rsidR="005E2152" w:rsidRDefault="005E2152">
            <w:pPr>
              <w:rPr>
                <w:sz w:val="2"/>
                <w:szCs w:val="24"/>
              </w:rPr>
            </w:pPr>
          </w:p>
        </w:tc>
        <w:tc>
          <w:tcPr>
            <w:tcW w:w="1294"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CC18A4">
            <w:pPr>
              <w:pStyle w:val="a6"/>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281" type="#_x0000_t75" alt="СП 29.13330.2011 Полы. Актуализированная редакция СНиП 2.03.13-88" style="width:10pt;height:12.5pt"/>
              </w:pict>
            </w:r>
          </w:p>
        </w:tc>
        <w:tc>
          <w:tcPr>
            <w:tcW w:w="9610" w:type="dxa"/>
            <w:gridSpan w:val="7"/>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коэффициента </w:t>
            </w:r>
            <w:r w:rsidR="00CC18A4" w:rsidRPr="00CC18A4">
              <w:rPr>
                <w:color w:val="2D2D2D"/>
                <w:sz w:val="18"/>
                <w:szCs w:val="18"/>
              </w:rPr>
              <w:pict>
                <v:shape id="_x0000_i1282" type="#_x0000_t75" alt="СП 29.13330.2011 Полы. Актуализированная редакция СНиП 2.03.13-88" style="width:18.15pt;height:17.55pt"/>
              </w:pict>
            </w:r>
            <w:r>
              <w:rPr>
                <w:color w:val="2D2D2D"/>
                <w:sz w:val="18"/>
                <w:szCs w:val="18"/>
              </w:rPr>
              <w:t> при </w:t>
            </w:r>
            <w:r w:rsidR="00CC18A4" w:rsidRPr="00CC18A4">
              <w:rPr>
                <w:color w:val="2D2D2D"/>
                <w:sz w:val="18"/>
                <w:szCs w:val="18"/>
              </w:rPr>
              <w:pict>
                <v:shape id="_x0000_i1283" type="#_x0000_t75" alt="СП 29.13330.2011 Полы. Актуализированная редакция СНиП 2.03.13-88" style="width:23.8pt;height:14.4pt"/>
              </w:pic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119</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63</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57</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41</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r>
      <w:tr w:rsidR="005E2152" w:rsidTr="005E2152">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5E2152" w:rsidTr="005E2152">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r>
      <w:tr w:rsidR="005E2152" w:rsidTr="005E2152">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5E2152" w:rsidTr="005E2152">
        <w:tc>
          <w:tcPr>
            <w:tcW w:w="11088"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Промежуточные значения коэффициента </w:t>
            </w:r>
            <w:r w:rsidR="00CC18A4" w:rsidRPr="00CC18A4">
              <w:rPr>
                <w:color w:val="2D2D2D"/>
                <w:sz w:val="18"/>
                <w:szCs w:val="18"/>
              </w:rPr>
              <w:pict>
                <v:shape id="_x0000_i1284" type="#_x0000_t75" alt="СП 29.13330.2011 Полы. Актуализированная редакция СНиП 2.03.13-88" style="width:18.15pt;height:17.55pt"/>
              </w:pict>
            </w:r>
            <w:r>
              <w:rPr>
                <w:color w:val="2D2D2D"/>
                <w:sz w:val="18"/>
                <w:szCs w:val="18"/>
              </w:rPr>
              <w:t> принимаются по интерполяции.</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Ж.5 - Число и расположение расчетных центров</w:t>
      </w:r>
      <w:r>
        <w:rPr>
          <w:rFonts w:ascii="Arial" w:hAnsi="Arial" w:cs="Arial"/>
          <w:color w:val="2D2D2D"/>
          <w:spacing w:val="2"/>
          <w:sz w:val="18"/>
          <w:szCs w:val="18"/>
        </w:rPr>
        <w:br/>
      </w:r>
    </w:p>
    <w:tbl>
      <w:tblPr>
        <w:tblW w:w="0" w:type="auto"/>
        <w:tblCellMar>
          <w:left w:w="0" w:type="dxa"/>
          <w:right w:w="0" w:type="dxa"/>
        </w:tblCellMar>
        <w:tblLook w:val="04A0"/>
      </w:tblPr>
      <w:tblGrid>
        <w:gridCol w:w="4108"/>
        <w:gridCol w:w="1048"/>
        <w:gridCol w:w="865"/>
        <w:gridCol w:w="4326"/>
      </w:tblGrid>
      <w:tr w:rsidR="005E2152" w:rsidTr="005E2152">
        <w:trPr>
          <w:trHeight w:val="15"/>
        </w:trPr>
        <w:tc>
          <w:tcPr>
            <w:tcW w:w="4620" w:type="dxa"/>
            <w:hideMark/>
          </w:tcPr>
          <w:p w:rsidR="005E2152" w:rsidRDefault="005E2152">
            <w:pPr>
              <w:rPr>
                <w:sz w:val="2"/>
                <w:szCs w:val="24"/>
              </w:rPr>
            </w:pPr>
          </w:p>
        </w:tc>
        <w:tc>
          <w:tcPr>
            <w:tcW w:w="1109" w:type="dxa"/>
            <w:hideMark/>
          </w:tcPr>
          <w:p w:rsidR="005E2152" w:rsidRDefault="005E2152">
            <w:pPr>
              <w:rPr>
                <w:sz w:val="2"/>
                <w:szCs w:val="24"/>
              </w:rPr>
            </w:pPr>
          </w:p>
        </w:tc>
        <w:tc>
          <w:tcPr>
            <w:tcW w:w="924" w:type="dxa"/>
            <w:hideMark/>
          </w:tcPr>
          <w:p w:rsidR="005E2152" w:rsidRDefault="005E2152">
            <w:pPr>
              <w:rPr>
                <w:sz w:val="2"/>
                <w:szCs w:val="24"/>
              </w:rPr>
            </w:pPr>
          </w:p>
        </w:tc>
        <w:tc>
          <w:tcPr>
            <w:tcW w:w="4990" w:type="dxa"/>
            <w:hideMark/>
          </w:tcPr>
          <w:p w:rsidR="005E2152" w:rsidRDefault="005E2152">
            <w:pPr>
              <w:rPr>
                <w:sz w:val="2"/>
                <w:szCs w:val="24"/>
              </w:rPr>
            </w:pPr>
          </w:p>
        </w:tc>
      </w:tr>
      <w:tr w:rsidR="005E2152" w:rsidTr="005E215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Характеристика нагрузок</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N рисунка</w:t>
            </w:r>
          </w:p>
        </w:tc>
        <w:tc>
          <w:tcPr>
            <w:tcW w:w="591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Расчетные центры</w:t>
            </w:r>
          </w:p>
        </w:tc>
      </w:tr>
      <w:tr w:rsidR="005E2152" w:rsidTr="005E215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расположение в центре тяжести следа</w:t>
            </w:r>
          </w:p>
        </w:tc>
      </w:tr>
      <w:tr w:rsidR="005E2152" w:rsidTr="005E2152">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Нечетное количество одинаковых нагрузок, расположенных в одном ряду</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Ж.1 </w:t>
            </w:r>
            <w:r>
              <w:rPr>
                <w:i/>
                <w:iCs/>
                <w:color w:val="2D2D2D"/>
                <w:sz w:val="18"/>
                <w:szCs w:val="18"/>
              </w:rPr>
              <w:t>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Средней нагрузки</w:t>
            </w:r>
          </w:p>
        </w:tc>
      </w:tr>
      <w:tr w:rsidR="005E2152" w:rsidTr="005E215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То же, четное количество нагрузок</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Ж.1 </w:t>
            </w:r>
            <w:r>
              <w:rPr>
                <w:i/>
                <w:iCs/>
                <w:color w:val="2D2D2D"/>
                <w:sz w:val="18"/>
                <w:szCs w:val="18"/>
              </w:rPr>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Одной из двух средних нагрузок</w:t>
            </w:r>
          </w:p>
        </w:tc>
      </w:tr>
      <w:tr w:rsidR="005E2152" w:rsidTr="005E215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Различные по площади следа опирания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Ж.1 </w:t>
            </w:r>
            <w:r>
              <w:rPr>
                <w:i/>
                <w:iCs/>
                <w:color w:val="2D2D2D"/>
                <w:sz w:val="18"/>
                <w:szCs w:val="18"/>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Каждой отдельной нагрузки</w:t>
            </w:r>
          </w:p>
        </w:tc>
      </w:tr>
      <w:tr w:rsidR="005E2152" w:rsidTr="005E215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Нагрузки с удлиненными следами, расположенными в зоне загружения шириной </w:t>
            </w:r>
            <w:r>
              <w:rPr>
                <w:noProof/>
                <w:color w:val="2D2D2D"/>
                <w:sz w:val="18"/>
                <w:szCs w:val="18"/>
              </w:rPr>
              <w:drawing>
                <wp:inline distT="0" distB="0" distL="0" distR="0">
                  <wp:extent cx="524510" cy="198755"/>
                  <wp:effectExtent l="19050" t="0" r="8890" b="0"/>
                  <wp:docPr id="354" name="Рисунок 35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СП 29.13330.2011 Полы. Актуализированная редакция СНиП 2.03.13-88"/>
                          <pic:cNvPicPr>
                            <a:picLocks noChangeAspect="1" noChangeArrowheads="1"/>
                          </pic:cNvPicPr>
                        </pic:nvPicPr>
                        <pic:blipFill>
                          <a:blip r:embed="rId75"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color w:val="2D2D2D"/>
                <w:sz w:val="18"/>
                <w:szCs w:val="18"/>
              </w:rPr>
              <w:t>, длиной </w:t>
            </w:r>
            <w:r w:rsidR="00CC18A4" w:rsidRPr="00CC18A4">
              <w:rPr>
                <w:color w:val="2D2D2D"/>
                <w:sz w:val="18"/>
                <w:szCs w:val="18"/>
              </w:rPr>
              <w:pict>
                <v:shape id="_x0000_i1285" type="#_x0000_t75" alt="СП 29.13330.2011 Полы. Актуализированная редакция СНиП 2.03.13-88" style="width:29.45pt;height:14.4pt"/>
              </w:pict>
            </w:r>
            <w:r>
              <w:rPr>
                <w:color w:val="2D2D2D"/>
                <w:sz w:val="18"/>
                <w:szCs w:val="18"/>
              </w:rPr>
              <w:t> </w:t>
            </w:r>
            <w:r>
              <w:rPr>
                <w:color w:val="2D2D2D"/>
                <w:sz w:val="18"/>
                <w:szCs w:val="18"/>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Ж.2 </w:t>
            </w:r>
            <w:r>
              <w:rPr>
                <w:i/>
                <w:iCs/>
                <w:color w:val="2D2D2D"/>
                <w:sz w:val="18"/>
                <w:szCs w:val="18"/>
              </w:rPr>
              <w:t>а,</w:t>
            </w:r>
            <w:r>
              <w:rPr>
                <w:color w:val="2D2D2D"/>
                <w:sz w:val="18"/>
                <w:szCs w:val="18"/>
              </w:rPr>
              <w:t> </w:t>
            </w:r>
            <w:r>
              <w:rPr>
                <w:color w:val="2D2D2D"/>
                <w:sz w:val="18"/>
                <w:szCs w:val="18"/>
              </w:rPr>
              <w:br/>
              <w:t>Ж.2 </w:t>
            </w:r>
            <w:r>
              <w:rPr>
                <w:i/>
                <w:iCs/>
                <w:color w:val="2D2D2D"/>
                <w:sz w:val="18"/>
                <w:szCs w:val="18"/>
              </w:rPr>
              <w:t>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Нагрузки, ближайшей к центру тяжести зоны загружения</w:t>
            </w:r>
          </w:p>
        </w:tc>
      </w:tr>
      <w:tr w:rsidR="005E2152" w:rsidTr="005E2152">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Нагрузки с удлиненными следами, расположенными параллельно оси </w:t>
            </w:r>
            <w:r w:rsidR="00CC18A4" w:rsidRPr="00CC18A4">
              <w:rPr>
                <w:color w:val="2D2D2D"/>
                <w:sz w:val="18"/>
                <w:szCs w:val="18"/>
              </w:rPr>
              <w:pict>
                <v:shape id="_x0000_i1286" type="#_x0000_t75" alt="СП 29.13330.2011 Полы. Актуализированная редакция СНиП 2.03.13-88" style="width:17.55pt;height:14.4pt"/>
              </w:pict>
            </w:r>
            <w:r>
              <w:rPr>
                <w:color w:val="2D2D2D"/>
                <w:sz w:val="18"/>
                <w:szCs w:val="18"/>
              </w:rPr>
              <w:t xml:space="preserve"> в зоне </w:t>
            </w:r>
            <w:r>
              <w:rPr>
                <w:color w:val="2D2D2D"/>
                <w:sz w:val="18"/>
                <w:szCs w:val="18"/>
              </w:rPr>
              <w:lastRenderedPageBreak/>
              <w:t>загружения шириной </w:t>
            </w:r>
            <w:r>
              <w:rPr>
                <w:noProof/>
                <w:color w:val="2D2D2D"/>
                <w:sz w:val="18"/>
                <w:szCs w:val="18"/>
              </w:rPr>
              <w:drawing>
                <wp:inline distT="0" distB="0" distL="0" distR="0">
                  <wp:extent cx="524510" cy="198755"/>
                  <wp:effectExtent l="19050" t="0" r="8890" b="0"/>
                  <wp:docPr id="357" name="Рисунок 3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СП 29.13330.2011 Полы. Актуализированная редакция СНиП 2.03.13-88"/>
                          <pic:cNvPicPr>
                            <a:picLocks noChangeAspect="1" noChangeArrowheads="1"/>
                          </pic:cNvPicPr>
                        </pic:nvPicPr>
                        <pic:blipFill>
                          <a:blip r:embed="rId80" cstate="print"/>
                          <a:srcRect/>
                          <a:stretch>
                            <a:fillRect/>
                          </a:stretch>
                        </pic:blipFill>
                        <pic:spPr bwMode="auto">
                          <a:xfrm>
                            <a:off x="0" y="0"/>
                            <a:ext cx="524510" cy="198755"/>
                          </a:xfrm>
                          <a:prstGeom prst="rect">
                            <a:avLst/>
                          </a:prstGeom>
                          <a:noFill/>
                          <a:ln w="9525">
                            <a:noFill/>
                            <a:miter lim="800000"/>
                            <a:headEnd/>
                            <a:tailEnd/>
                          </a:ln>
                        </pic:spPr>
                      </pic:pic>
                    </a:graphicData>
                  </a:graphic>
                </wp:inline>
              </w:drawing>
            </w:r>
            <w:r>
              <w:rPr>
                <w:color w:val="2D2D2D"/>
                <w:sz w:val="18"/>
                <w:szCs w:val="18"/>
              </w:rPr>
              <w:t>, длиной </w:t>
            </w:r>
            <w:r w:rsidR="00CC18A4" w:rsidRPr="00CC18A4">
              <w:rPr>
                <w:color w:val="2D2D2D"/>
                <w:sz w:val="18"/>
                <w:szCs w:val="18"/>
              </w:rPr>
              <w:pict>
                <v:shape id="_x0000_i1287" type="#_x0000_t75" alt="СП 29.13330.2011 Полы. Актуализированная редакция СНиП 2.03.13-88" style="width:29.45pt;height:14.4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Ж.2 </w:t>
            </w:r>
            <w:r>
              <w:rPr>
                <w:i/>
                <w:iCs/>
                <w:color w:val="2D2D2D"/>
                <w:sz w:val="18"/>
                <w:szCs w:val="18"/>
              </w:rPr>
              <w:t>б</w:t>
            </w:r>
            <w:r>
              <w:rPr>
                <w:color w:val="2D2D2D"/>
                <w:sz w:val="18"/>
                <w:szCs w:val="18"/>
              </w:rPr>
              <w:t>, </w:t>
            </w:r>
            <w:r>
              <w:rPr>
                <w:color w:val="2D2D2D"/>
                <w:sz w:val="18"/>
                <w:szCs w:val="18"/>
              </w:rPr>
              <w:br/>
              <w:t>Ж.2 </w:t>
            </w:r>
            <w:r>
              <w:rPr>
                <w:i/>
                <w:iCs/>
                <w:color w:val="2D2D2D"/>
                <w:sz w:val="18"/>
                <w:szCs w:val="18"/>
              </w:rPr>
              <w:t>б'</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Каждой отдельной нагрузки, кроме крайних</w:t>
            </w:r>
          </w:p>
        </w:tc>
      </w:tr>
      <w:tr w:rsidR="005E2152" w:rsidTr="005E2152">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То же, перпендикулярно оси </w:t>
            </w:r>
            <w:r w:rsidR="00CC18A4" w:rsidRPr="00CC18A4">
              <w:rPr>
                <w:color w:val="2D2D2D"/>
                <w:sz w:val="18"/>
                <w:szCs w:val="18"/>
              </w:rPr>
              <w:pict>
                <v:shape id="_x0000_i1288" type="#_x0000_t75" alt="СП 29.13330.2011 Полы. Актуализированная редакция СНиП 2.03.13-88" style="width:17.55pt;height:14.4pt"/>
              </w:pic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Ж.2 </w:t>
            </w:r>
            <w:r>
              <w:rPr>
                <w:i/>
                <w:iCs/>
                <w:color w:val="2D2D2D"/>
                <w:sz w:val="18"/>
                <w:szCs w:val="18"/>
              </w:rPr>
              <w:t>г</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Средней нагрузки на расстоянии </w:t>
            </w:r>
            <w:r w:rsidR="00CC18A4" w:rsidRPr="00CC18A4">
              <w:rPr>
                <w:color w:val="2D2D2D"/>
                <w:sz w:val="18"/>
                <w:szCs w:val="18"/>
              </w:rPr>
              <w:pict>
                <v:shape id="_x0000_i1289" type="#_x0000_t75" alt="СП 29.13330.2011 Полы. Актуализированная редакция СНиП 2.03.13-88" style="width:11.25pt;height:12.5pt"/>
              </w:pict>
            </w:r>
            <w:r>
              <w:rPr>
                <w:color w:val="2D2D2D"/>
                <w:sz w:val="18"/>
                <w:szCs w:val="18"/>
              </w:rPr>
              <w:t>от края ее следа (см. таблицу Ж.8)</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Ж.6 - Значения коэффициента постели грунтов естественного основания</w:t>
      </w:r>
      <w:r>
        <w:rPr>
          <w:rFonts w:ascii="Arial" w:hAnsi="Arial" w:cs="Arial"/>
          <w:color w:val="2D2D2D"/>
          <w:spacing w:val="2"/>
          <w:sz w:val="18"/>
          <w:szCs w:val="18"/>
        </w:rPr>
        <w:br/>
      </w:r>
    </w:p>
    <w:tbl>
      <w:tblPr>
        <w:tblW w:w="0" w:type="auto"/>
        <w:tblCellMar>
          <w:left w:w="0" w:type="dxa"/>
          <w:right w:w="0" w:type="dxa"/>
        </w:tblCellMar>
        <w:tblLook w:val="04A0"/>
      </w:tblPr>
      <w:tblGrid>
        <w:gridCol w:w="3220"/>
        <w:gridCol w:w="2161"/>
        <w:gridCol w:w="2483"/>
        <w:gridCol w:w="2483"/>
      </w:tblGrid>
      <w:tr w:rsidR="005E2152" w:rsidTr="005E2152">
        <w:trPr>
          <w:trHeight w:val="15"/>
        </w:trPr>
        <w:tc>
          <w:tcPr>
            <w:tcW w:w="3696" w:type="dxa"/>
            <w:hideMark/>
          </w:tcPr>
          <w:p w:rsidR="005E2152" w:rsidRDefault="005E2152">
            <w:pPr>
              <w:rPr>
                <w:sz w:val="2"/>
                <w:szCs w:val="24"/>
              </w:rPr>
            </w:pPr>
          </w:p>
        </w:tc>
        <w:tc>
          <w:tcPr>
            <w:tcW w:w="2402" w:type="dxa"/>
            <w:hideMark/>
          </w:tcPr>
          <w:p w:rsidR="005E2152" w:rsidRDefault="005E2152">
            <w:pPr>
              <w:rPr>
                <w:sz w:val="2"/>
                <w:szCs w:val="24"/>
              </w:rPr>
            </w:pPr>
          </w:p>
        </w:tc>
        <w:tc>
          <w:tcPr>
            <w:tcW w:w="2772" w:type="dxa"/>
            <w:hideMark/>
          </w:tcPr>
          <w:p w:rsidR="005E2152" w:rsidRDefault="005E2152">
            <w:pPr>
              <w:rPr>
                <w:sz w:val="2"/>
                <w:szCs w:val="24"/>
              </w:rPr>
            </w:pPr>
          </w:p>
        </w:tc>
        <w:tc>
          <w:tcPr>
            <w:tcW w:w="2772" w:type="dxa"/>
            <w:hideMark/>
          </w:tcPr>
          <w:p w:rsidR="005E2152" w:rsidRDefault="005E2152">
            <w:pPr>
              <w:rPr>
                <w:sz w:val="2"/>
                <w:szCs w:val="24"/>
              </w:rPr>
            </w:pPr>
          </w:p>
        </w:tc>
      </w:tr>
      <w:tr w:rsidR="005E2152" w:rsidTr="005E2152">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Грунт основания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по массе зерен, крупнее</w:t>
            </w:r>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Коэффициент постели </w:t>
            </w:r>
            <w:r w:rsidR="00CC18A4" w:rsidRPr="00CC18A4">
              <w:rPr>
                <w:color w:val="2D2D2D"/>
                <w:sz w:val="18"/>
                <w:szCs w:val="18"/>
              </w:rPr>
              <w:pict>
                <v:shape id="_x0000_i1290" type="#_x0000_t75" alt="СП 29.13330.2011 Полы. Актуализированная редакция СНиП 2.03.13-88" style="width:17.55pt;height:18.15pt"/>
              </w:pict>
            </w:r>
            <w:r>
              <w:rPr>
                <w:color w:val="2D2D2D"/>
                <w:sz w:val="18"/>
                <w:szCs w:val="18"/>
              </w:rPr>
              <w:t>, МН/м</w:t>
            </w:r>
            <w:r w:rsidR="00CC18A4" w:rsidRPr="00CC18A4">
              <w:rPr>
                <w:color w:val="2D2D2D"/>
                <w:sz w:val="18"/>
                <w:szCs w:val="18"/>
              </w:rPr>
              <w:pict>
                <v:shape id="_x0000_i1291" type="#_x0000_t75" alt="СП 29.13330.2011 Полы. Актуализированная редакция СНиП 2.03.13-88" style="width:8.15pt;height:17.55pt"/>
              </w:pict>
            </w:r>
            <w:r>
              <w:rPr>
                <w:color w:val="2D2D2D"/>
                <w:sz w:val="18"/>
                <w:szCs w:val="18"/>
              </w:rPr>
              <w:t>, при расположении грунта основания</w:t>
            </w:r>
          </w:p>
        </w:tc>
      </w:tr>
      <w:tr w:rsidR="005E2152" w:rsidTr="005E2152">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выше зоны опасного капиллярного поднятия грунтовых вод</w:t>
            </w:r>
            <w:r w:rsidR="00CC18A4" w:rsidRPr="00CC18A4">
              <w:rPr>
                <w:color w:val="2D2D2D"/>
                <w:sz w:val="18"/>
                <w:szCs w:val="18"/>
              </w:rPr>
              <w:pict>
                <v:shape id="_x0000_i1292" type="#_x0000_t75" alt="СП 29.13330.2011 Полы. Актуализированная редакция СНиП 2.03.13-88" style="width:6.9pt;height:17.5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зоне опасного капиллярного поднятия грунтовых вод</w:t>
            </w:r>
            <w:r w:rsidR="00CC18A4" w:rsidRPr="00CC18A4">
              <w:rPr>
                <w:color w:val="2D2D2D"/>
                <w:sz w:val="18"/>
                <w:szCs w:val="18"/>
              </w:rPr>
              <w:pict>
                <v:shape id="_x0000_i1293" type="#_x0000_t75" alt="СП 29.13330.2011 Полы. Актуализированная редакция СНиП 2.03.13-88" style="width:6.9pt;height:17.55pt"/>
              </w:pict>
            </w:r>
            <w:r>
              <w:rPr>
                <w:color w:val="2D2D2D"/>
                <w:sz w:val="18"/>
                <w:szCs w:val="18"/>
              </w:rPr>
              <w:t> </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 крупный и гравелистый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 мм,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85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80</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 средней крупности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 мм,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70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65</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 мелкий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 мм, более 75%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45</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 пылеватый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 мм, менее 75%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35</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Супесь</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 мм, более 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30</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Суглинок, глина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 мм, более 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75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55</w:t>
            </w:r>
          </w:p>
        </w:tc>
      </w:tr>
      <w:tr w:rsidR="005E2152" w:rsidTr="005E2152">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Супесь, суглинок и глина пылеватые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 мм, менее 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65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b/>
                <w:bCs/>
                <w:color w:val="2D2D2D"/>
                <w:sz w:val="18"/>
                <w:szCs w:val="18"/>
              </w:rPr>
              <w:t>45</w:t>
            </w:r>
          </w:p>
        </w:tc>
      </w:tr>
      <w:tr w:rsidR="005E2152" w:rsidTr="005E2152">
        <w:tc>
          <w:tcPr>
            <w:tcW w:w="1164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textAlignment w:val="baseline"/>
              <w:rPr>
                <w:color w:val="2D2D2D"/>
                <w:sz w:val="18"/>
                <w:szCs w:val="18"/>
              </w:rPr>
            </w:pPr>
            <w:r w:rsidRPr="00CC18A4">
              <w:rPr>
                <w:color w:val="2D2D2D"/>
                <w:sz w:val="18"/>
                <w:szCs w:val="18"/>
              </w:rPr>
              <w:pict>
                <v:shape id="_x0000_i1294" type="#_x0000_t75" alt="СП 29.13330.2011 Полы. Актуализированная редакция СНиП 2.03.13-88" style="width:6.9pt;height:17.55pt"/>
              </w:pict>
            </w:r>
            <w:r w:rsidR="005E2152">
              <w:rPr>
                <w:color w:val="2D2D2D"/>
                <w:sz w:val="18"/>
                <w:szCs w:val="18"/>
              </w:rPr>
              <w:t> Высоту опасного капиллярного поднятия грунтовых вод надлежит принимать от горизонта грунтовых вод:</w:t>
            </w:r>
            <w:r w:rsidR="005E2152">
              <w:rPr>
                <w:color w:val="2D2D2D"/>
                <w:sz w:val="18"/>
                <w:szCs w:val="18"/>
              </w:rPr>
              <w:br/>
            </w:r>
            <w:r w:rsidR="005E2152">
              <w:rPr>
                <w:color w:val="2D2D2D"/>
                <w:sz w:val="18"/>
                <w:szCs w:val="18"/>
              </w:rPr>
              <w:br/>
              <w:t>0,3 м - для крупного песка;</w:t>
            </w:r>
            <w:r w:rsidR="005E2152">
              <w:rPr>
                <w:color w:val="2D2D2D"/>
                <w:sz w:val="18"/>
                <w:szCs w:val="18"/>
              </w:rPr>
              <w:br/>
            </w:r>
            <w:r w:rsidR="005E2152">
              <w:rPr>
                <w:color w:val="2D2D2D"/>
                <w:sz w:val="18"/>
                <w:szCs w:val="18"/>
              </w:rPr>
              <w:br/>
              <w:t>0,5 м - для песка средней крупности;</w:t>
            </w:r>
            <w:r w:rsidR="005E2152">
              <w:rPr>
                <w:color w:val="2D2D2D"/>
                <w:sz w:val="18"/>
                <w:szCs w:val="18"/>
              </w:rPr>
              <w:br/>
            </w:r>
            <w:r w:rsidR="005E2152">
              <w:rPr>
                <w:color w:val="2D2D2D"/>
                <w:sz w:val="18"/>
                <w:szCs w:val="18"/>
              </w:rPr>
              <w:br/>
              <w:t>1,5 м - для песка пылеватого;</w:t>
            </w:r>
            <w:r w:rsidR="005E2152">
              <w:rPr>
                <w:color w:val="2D2D2D"/>
                <w:sz w:val="18"/>
                <w:szCs w:val="18"/>
              </w:rPr>
              <w:br/>
            </w:r>
            <w:r w:rsidR="005E2152">
              <w:rPr>
                <w:color w:val="2D2D2D"/>
                <w:sz w:val="18"/>
                <w:szCs w:val="18"/>
              </w:rPr>
              <w:br/>
              <w:t>2 м - для суглинка, суглинка и супеси пылеватых и глины.</w:t>
            </w:r>
            <w:r w:rsidR="005E2152">
              <w:rPr>
                <w:color w:val="2D2D2D"/>
                <w:sz w:val="18"/>
                <w:szCs w:val="18"/>
              </w:rPr>
              <w:br/>
            </w:r>
            <w:r w:rsidR="005E2152">
              <w:rPr>
                <w:color w:val="2D2D2D"/>
                <w:sz w:val="18"/>
                <w:szCs w:val="18"/>
              </w:rPr>
              <w:br/>
              <w:t>Примечание -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sidRPr="00CC18A4">
              <w:rPr>
                <w:color w:val="2D2D2D"/>
                <w:sz w:val="18"/>
                <w:szCs w:val="18"/>
              </w:rPr>
              <w:pict>
                <v:shape id="_x0000_i1295" type="#_x0000_t75" alt="СП 29.13330.2011 Полы. Актуализированная редакция СНиП 2.03.13-88" style="width:8.75pt;height:11.25pt"/>
              </w:pict>
            </w:r>
            <w:r w:rsidR="005E2152">
              <w:rPr>
                <w:color w:val="2D2D2D"/>
                <w:sz w:val="18"/>
                <w:szCs w:val="18"/>
              </w:rPr>
              <w:t>, равном 0,5-0,7; при </w:t>
            </w:r>
            <w:r w:rsidRPr="00CC18A4">
              <w:rPr>
                <w:color w:val="2D2D2D"/>
                <w:sz w:val="18"/>
                <w:szCs w:val="18"/>
              </w:rPr>
              <w:pict>
                <v:shape id="_x0000_i1296" type="#_x0000_t75" alt="СП 29.13330.2011 Полы. Актуализированная редакция СНиП 2.03.13-88" style="width:18.8pt;height:11.25pt"/>
              </w:pict>
            </w:r>
            <w:r w:rsidR="005E2152">
              <w:rPr>
                <w:color w:val="2D2D2D"/>
                <w:sz w:val="18"/>
                <w:szCs w:val="18"/>
              </w:rPr>
              <w:t>0,7 значения коэффициентов следует понижать на 35%.</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Ж.7 - Значения коэффициента постели грунтов искусственного основания и теплоизоляционных засыпок на перекрытиях</w:t>
      </w:r>
      <w:r>
        <w:rPr>
          <w:rFonts w:ascii="Arial" w:hAnsi="Arial" w:cs="Arial"/>
          <w:color w:val="2D2D2D"/>
          <w:spacing w:val="2"/>
          <w:sz w:val="18"/>
          <w:szCs w:val="18"/>
        </w:rPr>
        <w:br/>
      </w:r>
    </w:p>
    <w:tbl>
      <w:tblPr>
        <w:tblW w:w="0" w:type="auto"/>
        <w:tblCellMar>
          <w:left w:w="0" w:type="dxa"/>
          <w:right w:w="0" w:type="dxa"/>
        </w:tblCellMar>
        <w:tblLook w:val="04A0"/>
      </w:tblPr>
      <w:tblGrid>
        <w:gridCol w:w="2666"/>
        <w:gridCol w:w="3106"/>
        <w:gridCol w:w="2357"/>
        <w:gridCol w:w="2218"/>
      </w:tblGrid>
      <w:tr w:rsidR="005E2152" w:rsidTr="005E2152">
        <w:trPr>
          <w:trHeight w:val="15"/>
        </w:trPr>
        <w:tc>
          <w:tcPr>
            <w:tcW w:w="2957" w:type="dxa"/>
            <w:hideMark/>
          </w:tcPr>
          <w:p w:rsidR="005E2152" w:rsidRDefault="005E2152">
            <w:pPr>
              <w:rPr>
                <w:sz w:val="2"/>
                <w:szCs w:val="24"/>
              </w:rPr>
            </w:pPr>
          </w:p>
        </w:tc>
        <w:tc>
          <w:tcPr>
            <w:tcW w:w="3511" w:type="dxa"/>
            <w:hideMark/>
          </w:tcPr>
          <w:p w:rsidR="005E2152" w:rsidRDefault="005E2152">
            <w:pPr>
              <w:rPr>
                <w:sz w:val="2"/>
                <w:szCs w:val="24"/>
              </w:rPr>
            </w:pPr>
          </w:p>
        </w:tc>
        <w:tc>
          <w:tcPr>
            <w:tcW w:w="2587" w:type="dxa"/>
            <w:hideMark/>
          </w:tcPr>
          <w:p w:rsidR="005E2152" w:rsidRDefault="005E2152">
            <w:pPr>
              <w:rPr>
                <w:sz w:val="2"/>
                <w:szCs w:val="24"/>
              </w:rPr>
            </w:pPr>
          </w:p>
        </w:tc>
        <w:tc>
          <w:tcPr>
            <w:tcW w:w="2402" w:type="dxa"/>
            <w:hideMark/>
          </w:tcPr>
          <w:p w:rsidR="005E2152" w:rsidRDefault="005E2152">
            <w:pPr>
              <w:rPr>
                <w:sz w:val="2"/>
                <w:szCs w:val="24"/>
              </w:rPr>
            </w:pP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Грунт основания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Содержание по массе зерен, крупнее </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Коэффициент постели </w:t>
            </w:r>
            <w:r w:rsidR="00CC18A4" w:rsidRPr="00CC18A4">
              <w:rPr>
                <w:color w:val="2D2D2D"/>
                <w:sz w:val="18"/>
                <w:szCs w:val="18"/>
              </w:rPr>
              <w:pict>
                <v:shape id="_x0000_i1297" type="#_x0000_t75" alt="СП 29.13330.2011 Полы. Актуализированная редакция СНиП 2.03.13-88" style="width:17.55pt;height:18.15pt"/>
              </w:pict>
            </w:r>
            <w:r>
              <w:rPr>
                <w:color w:val="2D2D2D"/>
                <w:sz w:val="18"/>
                <w:szCs w:val="18"/>
              </w:rPr>
              <w:t>, МН/м</w:t>
            </w:r>
            <w:r w:rsidR="00CC18A4" w:rsidRPr="00CC18A4">
              <w:rPr>
                <w:color w:val="2D2D2D"/>
                <w:sz w:val="18"/>
                <w:szCs w:val="18"/>
              </w:rPr>
              <w:pict>
                <v:shape id="_x0000_i1298" type="#_x0000_t75" alt="СП 29.13330.2011 Полы. Актуализированная редакция СНиП 2.03.13-88" style="width:8.15pt;height:17.55pt"/>
              </w:pict>
            </w:r>
            <w:r>
              <w:rPr>
                <w:color w:val="2D2D2D"/>
                <w:sz w:val="18"/>
                <w:szCs w:val="18"/>
              </w:rPr>
              <w:br/>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Щебень из природного камня, уложенный способом расклинцовки, с пределом прочности на сжатие, МПа: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60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80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100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Нефракционированный щебень, гравий с пределом прочности на сжатие не менее 60 МПа, содержащие частицы,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крупнее 2 мм:</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мельче 0,5 мм: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r>
      <w:tr w:rsidR="005E2152" w:rsidTr="005E215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св. 85</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до 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r>
      <w:tr w:rsidR="005E2152" w:rsidTr="005E215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от 70 до 85</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от 3 до 7</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r>
      <w:tr w:rsidR="005E2152" w:rsidTr="005E215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от 60 до 70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от 7 до 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r>
      <w:tr w:rsidR="005E2152" w:rsidTr="005E215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от 50 до 60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от 10 до 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Песок крупный и гравелистый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0,5 мм, более 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 средней крупности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 мм, более 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Песок мелкий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0,1 мм, более 75%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Засыпки шлаковые с применением шлака из высококалорийных углей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мм, более 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5E2152" w:rsidTr="005E2152">
        <w:tc>
          <w:tcPr>
            <w:tcW w:w="646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textAlignment w:val="baseline"/>
              <w:rPr>
                <w:color w:val="2D2D2D"/>
                <w:sz w:val="18"/>
                <w:szCs w:val="18"/>
              </w:rPr>
            </w:pPr>
            <w:r>
              <w:rPr>
                <w:color w:val="2D2D2D"/>
                <w:sz w:val="18"/>
                <w:szCs w:val="18"/>
              </w:rPr>
              <w:t>Засыпки шлаковые с применением шлака из бурых углей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мм, более 70%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bl>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Ж.8 - Значение </w:t>
      </w:r>
      <w:r w:rsidR="00CC18A4" w:rsidRPr="00CC18A4">
        <w:rPr>
          <w:rFonts w:ascii="Arial" w:hAnsi="Arial" w:cs="Arial"/>
          <w:color w:val="2D2D2D"/>
          <w:spacing w:val="2"/>
          <w:sz w:val="18"/>
          <w:szCs w:val="18"/>
        </w:rPr>
        <w:pict>
          <v:shape id="_x0000_i1299" type="#_x0000_t75" alt="СП 29.13330.2011 Полы. Актуализированная редакция СНиП 2.03.13-88" style="width:11.25pt;height:12.5pt"/>
        </w:pict>
      </w:r>
      <w:r>
        <w:rPr>
          <w:rFonts w:ascii="Arial" w:hAnsi="Arial" w:cs="Arial"/>
          <w:color w:val="2D2D2D"/>
          <w:spacing w:val="2"/>
          <w:sz w:val="18"/>
          <w:szCs w:val="18"/>
        </w:rPr>
        <w:t> в зависимости от </w:t>
      </w:r>
      <w:r w:rsidR="00CC18A4" w:rsidRPr="00CC18A4">
        <w:rPr>
          <w:rFonts w:ascii="Arial" w:hAnsi="Arial" w:cs="Arial"/>
          <w:color w:val="2D2D2D"/>
          <w:spacing w:val="2"/>
          <w:sz w:val="18"/>
          <w:szCs w:val="18"/>
        </w:rPr>
        <w:pict>
          <v:shape id="_x0000_i1300" type="#_x0000_t75" alt="СП 29.13330.2011 Полы. Актуализированная редакция СНиП 2.03.13-88" style="width:10pt;height:14.4pt"/>
        </w:pict>
      </w:r>
      <w:r>
        <w:rPr>
          <w:rFonts w:ascii="Arial" w:hAnsi="Arial" w:cs="Arial"/>
          <w:color w:val="2D2D2D"/>
          <w:spacing w:val="2"/>
          <w:sz w:val="18"/>
          <w:szCs w:val="18"/>
        </w:rPr>
        <w:t> (по рисунку Ж.2, </w:t>
      </w:r>
      <w:r>
        <w:rPr>
          <w:rFonts w:ascii="Arial" w:hAnsi="Arial" w:cs="Arial"/>
          <w:i/>
          <w:iCs/>
          <w:color w:val="2D2D2D"/>
          <w:spacing w:val="2"/>
          <w:sz w:val="18"/>
          <w:szCs w:val="18"/>
        </w:rPr>
        <w:t>г</w:t>
      </w:r>
      <w:r>
        <w:rPr>
          <w:rFonts w:ascii="Arial" w:hAnsi="Arial" w:cs="Arial"/>
          <w:color w:val="2D2D2D"/>
          <w:spacing w:val="2"/>
          <w:sz w:val="18"/>
          <w:szCs w:val="18"/>
        </w:rPr>
        <w:t>)</w:t>
      </w:r>
      <w:r>
        <w:rPr>
          <w:rFonts w:ascii="Arial" w:hAnsi="Arial" w:cs="Arial"/>
          <w:color w:val="2D2D2D"/>
          <w:spacing w:val="2"/>
          <w:sz w:val="18"/>
          <w:szCs w:val="18"/>
        </w:rPr>
        <w:br/>
      </w:r>
    </w:p>
    <w:tbl>
      <w:tblPr>
        <w:tblW w:w="0" w:type="auto"/>
        <w:tblCellMar>
          <w:left w:w="0" w:type="dxa"/>
          <w:right w:w="0" w:type="dxa"/>
        </w:tblCellMar>
        <w:tblLook w:val="04A0"/>
      </w:tblPr>
      <w:tblGrid>
        <w:gridCol w:w="1303"/>
        <w:gridCol w:w="992"/>
        <w:gridCol w:w="1006"/>
        <w:gridCol w:w="1006"/>
        <w:gridCol w:w="1006"/>
        <w:gridCol w:w="836"/>
        <w:gridCol w:w="1006"/>
        <w:gridCol w:w="1006"/>
        <w:gridCol w:w="851"/>
        <w:gridCol w:w="1335"/>
      </w:tblGrid>
      <w:tr w:rsidR="005E2152" w:rsidTr="005E2152">
        <w:trPr>
          <w:trHeight w:val="15"/>
        </w:trPr>
        <w:tc>
          <w:tcPr>
            <w:tcW w:w="1478"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924" w:type="dxa"/>
            <w:hideMark/>
          </w:tcPr>
          <w:p w:rsidR="005E2152" w:rsidRDefault="005E2152">
            <w:pPr>
              <w:rPr>
                <w:sz w:val="2"/>
                <w:szCs w:val="24"/>
              </w:rPr>
            </w:pPr>
          </w:p>
        </w:tc>
        <w:tc>
          <w:tcPr>
            <w:tcW w:w="1109" w:type="dxa"/>
            <w:hideMark/>
          </w:tcPr>
          <w:p w:rsidR="005E2152" w:rsidRDefault="005E2152">
            <w:pPr>
              <w:rPr>
                <w:sz w:val="2"/>
                <w:szCs w:val="24"/>
              </w:rPr>
            </w:pPr>
          </w:p>
        </w:tc>
        <w:tc>
          <w:tcPr>
            <w:tcW w:w="1109" w:type="dxa"/>
            <w:hideMark/>
          </w:tcPr>
          <w:p w:rsidR="005E2152" w:rsidRDefault="005E2152">
            <w:pPr>
              <w:rPr>
                <w:sz w:val="2"/>
                <w:szCs w:val="24"/>
              </w:rPr>
            </w:pPr>
          </w:p>
        </w:tc>
        <w:tc>
          <w:tcPr>
            <w:tcW w:w="924" w:type="dxa"/>
            <w:hideMark/>
          </w:tcPr>
          <w:p w:rsidR="005E2152" w:rsidRDefault="005E2152">
            <w:pPr>
              <w:rPr>
                <w:sz w:val="2"/>
                <w:szCs w:val="24"/>
              </w:rPr>
            </w:pPr>
          </w:p>
        </w:tc>
        <w:tc>
          <w:tcPr>
            <w:tcW w:w="1478" w:type="dxa"/>
            <w:hideMark/>
          </w:tcPr>
          <w:p w:rsidR="005E2152" w:rsidRDefault="005E2152">
            <w:pPr>
              <w:rPr>
                <w:sz w:val="2"/>
                <w:szCs w:val="24"/>
              </w:rPr>
            </w:pPr>
          </w:p>
        </w:tc>
      </w:tr>
      <w:tr w:rsidR="005E2152" w:rsidTr="005E2152">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301" type="#_x0000_t75" alt="СП 29.13330.2011 Полы. Актуализированная редакция СНиП 2.03.13-88" style="width:10pt;height:14.4pt"/>
              </w:pict>
            </w:r>
            <w:r w:rsidR="005E2152">
              <w:rPr>
                <w:color w:val="2D2D2D"/>
                <w:sz w:val="18"/>
                <w:szCs w:val="18"/>
              </w:rPr>
              <w:t>, 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r w:rsidR="00CC18A4" w:rsidRPr="00CC18A4">
              <w:rPr>
                <w:color w:val="2D2D2D"/>
                <w:sz w:val="18"/>
                <w:szCs w:val="18"/>
              </w:rPr>
              <w:pict>
                <v:shape id="_x0000_i1302"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r w:rsidR="00CC18A4" w:rsidRPr="00CC18A4">
              <w:rPr>
                <w:color w:val="2D2D2D"/>
                <w:sz w:val="18"/>
                <w:szCs w:val="18"/>
              </w:rPr>
              <w:pict>
                <v:shape id="_x0000_i1303"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r w:rsidR="00CC18A4" w:rsidRPr="00CC18A4">
              <w:rPr>
                <w:color w:val="2D2D2D"/>
                <w:sz w:val="18"/>
                <w:szCs w:val="18"/>
              </w:rPr>
              <w:pict>
                <v:shape id="_x0000_i1304"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r w:rsidR="00CC18A4" w:rsidRPr="00CC18A4">
              <w:rPr>
                <w:color w:val="2D2D2D"/>
                <w:sz w:val="18"/>
                <w:szCs w:val="18"/>
              </w:rPr>
              <w:pict>
                <v:shape id="_x0000_i1305" type="#_x0000_t75" alt="СП 29.13330.2011 Полы. Актуализированная редакция СНиП 2.03.13-88" style="width:6.9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r w:rsidR="00CC18A4" w:rsidRPr="00CC18A4">
              <w:rPr>
                <w:color w:val="2D2D2D"/>
                <w:sz w:val="18"/>
                <w:szCs w:val="18"/>
              </w:rPr>
              <w:pict>
                <v:shape id="_x0000_i1306"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r w:rsidR="00CC18A4" w:rsidRPr="00CC18A4">
              <w:rPr>
                <w:color w:val="2D2D2D"/>
                <w:sz w:val="18"/>
                <w:szCs w:val="18"/>
              </w:rPr>
              <w:pict>
                <v:shape id="_x0000_i1307"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r w:rsidR="00CC18A4" w:rsidRPr="00CC18A4">
              <w:rPr>
                <w:color w:val="2D2D2D"/>
                <w:sz w:val="18"/>
                <w:szCs w:val="18"/>
              </w:rPr>
              <w:pict>
                <v:shape id="_x0000_i1308" type="#_x0000_t75" alt="СП 29.13330.2011 Полы. Актуализированная редакция СНиП 2.03.13-88" style="width:6.9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r w:rsidR="00CC18A4" w:rsidRPr="00CC18A4">
              <w:rPr>
                <w:color w:val="2D2D2D"/>
                <w:sz w:val="18"/>
                <w:szCs w:val="18"/>
              </w:rPr>
              <w:pict>
                <v:shape id="_x0000_i1309" type="#_x0000_t75" alt="СП 29.13330.2011 Полы. Актуализированная редакция СНиП 2.03.13-88" style="width:6.9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r w:rsidR="00CC18A4" w:rsidRPr="00CC18A4">
              <w:rPr>
                <w:color w:val="2D2D2D"/>
                <w:sz w:val="18"/>
                <w:szCs w:val="18"/>
              </w:rPr>
              <w:pict>
                <v:shape id="_x0000_i1310" type="#_x0000_t75" alt="СП 29.13330.2011 Полы. Актуализированная редакция СНиП 2.03.13-88" style="width:6.9pt;height:14.4pt"/>
              </w:pict>
            </w:r>
            <w:r>
              <w:rPr>
                <w:color w:val="2D2D2D"/>
                <w:sz w:val="18"/>
                <w:szCs w:val="18"/>
              </w:rPr>
              <w:t> и более</w:t>
            </w:r>
          </w:p>
        </w:tc>
      </w:tr>
      <w:tr w:rsidR="005E2152" w:rsidTr="005E2152">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CC18A4">
            <w:pPr>
              <w:pStyle w:val="formattext"/>
              <w:spacing w:before="0" w:beforeAutospacing="0" w:after="0" w:afterAutospacing="0" w:line="263" w:lineRule="atLeast"/>
              <w:jc w:val="center"/>
              <w:textAlignment w:val="baseline"/>
              <w:rPr>
                <w:color w:val="2D2D2D"/>
                <w:sz w:val="18"/>
                <w:szCs w:val="18"/>
              </w:rPr>
            </w:pPr>
            <w:r w:rsidRPr="00CC18A4">
              <w:rPr>
                <w:color w:val="2D2D2D"/>
                <w:sz w:val="18"/>
                <w:szCs w:val="18"/>
              </w:rPr>
              <w:pict>
                <v:shape id="_x0000_i1311" type="#_x0000_t75" alt="СП 29.13330.2011 Полы. Актуализированная редакция СНиП 2.03.13-88" style="width:11.25pt;height:12.5pt"/>
              </w:pict>
            </w:r>
            <w:r w:rsidR="005E2152">
              <w:rPr>
                <w:color w:val="2D2D2D"/>
                <w:sz w:val="18"/>
                <w:szCs w:val="18"/>
              </w:rPr>
              <w:t>, 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r w:rsidR="00CC18A4" w:rsidRPr="00CC18A4">
              <w:rPr>
                <w:color w:val="2D2D2D"/>
                <w:sz w:val="18"/>
                <w:szCs w:val="18"/>
              </w:rPr>
              <w:pict>
                <v:shape id="_x0000_i1312"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1,84</w:t>
            </w:r>
            <w:r w:rsidR="00CC18A4" w:rsidRPr="00CC18A4">
              <w:rPr>
                <w:color w:val="2D2D2D"/>
                <w:sz w:val="18"/>
                <w:szCs w:val="18"/>
              </w:rPr>
              <w:pict>
                <v:shape id="_x0000_i1313"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1,67</w:t>
            </w:r>
            <w:r w:rsidR="00CC18A4" w:rsidRPr="00CC18A4">
              <w:rPr>
                <w:color w:val="2D2D2D"/>
                <w:sz w:val="18"/>
                <w:szCs w:val="18"/>
              </w:rPr>
              <w:pict>
                <v:shape id="_x0000_i1314"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w:t>
            </w:r>
            <w:r w:rsidR="00CC18A4" w:rsidRPr="00CC18A4">
              <w:rPr>
                <w:color w:val="2D2D2D"/>
                <w:sz w:val="18"/>
                <w:szCs w:val="18"/>
              </w:rPr>
              <w:pict>
                <v:shape id="_x0000_i1315" type="#_x0000_t75" alt="СП 29.13330.2011 Полы. Актуализированная редакция СНиП 2.03.13-88" style="width:6.9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r w:rsidR="00CC18A4" w:rsidRPr="00CC18A4">
              <w:rPr>
                <w:color w:val="2D2D2D"/>
                <w:sz w:val="18"/>
                <w:szCs w:val="18"/>
              </w:rPr>
              <w:pict>
                <v:shape id="_x0000_i1316"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1,26</w:t>
            </w:r>
            <w:r w:rsidR="00CC18A4" w:rsidRPr="00CC18A4">
              <w:rPr>
                <w:color w:val="2D2D2D"/>
                <w:sz w:val="18"/>
                <w:szCs w:val="18"/>
              </w:rPr>
              <w:pict>
                <v:shape id="_x0000_i1317" type="#_x0000_t75" alt="СП 29.13330.2011 Полы. Актуализированная редакция СНиП 2.03.13-88" style="width:6.9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w:t>
            </w:r>
            <w:r w:rsidR="00CC18A4" w:rsidRPr="00CC18A4">
              <w:rPr>
                <w:color w:val="2D2D2D"/>
                <w:sz w:val="18"/>
                <w:szCs w:val="18"/>
              </w:rPr>
              <w:pict>
                <v:shape id="_x0000_i1318" type="#_x0000_t75" alt="СП 29.13330.2011 Полы. Актуализированная редакция СНиП 2.03.13-88" style="width:6.9pt;height:14.4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1,13</w:t>
            </w:r>
            <w:r w:rsidR="00CC18A4" w:rsidRPr="00CC18A4">
              <w:rPr>
                <w:color w:val="2D2D2D"/>
                <w:sz w:val="18"/>
                <w:szCs w:val="18"/>
              </w:rPr>
              <w:pict>
                <v:shape id="_x0000_i1319" type="#_x0000_t75" alt="СП 29.13330.2011 Полы. Актуализированная редакция СНиП 2.03.13-88" style="width:6.9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E2152" w:rsidRDefault="005E2152">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r w:rsidR="00CC18A4" w:rsidRPr="00CC18A4">
              <w:rPr>
                <w:color w:val="2D2D2D"/>
                <w:sz w:val="18"/>
                <w:szCs w:val="18"/>
              </w:rPr>
              <w:pict>
                <v:shape id="_x0000_i1320" type="#_x0000_t75" alt="СП 29.13330.2011 Полы. Актуализированная редакция СНиП 2.03.13-88" style="width:6.9pt;height:14.4pt"/>
              </w:pict>
            </w:r>
          </w:p>
        </w:tc>
      </w:tr>
    </w:tbl>
    <w:p w:rsidR="005E2152" w:rsidRDefault="005E2152" w:rsidP="005E2152">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5E2152" w:rsidRDefault="005E2152" w:rsidP="005E2152">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w:t>
      </w:r>
      <w:r w:rsidRPr="006C5FEE">
        <w:rPr>
          <w:rFonts w:ascii="Arial" w:hAnsi="Arial" w:cs="Arial"/>
          <w:spacing w:val="2"/>
          <w:sz w:val="18"/>
          <w:szCs w:val="18"/>
        </w:rPr>
        <w:t>СП 5.13130-2009</w:t>
      </w:r>
      <w:r>
        <w:rPr>
          <w:rFonts w:ascii="Arial" w:hAnsi="Arial" w:cs="Arial"/>
          <w:color w:val="2D2D2D"/>
          <w:spacing w:val="2"/>
          <w:sz w:val="18"/>
          <w:szCs w:val="18"/>
        </w:rPr>
        <w:t> Установки пожарной сигнализации и пожаротушения автоматические</w:t>
      </w:r>
      <w:r>
        <w:rPr>
          <w:rFonts w:ascii="Arial" w:hAnsi="Arial" w:cs="Arial"/>
          <w:color w:val="2D2D2D"/>
          <w:spacing w:val="2"/>
          <w:sz w:val="18"/>
          <w:szCs w:val="18"/>
        </w:rPr>
        <w:br/>
      </w:r>
    </w:p>
    <w:p w:rsidR="005E2152" w:rsidRDefault="005E2152" w:rsidP="005E2152">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w:t>
      </w:r>
      <w:r w:rsidRPr="006C5FEE">
        <w:rPr>
          <w:rFonts w:ascii="Arial" w:hAnsi="Arial" w:cs="Arial"/>
          <w:spacing w:val="2"/>
          <w:sz w:val="18"/>
          <w:szCs w:val="18"/>
        </w:rPr>
        <w:t>СП 23-101-2000</w:t>
      </w:r>
      <w:r>
        <w:rPr>
          <w:rFonts w:ascii="Arial" w:hAnsi="Arial" w:cs="Arial"/>
          <w:color w:val="2D2D2D"/>
          <w:spacing w:val="2"/>
          <w:sz w:val="18"/>
          <w:szCs w:val="18"/>
        </w:rPr>
        <w:t> Проектирование тепловой защиты зданий</w:t>
      </w:r>
      <w:r>
        <w:rPr>
          <w:rFonts w:ascii="Arial" w:hAnsi="Arial" w:cs="Arial"/>
          <w:color w:val="2D2D2D"/>
          <w:spacing w:val="2"/>
          <w:sz w:val="18"/>
          <w:szCs w:val="18"/>
        </w:rPr>
        <w:br/>
      </w:r>
      <w:r>
        <w:rPr>
          <w:rFonts w:ascii="Arial" w:hAnsi="Arial" w:cs="Arial"/>
          <w:color w:val="2D2D2D"/>
          <w:spacing w:val="2"/>
          <w:sz w:val="18"/>
          <w:szCs w:val="18"/>
        </w:rPr>
        <w:br/>
        <w:t>[3] </w:t>
      </w:r>
      <w:r w:rsidRPr="006C5FEE">
        <w:rPr>
          <w:rFonts w:ascii="Arial" w:hAnsi="Arial" w:cs="Arial"/>
          <w:spacing w:val="2"/>
          <w:sz w:val="18"/>
          <w:szCs w:val="18"/>
        </w:rPr>
        <w:t>СП 23-103-2003</w:t>
      </w:r>
      <w:r>
        <w:rPr>
          <w:rFonts w:ascii="Arial" w:hAnsi="Arial" w:cs="Arial"/>
          <w:color w:val="2D2D2D"/>
          <w:spacing w:val="2"/>
          <w:sz w:val="18"/>
          <w:szCs w:val="18"/>
        </w:rPr>
        <w:t> Проектирование звукоизоляции ограждающих конструкций жилых и общественных зданий</w:t>
      </w:r>
      <w:r>
        <w:rPr>
          <w:rFonts w:ascii="Arial" w:hAnsi="Arial" w:cs="Arial"/>
          <w:color w:val="2D2D2D"/>
          <w:spacing w:val="2"/>
          <w:sz w:val="18"/>
          <w:szCs w:val="18"/>
        </w:rPr>
        <w:br/>
      </w:r>
      <w:r>
        <w:rPr>
          <w:rFonts w:ascii="Arial" w:hAnsi="Arial" w:cs="Arial"/>
          <w:color w:val="2D2D2D"/>
          <w:spacing w:val="2"/>
          <w:sz w:val="18"/>
          <w:szCs w:val="18"/>
        </w:rPr>
        <w:br/>
        <w:t>[4] </w:t>
      </w:r>
      <w:r w:rsidRPr="006C5FEE">
        <w:rPr>
          <w:rFonts w:ascii="Arial" w:hAnsi="Arial" w:cs="Arial"/>
          <w:spacing w:val="2"/>
          <w:sz w:val="18"/>
          <w:szCs w:val="18"/>
        </w:rPr>
        <w:t>СП 31-112-2004</w:t>
      </w:r>
      <w:r>
        <w:rPr>
          <w:rFonts w:ascii="Arial" w:hAnsi="Arial" w:cs="Arial"/>
          <w:color w:val="2D2D2D"/>
          <w:spacing w:val="2"/>
          <w:sz w:val="18"/>
          <w:szCs w:val="18"/>
        </w:rPr>
        <w:t> Физкультурно-спортивные залы. Часть 1</w:t>
      </w:r>
      <w:r>
        <w:rPr>
          <w:rFonts w:ascii="Arial" w:hAnsi="Arial" w:cs="Arial"/>
          <w:color w:val="2D2D2D"/>
          <w:spacing w:val="2"/>
          <w:sz w:val="18"/>
          <w:szCs w:val="18"/>
        </w:rPr>
        <w:br/>
      </w:r>
      <w:r>
        <w:rPr>
          <w:rFonts w:ascii="Arial" w:hAnsi="Arial" w:cs="Arial"/>
          <w:color w:val="2D2D2D"/>
          <w:spacing w:val="2"/>
          <w:sz w:val="18"/>
          <w:szCs w:val="18"/>
        </w:rPr>
        <w:br/>
        <w:t>[5] </w:t>
      </w:r>
      <w:r w:rsidRPr="006C5FEE">
        <w:rPr>
          <w:rFonts w:ascii="Arial" w:hAnsi="Arial" w:cs="Arial"/>
          <w:spacing w:val="2"/>
          <w:sz w:val="18"/>
          <w:szCs w:val="18"/>
        </w:rPr>
        <w:t>СП 31-112-2004</w:t>
      </w:r>
      <w:r>
        <w:rPr>
          <w:rFonts w:ascii="Arial" w:hAnsi="Arial" w:cs="Arial"/>
          <w:color w:val="2D2D2D"/>
          <w:spacing w:val="2"/>
          <w:sz w:val="18"/>
          <w:szCs w:val="18"/>
        </w:rPr>
        <w:t> Физкультурно-спортивные залы. Часть 2</w:t>
      </w:r>
      <w:r>
        <w:rPr>
          <w:rFonts w:ascii="Arial" w:hAnsi="Arial" w:cs="Arial"/>
          <w:color w:val="2D2D2D"/>
          <w:spacing w:val="2"/>
          <w:sz w:val="18"/>
          <w:szCs w:val="18"/>
        </w:rPr>
        <w:br/>
      </w:r>
      <w:r>
        <w:rPr>
          <w:rFonts w:ascii="Arial" w:hAnsi="Arial" w:cs="Arial"/>
          <w:color w:val="2D2D2D"/>
          <w:spacing w:val="2"/>
          <w:sz w:val="18"/>
          <w:szCs w:val="18"/>
        </w:rPr>
        <w:br/>
        <w:t>[6] </w:t>
      </w:r>
      <w:r w:rsidRPr="006C5FEE">
        <w:rPr>
          <w:rFonts w:ascii="Arial" w:hAnsi="Arial" w:cs="Arial"/>
          <w:spacing w:val="2"/>
          <w:sz w:val="18"/>
          <w:szCs w:val="18"/>
        </w:rPr>
        <w:t>СП 52-101-2003</w:t>
      </w:r>
      <w:r>
        <w:rPr>
          <w:rFonts w:ascii="Arial" w:hAnsi="Arial" w:cs="Arial"/>
          <w:color w:val="2D2D2D"/>
          <w:spacing w:val="2"/>
          <w:sz w:val="18"/>
          <w:szCs w:val="18"/>
        </w:rPr>
        <w:t> Бетонные и железобетонные конструкции без предварительного напряжения арматуры</w:t>
      </w:r>
      <w:r>
        <w:rPr>
          <w:rFonts w:ascii="Arial" w:hAnsi="Arial" w:cs="Arial"/>
          <w:color w:val="2D2D2D"/>
          <w:spacing w:val="2"/>
          <w:sz w:val="18"/>
          <w:szCs w:val="18"/>
        </w:rPr>
        <w:br/>
      </w:r>
      <w:r>
        <w:rPr>
          <w:rFonts w:ascii="Arial" w:hAnsi="Arial" w:cs="Arial"/>
          <w:color w:val="2D2D2D"/>
          <w:spacing w:val="2"/>
          <w:sz w:val="18"/>
          <w:szCs w:val="18"/>
        </w:rPr>
        <w:br/>
        <w:t>[7] </w:t>
      </w:r>
      <w:r w:rsidRPr="006C5FEE">
        <w:rPr>
          <w:rFonts w:ascii="Arial" w:hAnsi="Arial" w:cs="Arial"/>
          <w:spacing w:val="2"/>
          <w:sz w:val="18"/>
          <w:szCs w:val="18"/>
        </w:rPr>
        <w:t>Справочное пособие к СНиП Проектирование спортивных залов, помещений для физкультурно-оздоровительных занятий и крытых катков с искусственным льдом</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[8] </w:t>
      </w:r>
      <w:r w:rsidRPr="006C5FEE">
        <w:rPr>
          <w:rFonts w:ascii="Arial" w:hAnsi="Arial" w:cs="Arial"/>
          <w:spacing w:val="2"/>
          <w:sz w:val="18"/>
          <w:szCs w:val="18"/>
        </w:rPr>
        <w:t>Справочное пособие "Проектирование бассейнов"</w:t>
      </w:r>
      <w:r>
        <w:rPr>
          <w:rFonts w:ascii="Arial" w:hAnsi="Arial" w:cs="Arial"/>
          <w:color w:val="2D2D2D"/>
          <w:spacing w:val="2"/>
          <w:sz w:val="18"/>
          <w:szCs w:val="18"/>
        </w:rPr>
        <w:br/>
      </w:r>
      <w:r>
        <w:rPr>
          <w:rFonts w:ascii="Arial" w:hAnsi="Arial" w:cs="Arial"/>
          <w:color w:val="2D2D2D"/>
          <w:spacing w:val="2"/>
          <w:sz w:val="18"/>
          <w:szCs w:val="18"/>
        </w:rPr>
        <w:br/>
        <w:t>[9] </w:t>
      </w:r>
      <w:r w:rsidRPr="006C5FEE">
        <w:rPr>
          <w:rFonts w:ascii="Arial" w:hAnsi="Arial" w:cs="Arial"/>
          <w:spacing w:val="2"/>
          <w:sz w:val="18"/>
          <w:szCs w:val="18"/>
        </w:rPr>
        <w:t>СП 52-104-2006</w:t>
      </w:r>
      <w:r>
        <w:rPr>
          <w:rFonts w:ascii="Arial" w:hAnsi="Arial" w:cs="Arial"/>
          <w:color w:val="2D2D2D"/>
          <w:spacing w:val="2"/>
          <w:sz w:val="18"/>
          <w:szCs w:val="18"/>
        </w:rPr>
        <w:t> Сталефибробетонные конструкции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_________________________________________________________________________________________</w:t>
      </w:r>
      <w:r>
        <w:rPr>
          <w:rFonts w:ascii="Arial" w:hAnsi="Arial" w:cs="Arial"/>
          <w:color w:val="2D2D2D"/>
          <w:spacing w:val="2"/>
          <w:sz w:val="18"/>
          <w:szCs w:val="18"/>
        </w:rPr>
        <w:br/>
        <w:t>УДК 69+692.53.001.63(083.74)</w:t>
      </w:r>
      <w:r>
        <w:rPr>
          <w:rFonts w:ascii="Arial" w:hAnsi="Arial" w:cs="Arial"/>
          <w:color w:val="2D2D2D"/>
          <w:spacing w:val="2"/>
          <w:sz w:val="18"/>
          <w:szCs w:val="18"/>
        </w:rPr>
        <w:br/>
      </w:r>
      <w:r>
        <w:rPr>
          <w:rFonts w:ascii="Arial" w:hAnsi="Arial" w:cs="Arial"/>
          <w:color w:val="2D2D2D"/>
          <w:spacing w:val="2"/>
          <w:sz w:val="18"/>
          <w:szCs w:val="18"/>
        </w:rPr>
        <w:br/>
        <w:t>Ключевые слова: покрытия полов, механические воздействия на полы, воздействие агрессивных сред на полы, безыскровость, антистатичность, скользкость, прослойка, гидроизоляция, теплозвукоизоляционные слои, стяжка (основание под покрытие пола), подстилающий слой, бетонное основание, грунт основания под полы</w:t>
      </w:r>
      <w:r>
        <w:rPr>
          <w:rFonts w:ascii="Arial" w:hAnsi="Arial" w:cs="Arial"/>
          <w:color w:val="2D2D2D"/>
          <w:spacing w:val="2"/>
          <w:sz w:val="18"/>
          <w:szCs w:val="18"/>
        </w:rPr>
        <w:br/>
        <w:t>_________________________________________________________________________________________</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Минрегион России, 2011</w:t>
      </w:r>
    </w:p>
    <w:p w:rsidR="001B5013" w:rsidRPr="0060503B" w:rsidRDefault="001B5013" w:rsidP="0060503B"/>
    <w:sectPr w:rsidR="001B5013" w:rsidRPr="0060503B" w:rsidSect="00BD5B9F">
      <w:footerReference w:type="default" r:id="rId8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6E" w:rsidRDefault="00ED5C6E" w:rsidP="00244DFC">
      <w:pPr>
        <w:spacing w:after="0" w:line="240" w:lineRule="auto"/>
      </w:pPr>
      <w:r>
        <w:separator/>
      </w:r>
    </w:p>
  </w:endnote>
  <w:endnote w:type="continuationSeparator" w:id="0">
    <w:p w:rsidR="00ED5C6E" w:rsidRDefault="00ED5C6E" w:rsidP="00244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DFC" w:rsidRDefault="00244DFC" w:rsidP="00244DFC">
    <w:pPr>
      <w:pStyle w:val="ac"/>
      <w:jc w:val="right"/>
    </w:pPr>
    <w:hyperlink r:id="rId1" w:history="1">
      <w:r>
        <w:rPr>
          <w:rStyle w:val="a3"/>
          <w:rFonts w:ascii="Arial" w:hAnsi="Arial" w:cs="Arial"/>
          <w:sz w:val="16"/>
          <w:szCs w:val="16"/>
          <w:lang w:val="en-US"/>
        </w:rPr>
        <w:t>https://gosstandart.info/</w:t>
      </w:r>
    </w:hyperlink>
  </w:p>
  <w:p w:rsidR="00244DFC" w:rsidRDefault="00244DF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6E" w:rsidRDefault="00ED5C6E" w:rsidP="00244DFC">
      <w:pPr>
        <w:spacing w:after="0" w:line="240" w:lineRule="auto"/>
      </w:pPr>
      <w:r>
        <w:separator/>
      </w:r>
    </w:p>
  </w:footnote>
  <w:footnote w:type="continuationSeparator" w:id="0">
    <w:p w:rsidR="00ED5C6E" w:rsidRDefault="00ED5C6E" w:rsidP="00244D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44DFC"/>
    <w:rsid w:val="00292A5F"/>
    <w:rsid w:val="002B0C5E"/>
    <w:rsid w:val="002F0DC4"/>
    <w:rsid w:val="00417361"/>
    <w:rsid w:val="00423B06"/>
    <w:rsid w:val="00463F6D"/>
    <w:rsid w:val="00593B2B"/>
    <w:rsid w:val="005E2152"/>
    <w:rsid w:val="0060503B"/>
    <w:rsid w:val="006377D1"/>
    <w:rsid w:val="00642DD1"/>
    <w:rsid w:val="006B72AD"/>
    <w:rsid w:val="006C5FEE"/>
    <w:rsid w:val="006E34A7"/>
    <w:rsid w:val="00793F5F"/>
    <w:rsid w:val="00865359"/>
    <w:rsid w:val="00941441"/>
    <w:rsid w:val="009649C2"/>
    <w:rsid w:val="009703F2"/>
    <w:rsid w:val="00A57EB4"/>
    <w:rsid w:val="00B249F9"/>
    <w:rsid w:val="00B45CAD"/>
    <w:rsid w:val="00BD5B9F"/>
    <w:rsid w:val="00BF5225"/>
    <w:rsid w:val="00C23C38"/>
    <w:rsid w:val="00C52D34"/>
    <w:rsid w:val="00CA0697"/>
    <w:rsid w:val="00CC18A4"/>
    <w:rsid w:val="00CD13DB"/>
    <w:rsid w:val="00D8013B"/>
    <w:rsid w:val="00DC11B0"/>
    <w:rsid w:val="00E44707"/>
    <w:rsid w:val="00E8250E"/>
    <w:rsid w:val="00E96EAC"/>
    <w:rsid w:val="00ED5C6E"/>
    <w:rsid w:val="00F160F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44DF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44DFC"/>
  </w:style>
  <w:style w:type="paragraph" w:styleId="ae">
    <w:name w:val="footer"/>
    <w:basedOn w:val="a"/>
    <w:link w:val="af"/>
    <w:uiPriority w:val="99"/>
    <w:semiHidden/>
    <w:unhideWhenUsed/>
    <w:rsid w:val="00244DF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44DFC"/>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63154786">
      <w:bodyDiv w:val="1"/>
      <w:marLeft w:val="0"/>
      <w:marRight w:val="0"/>
      <w:marTop w:val="0"/>
      <w:marBottom w:val="0"/>
      <w:divBdr>
        <w:top w:val="none" w:sz="0" w:space="0" w:color="auto"/>
        <w:left w:val="none" w:sz="0" w:space="0" w:color="auto"/>
        <w:bottom w:val="none" w:sz="0" w:space="0" w:color="auto"/>
        <w:right w:val="none" w:sz="0" w:space="0" w:color="auto"/>
      </w:divBdr>
    </w:div>
    <w:div w:id="474836161">
      <w:bodyDiv w:val="1"/>
      <w:marLeft w:val="0"/>
      <w:marRight w:val="0"/>
      <w:marTop w:val="0"/>
      <w:marBottom w:val="0"/>
      <w:divBdr>
        <w:top w:val="none" w:sz="0" w:space="0" w:color="auto"/>
        <w:left w:val="none" w:sz="0" w:space="0" w:color="auto"/>
        <w:bottom w:val="none" w:sz="0" w:space="0" w:color="auto"/>
        <w:right w:val="none" w:sz="0" w:space="0" w:color="auto"/>
      </w:divBdr>
      <w:divsChild>
        <w:div w:id="1729183742">
          <w:marLeft w:val="0"/>
          <w:marRight w:val="0"/>
          <w:marTop w:val="0"/>
          <w:marBottom w:val="0"/>
          <w:divBdr>
            <w:top w:val="none" w:sz="0" w:space="0" w:color="auto"/>
            <w:left w:val="none" w:sz="0" w:space="0" w:color="auto"/>
            <w:bottom w:val="none" w:sz="0" w:space="0" w:color="auto"/>
            <w:right w:val="none" w:sz="0" w:space="0" w:color="auto"/>
          </w:divBdr>
          <w:divsChild>
            <w:div w:id="571157481">
              <w:marLeft w:val="0"/>
              <w:marRight w:val="0"/>
              <w:marTop w:val="0"/>
              <w:marBottom w:val="0"/>
              <w:divBdr>
                <w:top w:val="inset" w:sz="2" w:space="0" w:color="auto"/>
                <w:left w:val="inset" w:sz="2" w:space="1" w:color="auto"/>
                <w:bottom w:val="inset" w:sz="2" w:space="0" w:color="auto"/>
                <w:right w:val="inset" w:sz="2" w:space="1" w:color="auto"/>
              </w:divBdr>
            </w:div>
            <w:div w:id="777795943">
              <w:marLeft w:val="0"/>
              <w:marRight w:val="0"/>
              <w:marTop w:val="0"/>
              <w:marBottom w:val="0"/>
              <w:divBdr>
                <w:top w:val="inset" w:sz="2" w:space="0" w:color="auto"/>
                <w:left w:val="inset" w:sz="2" w:space="1" w:color="auto"/>
                <w:bottom w:val="inset" w:sz="2" w:space="0" w:color="auto"/>
                <w:right w:val="inset" w:sz="2" w:space="1" w:color="auto"/>
              </w:divBdr>
            </w:div>
            <w:div w:id="732698240">
              <w:marLeft w:val="0"/>
              <w:marRight w:val="0"/>
              <w:marTop w:val="0"/>
              <w:marBottom w:val="0"/>
              <w:divBdr>
                <w:top w:val="none" w:sz="0" w:space="0" w:color="auto"/>
                <w:left w:val="none" w:sz="0" w:space="0" w:color="auto"/>
                <w:bottom w:val="none" w:sz="0" w:space="0" w:color="auto"/>
                <w:right w:val="none" w:sz="0" w:space="0" w:color="auto"/>
              </w:divBdr>
            </w:div>
            <w:div w:id="1260798638">
              <w:marLeft w:val="0"/>
              <w:marRight w:val="0"/>
              <w:marTop w:val="0"/>
              <w:marBottom w:val="0"/>
              <w:divBdr>
                <w:top w:val="none" w:sz="0" w:space="0" w:color="auto"/>
                <w:left w:val="none" w:sz="0" w:space="0" w:color="auto"/>
                <w:bottom w:val="none" w:sz="0" w:space="0" w:color="auto"/>
                <w:right w:val="none" w:sz="0" w:space="0" w:color="auto"/>
              </w:divBdr>
            </w:div>
            <w:div w:id="919750880">
              <w:marLeft w:val="0"/>
              <w:marRight w:val="0"/>
              <w:marTop w:val="0"/>
              <w:marBottom w:val="0"/>
              <w:divBdr>
                <w:top w:val="none" w:sz="0" w:space="0" w:color="auto"/>
                <w:left w:val="none" w:sz="0" w:space="0" w:color="auto"/>
                <w:bottom w:val="none" w:sz="0" w:space="0" w:color="auto"/>
                <w:right w:val="none" w:sz="0" w:space="0" w:color="auto"/>
              </w:divBdr>
            </w:div>
            <w:div w:id="1670213410">
              <w:marLeft w:val="0"/>
              <w:marRight w:val="0"/>
              <w:marTop w:val="0"/>
              <w:marBottom w:val="0"/>
              <w:divBdr>
                <w:top w:val="none" w:sz="0" w:space="0" w:color="auto"/>
                <w:left w:val="none" w:sz="0" w:space="0" w:color="auto"/>
                <w:bottom w:val="none" w:sz="0" w:space="0" w:color="auto"/>
                <w:right w:val="none" w:sz="0" w:space="0" w:color="auto"/>
              </w:divBdr>
            </w:div>
            <w:div w:id="262420105">
              <w:marLeft w:val="0"/>
              <w:marRight w:val="0"/>
              <w:marTop w:val="0"/>
              <w:marBottom w:val="0"/>
              <w:divBdr>
                <w:top w:val="none" w:sz="0" w:space="0" w:color="auto"/>
                <w:left w:val="none" w:sz="0" w:space="0" w:color="auto"/>
                <w:bottom w:val="none" w:sz="0" w:space="0" w:color="auto"/>
                <w:right w:val="none" w:sz="0" w:space="0" w:color="auto"/>
              </w:divBdr>
            </w:div>
            <w:div w:id="970944693">
              <w:marLeft w:val="0"/>
              <w:marRight w:val="0"/>
              <w:marTop w:val="0"/>
              <w:marBottom w:val="0"/>
              <w:divBdr>
                <w:top w:val="inset" w:sz="2" w:space="0" w:color="auto"/>
                <w:left w:val="inset" w:sz="2" w:space="1" w:color="auto"/>
                <w:bottom w:val="inset" w:sz="2" w:space="0" w:color="auto"/>
                <w:right w:val="inset" w:sz="2" w:space="1" w:color="auto"/>
              </w:divBdr>
            </w:div>
            <w:div w:id="2029912546">
              <w:marLeft w:val="0"/>
              <w:marRight w:val="0"/>
              <w:marTop w:val="0"/>
              <w:marBottom w:val="0"/>
              <w:divBdr>
                <w:top w:val="inset" w:sz="2" w:space="0" w:color="auto"/>
                <w:left w:val="inset" w:sz="2" w:space="1" w:color="auto"/>
                <w:bottom w:val="inset" w:sz="2" w:space="0" w:color="auto"/>
                <w:right w:val="inset" w:sz="2" w:space="1" w:color="auto"/>
              </w:divBdr>
            </w:div>
            <w:div w:id="1032389054">
              <w:marLeft w:val="0"/>
              <w:marRight w:val="0"/>
              <w:marTop w:val="0"/>
              <w:marBottom w:val="0"/>
              <w:divBdr>
                <w:top w:val="inset" w:sz="2" w:space="0" w:color="auto"/>
                <w:left w:val="inset" w:sz="2" w:space="1" w:color="auto"/>
                <w:bottom w:val="inset" w:sz="2" w:space="0" w:color="auto"/>
                <w:right w:val="inset" w:sz="2" w:space="1" w:color="auto"/>
              </w:divBdr>
            </w:div>
            <w:div w:id="1516990737">
              <w:marLeft w:val="0"/>
              <w:marRight w:val="0"/>
              <w:marTop w:val="0"/>
              <w:marBottom w:val="0"/>
              <w:divBdr>
                <w:top w:val="inset" w:sz="2" w:space="0" w:color="auto"/>
                <w:left w:val="inset" w:sz="2" w:space="1" w:color="auto"/>
                <w:bottom w:val="inset" w:sz="2" w:space="0" w:color="auto"/>
                <w:right w:val="inset" w:sz="2" w:space="1" w:color="auto"/>
              </w:divBdr>
            </w:div>
            <w:div w:id="1223296793">
              <w:marLeft w:val="0"/>
              <w:marRight w:val="0"/>
              <w:marTop w:val="0"/>
              <w:marBottom w:val="0"/>
              <w:divBdr>
                <w:top w:val="none" w:sz="0" w:space="0" w:color="auto"/>
                <w:left w:val="none" w:sz="0" w:space="0" w:color="auto"/>
                <w:bottom w:val="none" w:sz="0" w:space="0" w:color="auto"/>
                <w:right w:val="none" w:sz="0" w:space="0" w:color="auto"/>
              </w:divBdr>
            </w:div>
            <w:div w:id="1179083366">
              <w:marLeft w:val="0"/>
              <w:marRight w:val="0"/>
              <w:marTop w:val="0"/>
              <w:marBottom w:val="0"/>
              <w:divBdr>
                <w:top w:val="none" w:sz="0" w:space="0" w:color="auto"/>
                <w:left w:val="none" w:sz="0" w:space="0" w:color="auto"/>
                <w:bottom w:val="none" w:sz="0" w:space="0" w:color="auto"/>
                <w:right w:val="none" w:sz="0" w:space="0" w:color="auto"/>
              </w:divBdr>
            </w:div>
            <w:div w:id="428550717">
              <w:marLeft w:val="0"/>
              <w:marRight w:val="0"/>
              <w:marTop w:val="0"/>
              <w:marBottom w:val="0"/>
              <w:divBdr>
                <w:top w:val="none" w:sz="0" w:space="0" w:color="auto"/>
                <w:left w:val="none" w:sz="0" w:space="0" w:color="auto"/>
                <w:bottom w:val="none" w:sz="0" w:space="0" w:color="auto"/>
                <w:right w:val="none" w:sz="0" w:space="0" w:color="auto"/>
              </w:divBdr>
            </w:div>
            <w:div w:id="191579873">
              <w:marLeft w:val="0"/>
              <w:marRight w:val="0"/>
              <w:marTop w:val="0"/>
              <w:marBottom w:val="0"/>
              <w:divBdr>
                <w:top w:val="none" w:sz="0" w:space="0" w:color="auto"/>
                <w:left w:val="none" w:sz="0" w:space="0" w:color="auto"/>
                <w:bottom w:val="none" w:sz="0" w:space="0" w:color="auto"/>
                <w:right w:val="none" w:sz="0" w:space="0" w:color="auto"/>
              </w:divBdr>
            </w:div>
            <w:div w:id="801074627">
              <w:marLeft w:val="0"/>
              <w:marRight w:val="0"/>
              <w:marTop w:val="0"/>
              <w:marBottom w:val="0"/>
              <w:divBdr>
                <w:top w:val="none" w:sz="0" w:space="0" w:color="auto"/>
                <w:left w:val="none" w:sz="0" w:space="0" w:color="auto"/>
                <w:bottom w:val="none" w:sz="0" w:space="0" w:color="auto"/>
                <w:right w:val="none" w:sz="0" w:space="0" w:color="auto"/>
              </w:divBdr>
            </w:div>
            <w:div w:id="34081253">
              <w:marLeft w:val="0"/>
              <w:marRight w:val="0"/>
              <w:marTop w:val="0"/>
              <w:marBottom w:val="0"/>
              <w:divBdr>
                <w:top w:val="none" w:sz="0" w:space="0" w:color="auto"/>
                <w:left w:val="none" w:sz="0" w:space="0" w:color="auto"/>
                <w:bottom w:val="none" w:sz="0" w:space="0" w:color="auto"/>
                <w:right w:val="none" w:sz="0" w:space="0" w:color="auto"/>
              </w:divBdr>
            </w:div>
            <w:div w:id="867719095">
              <w:marLeft w:val="0"/>
              <w:marRight w:val="0"/>
              <w:marTop w:val="0"/>
              <w:marBottom w:val="0"/>
              <w:divBdr>
                <w:top w:val="none" w:sz="0" w:space="0" w:color="auto"/>
                <w:left w:val="none" w:sz="0" w:space="0" w:color="auto"/>
                <w:bottom w:val="none" w:sz="0" w:space="0" w:color="auto"/>
                <w:right w:val="none" w:sz="0" w:space="0" w:color="auto"/>
              </w:divBdr>
            </w:div>
            <w:div w:id="56649723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654606838">
              <w:marLeft w:val="0"/>
              <w:marRight w:val="0"/>
              <w:marTop w:val="0"/>
              <w:marBottom w:val="0"/>
              <w:divBdr>
                <w:top w:val="inset" w:sz="2" w:space="0" w:color="auto"/>
                <w:left w:val="inset" w:sz="2" w:space="1" w:color="auto"/>
                <w:bottom w:val="inset" w:sz="2" w:space="0" w:color="auto"/>
                <w:right w:val="inset" w:sz="2" w:space="1" w:color="auto"/>
              </w:divBdr>
            </w:div>
            <w:div w:id="825317660">
              <w:marLeft w:val="0"/>
              <w:marRight w:val="0"/>
              <w:marTop w:val="0"/>
              <w:marBottom w:val="0"/>
              <w:divBdr>
                <w:top w:val="inset" w:sz="2" w:space="0" w:color="auto"/>
                <w:left w:val="inset" w:sz="2" w:space="1" w:color="auto"/>
                <w:bottom w:val="inset" w:sz="2" w:space="0" w:color="auto"/>
                <w:right w:val="inset" w:sz="2" w:space="1" w:color="auto"/>
              </w:divBdr>
            </w:div>
            <w:div w:id="872112609">
              <w:marLeft w:val="0"/>
              <w:marRight w:val="0"/>
              <w:marTop w:val="0"/>
              <w:marBottom w:val="0"/>
              <w:divBdr>
                <w:top w:val="none" w:sz="0" w:space="0" w:color="auto"/>
                <w:left w:val="none" w:sz="0" w:space="0" w:color="auto"/>
                <w:bottom w:val="none" w:sz="0" w:space="0" w:color="auto"/>
                <w:right w:val="none" w:sz="0" w:space="0" w:color="auto"/>
              </w:divBdr>
            </w:div>
            <w:div w:id="380401054">
              <w:marLeft w:val="0"/>
              <w:marRight w:val="0"/>
              <w:marTop w:val="0"/>
              <w:marBottom w:val="0"/>
              <w:divBdr>
                <w:top w:val="none" w:sz="0" w:space="0" w:color="auto"/>
                <w:left w:val="none" w:sz="0" w:space="0" w:color="auto"/>
                <w:bottom w:val="none" w:sz="0" w:space="0" w:color="auto"/>
                <w:right w:val="none" w:sz="0" w:space="0" w:color="auto"/>
              </w:divBdr>
            </w:div>
            <w:div w:id="1660575045">
              <w:marLeft w:val="0"/>
              <w:marRight w:val="0"/>
              <w:marTop w:val="0"/>
              <w:marBottom w:val="0"/>
              <w:divBdr>
                <w:top w:val="inset" w:sz="2" w:space="0" w:color="auto"/>
                <w:left w:val="inset" w:sz="2" w:space="1" w:color="auto"/>
                <w:bottom w:val="inset" w:sz="2" w:space="0" w:color="auto"/>
                <w:right w:val="inset" w:sz="2" w:space="1" w:color="auto"/>
              </w:divBdr>
            </w:div>
            <w:div w:id="999043400">
              <w:marLeft w:val="0"/>
              <w:marRight w:val="0"/>
              <w:marTop w:val="0"/>
              <w:marBottom w:val="0"/>
              <w:divBdr>
                <w:top w:val="inset" w:sz="2" w:space="0" w:color="auto"/>
                <w:left w:val="inset" w:sz="2" w:space="1" w:color="auto"/>
                <w:bottom w:val="inset" w:sz="2" w:space="0" w:color="auto"/>
                <w:right w:val="inset" w:sz="2" w:space="1" w:color="auto"/>
              </w:divBdr>
            </w:div>
            <w:div w:id="766459968">
              <w:marLeft w:val="0"/>
              <w:marRight w:val="0"/>
              <w:marTop w:val="0"/>
              <w:marBottom w:val="0"/>
              <w:divBdr>
                <w:top w:val="inset" w:sz="2" w:space="0" w:color="auto"/>
                <w:left w:val="inset" w:sz="2" w:space="1" w:color="auto"/>
                <w:bottom w:val="inset" w:sz="2" w:space="0" w:color="auto"/>
                <w:right w:val="inset" w:sz="2" w:space="1" w:color="auto"/>
              </w:divBdr>
            </w:div>
            <w:div w:id="2144421874">
              <w:marLeft w:val="0"/>
              <w:marRight w:val="0"/>
              <w:marTop w:val="0"/>
              <w:marBottom w:val="0"/>
              <w:divBdr>
                <w:top w:val="inset" w:sz="2" w:space="0" w:color="auto"/>
                <w:left w:val="inset" w:sz="2" w:space="1" w:color="auto"/>
                <w:bottom w:val="inset" w:sz="2" w:space="0" w:color="auto"/>
                <w:right w:val="inset" w:sz="2" w:space="1" w:color="auto"/>
              </w:divBdr>
            </w:div>
            <w:div w:id="559902460">
              <w:marLeft w:val="0"/>
              <w:marRight w:val="0"/>
              <w:marTop w:val="0"/>
              <w:marBottom w:val="0"/>
              <w:divBdr>
                <w:top w:val="none" w:sz="0" w:space="0" w:color="auto"/>
                <w:left w:val="none" w:sz="0" w:space="0" w:color="auto"/>
                <w:bottom w:val="none" w:sz="0" w:space="0" w:color="auto"/>
                <w:right w:val="none" w:sz="0" w:space="0" w:color="auto"/>
              </w:divBdr>
            </w:div>
            <w:div w:id="1975136251">
              <w:marLeft w:val="0"/>
              <w:marRight w:val="0"/>
              <w:marTop w:val="0"/>
              <w:marBottom w:val="0"/>
              <w:divBdr>
                <w:top w:val="none" w:sz="0" w:space="0" w:color="auto"/>
                <w:left w:val="none" w:sz="0" w:space="0" w:color="auto"/>
                <w:bottom w:val="none" w:sz="0" w:space="0" w:color="auto"/>
                <w:right w:val="none" w:sz="0" w:space="0" w:color="auto"/>
              </w:divBdr>
            </w:div>
            <w:div w:id="1320882790">
              <w:marLeft w:val="0"/>
              <w:marRight w:val="0"/>
              <w:marTop w:val="0"/>
              <w:marBottom w:val="0"/>
              <w:divBdr>
                <w:top w:val="inset" w:sz="2" w:space="0" w:color="auto"/>
                <w:left w:val="inset" w:sz="2" w:space="1" w:color="auto"/>
                <w:bottom w:val="inset" w:sz="2" w:space="0" w:color="auto"/>
                <w:right w:val="inset" w:sz="2" w:space="1" w:color="auto"/>
              </w:divBdr>
            </w:div>
            <w:div w:id="1598631916">
              <w:marLeft w:val="0"/>
              <w:marRight w:val="0"/>
              <w:marTop w:val="0"/>
              <w:marBottom w:val="0"/>
              <w:divBdr>
                <w:top w:val="none" w:sz="0" w:space="0" w:color="auto"/>
                <w:left w:val="none" w:sz="0" w:space="0" w:color="auto"/>
                <w:bottom w:val="none" w:sz="0" w:space="0" w:color="auto"/>
                <w:right w:val="none" w:sz="0" w:space="0" w:color="auto"/>
              </w:divBdr>
            </w:div>
            <w:div w:id="383412320">
              <w:marLeft w:val="0"/>
              <w:marRight w:val="0"/>
              <w:marTop w:val="0"/>
              <w:marBottom w:val="0"/>
              <w:divBdr>
                <w:top w:val="none" w:sz="0" w:space="0" w:color="auto"/>
                <w:left w:val="none" w:sz="0" w:space="0" w:color="auto"/>
                <w:bottom w:val="none" w:sz="0" w:space="0" w:color="auto"/>
                <w:right w:val="none" w:sz="0" w:space="0" w:color="auto"/>
              </w:divBdr>
            </w:div>
            <w:div w:id="1650986248">
              <w:marLeft w:val="0"/>
              <w:marRight w:val="0"/>
              <w:marTop w:val="0"/>
              <w:marBottom w:val="0"/>
              <w:divBdr>
                <w:top w:val="none" w:sz="0" w:space="0" w:color="auto"/>
                <w:left w:val="none" w:sz="0" w:space="0" w:color="auto"/>
                <w:bottom w:val="none" w:sz="0" w:space="0" w:color="auto"/>
                <w:right w:val="none" w:sz="0" w:space="0" w:color="auto"/>
              </w:divBdr>
            </w:div>
            <w:div w:id="2040623009">
              <w:marLeft w:val="0"/>
              <w:marRight w:val="0"/>
              <w:marTop w:val="0"/>
              <w:marBottom w:val="0"/>
              <w:divBdr>
                <w:top w:val="none" w:sz="0" w:space="0" w:color="auto"/>
                <w:left w:val="none" w:sz="0" w:space="0" w:color="auto"/>
                <w:bottom w:val="none" w:sz="0" w:space="0" w:color="auto"/>
                <w:right w:val="none" w:sz="0" w:space="0" w:color="auto"/>
              </w:divBdr>
            </w:div>
            <w:div w:id="804010313">
              <w:marLeft w:val="0"/>
              <w:marRight w:val="0"/>
              <w:marTop w:val="0"/>
              <w:marBottom w:val="0"/>
              <w:divBdr>
                <w:top w:val="none" w:sz="0" w:space="0" w:color="auto"/>
                <w:left w:val="none" w:sz="0" w:space="0" w:color="auto"/>
                <w:bottom w:val="none" w:sz="0" w:space="0" w:color="auto"/>
                <w:right w:val="none" w:sz="0" w:space="0" w:color="auto"/>
              </w:divBdr>
            </w:div>
            <w:div w:id="8967422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6" Type="http://schemas.openxmlformats.org/officeDocument/2006/relationships/image" Target="media/image71.jpeg"/><Relationship Id="rId84"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66.jpeg"/><Relationship Id="rId2" Type="http://schemas.openxmlformats.org/officeDocument/2006/relationships/settings" Target="settings.xml"/><Relationship Id="rId16" Type="http://schemas.openxmlformats.org/officeDocument/2006/relationships/image" Target="media/image11.jpeg"/><Relationship Id="rId29" Type="http://schemas.openxmlformats.org/officeDocument/2006/relationships/image" Target="media/image24.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74" Type="http://schemas.openxmlformats.org/officeDocument/2006/relationships/image" Target="media/image69.jpeg"/><Relationship Id="rId79" Type="http://schemas.openxmlformats.org/officeDocument/2006/relationships/image" Target="media/image74.jpeg"/><Relationship Id="rId5" Type="http://schemas.openxmlformats.org/officeDocument/2006/relationships/endnotes" Target="endnotes.xml"/><Relationship Id="rId61" Type="http://schemas.openxmlformats.org/officeDocument/2006/relationships/image" Target="media/image56.jpeg"/><Relationship Id="rId82"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image" Target="media/image64.jpeg"/><Relationship Id="rId77" Type="http://schemas.openxmlformats.org/officeDocument/2006/relationships/image" Target="media/image72.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80" Type="http://schemas.openxmlformats.org/officeDocument/2006/relationships/image" Target="media/image75.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17541</Words>
  <Characters>99984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6</cp:revision>
  <dcterms:created xsi:type="dcterms:W3CDTF">2017-07-07T11:02:00Z</dcterms:created>
  <dcterms:modified xsi:type="dcterms:W3CDTF">2017-08-14T20:43:00Z</dcterms:modified>
</cp:coreProperties>
</file>