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4F" w:rsidRDefault="00000B4F" w:rsidP="00000B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Технический регламент на алкогольную продукцию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Проект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00B4F" w:rsidRDefault="00000B4F" w:rsidP="00000B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РОССИЙСКАЯ ФЕДЕРАЦИЯ</w:t>
      </w:r>
    </w:p>
    <w:p w:rsidR="00000B4F" w:rsidRDefault="00000B4F" w:rsidP="00000B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ФЕДЕРАЛЬНЫЙ ЗАКОН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</w:p>
    <w:p w:rsidR="00000B4F" w:rsidRDefault="00000B4F" w:rsidP="00000B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Технический регламент на алкогольную продукцию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000B4F" w:rsidRDefault="00000B4F" w:rsidP="00000B4F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Глава 1. Общие положения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1. Сфера применения настоящего Федерального закона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Настоящий Федеральный закон регулирует отношения, возникающие при: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разработке, принятии, применении и исполнении обязательных требований к алкогольной продукции и к связанным с ними процессам производства, хранения, перевозки, реализации и утилизации;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оценке соответствия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Настоящий Федеральный закон также определяет права и обязанности участников, регулируемых настоящим Федеральным законом отношений.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Объектом технического регулирования, в отношении которого настоящим Федеральным законом устанавливаются требования безопасности, является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1,5 процента объема готовой продукции: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этиловый питьевой спирт;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спиртные напитки, включая ликероводочные изделия;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винодельческая продукция за исключением виноматериалов;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слабоалкогольные напитки;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пиво и напитки, изготавливаемые на основе пива.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Настоящий Федеральный закон не применяется к спиртосодержащей не пищевой продукции, спиртосодержащей пищевой продукции, предназначенной для промышленной переработки и пищевым продуктам, содержащим до 1,5 % объема этилового спирта.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2. Основные понятия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Для целей настоящего Федерального закона используются понятия и определения, установленные законодательством Российской Федерации, а также следующие основные понятия: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аперитив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12,0 - 35,0% объема готовой продукции, массовой концентрацией сахара 5,0 - 18,0 г/дм(3), приготовляемое из полуфабрикатов ликероводочного производства с добавлением ингредиентов или из одних ингредиентов, придающих легкий привкус горечи;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бальзам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30,0 - 45,0% объема готовой продукции, темно-коричневого цвета с пряным ароматом, приготовляемое из полуфабрикатов ликероводочного производства, пищевого красителя с добавлением ингредиентов, в состав которых входят вещества лекарственных растений;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винный напиток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винодельческий продукт с объемной долей этилового спирта не более 6,0 %, изготовленный с использованием вина, без добавления этилового спирта или продуктов, изготовленных с добавлением этилового спирта;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винодельческая продукция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продукты виноделия с объемной долей этилового спирта не менее 1,5%, изготовленные в результате: полного или неполного спиртового брожения целых или дробленых ягод винограда и других ягод, фруктов или меда, их сусел с последующей перегонкой продуктов брожения и выдержкой или без выдержки, с добавлением или без добавления одного или более из следующих продуктов: ректификованного этилового спирта из пищевого сырья, винного спирта, ректификованного виноградного спирта, ректификованного фруктового спирта, винного, виноградного, фруктового, ягодного, медового дистиллятов, сахаросодержащих продуктов, вкусоароматических веществ;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виски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спиртной напиток с содержанием этилового спирта 40,0 - 45,0% объема готовой продукции со специфическим ароматом и вкусом, приготовляемый перегонкой сброженного сусла из ячменя, кукурузы или ржи с последующей выдержкой дистиллята в дубовых, обугленных внутри бочках и купажированием его с водой, обработанной умягчением, обессоливанием, обезжелезиванием или фильтрованием;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джин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40,0 - 55,0% объема готовой продукции, приготовляемое ароматизацией водно-спиртового раствора ароматическими веществами ягод можжевельника;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ликер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15,0% и выше объема готовой продукции, массовой концентрацией сахара не менее 10,0 г/дм(3), приготовляемое из полуфабрикатов ликероводочного производства с добавлением ингредиентов или из одних ингредиентов;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ликероводочное изделие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спиртной напиток с содержанием этилового спирта 5,0 - 60,0% объема готовой продукции, массовой концентрацией сахара 0 - 40,0 г/дм(3), приготовляемый выдержкой и фильтрованием смеси, приготовляемой смешением полуфабрикатов ликероводочного производства, ингредиентов, пищевых красителей, ректификованного этилового спирта из пищевого сырья и воды, обработанной умягчением, обессоливанием, обезжелезиванием или фильтрованием;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наливка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18,0 - 20,0% объема готовой продукции, массовой концентрацией сахара 25,0 - 40,0 г/дм(3), приготовляемое из спиртованных соков и морсов из плодово-ягодного сырья с добавлением ингредиентов;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пунш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15,0 - 20,0% объема готовой продукции, массовой концентрацией сахара 30,0 - 40,0 г/дм(3), приготовляемое из спиртованных соков и морсов из плодово-ягодного сырья с добавлением ингредиентов и настоев водно-спиртовой жидкости с эфиро-масличным сырьем;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настойка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ликероводочное изделие с содержанием этилового спирта 16,0 - 60,0% объема готовой продукции, массовой концентрацией сахара 0 - 30,0 г/дм(3), приготовляемое из полуфабрикатов ликероводочного производства с добавлением ингредиентов или из одних ингредиентов;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бренди (коньяк)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алкогольный напиток с характерным букетом и вкусом, приготовленный из коньячного спирта, полученного фракционированной дистилляцией специальных коньячных виноматериалов и выдержанного в контакте с древесиной дуба не менее 3 лет;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медовое вино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вино, получаемое путем полного или неполного сбраживания медового сусла с добавлением или без добавления ректификованного спирта, меда, сахара с объемной долей этилового спирта не более 20 процентов от объема готовой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напитки, изготавливаемые на основе пива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напитки, полученные смешиванием готового пива (содержание пива не менее 40 процентов от объема готовой продукции), пищевых добавок и других компонентов без добавления этилового спирта;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пиво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напиток, полученный из пивоваренного солода, хмеля и (или) хмелепродуктов и воды с применением или без применения зернопродуктов, сахаросодержащих продуктов в результате брожения пивного сусла, содержащий этиловый спирт, образовавшийся в процессе брожения пивного сусла;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крепкое пиво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пиво с содержанием образовавшегося в результате брожения пивного сусла этилового спирта 5% и выше.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спиртной напиток с содержанием этилового спирта 40,0 - 45,0% объема готовой продукции со специфическим ароматом и вкусом, приготовляемый перегонкой сброженного сусла из продуктов переработки сахарного тростника с последующим разбавлением полученного дистиллята водой, обработанной умягчением, обессоливанием, обезжелезиванием или фильтрованием, до содержания этилового спирта 50,0% объема готовой продукции и выдержкой его в дубовой таре;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слабоалкогольные напитки (слабоградусные напитки)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алкогольная продукция, с содержанием этилового спирта не более 7% объема готовой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3. Правила идентификации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Идентификация алкогольной продукции проводится в целях: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- отнесения алкогольной продукции к сфере применения настоящего технического регламента;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предупреждения действий, вводящих в заблуждение приобретателей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Идентификация алкогольной продукции проводится при оценке соответствия данной продукции требованиям, установленным техническим регламентом, в том числе при проведении государственного контроля (надзора).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Идентификация алкогольной продукции проводится с учетом: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отличительных признаков, указанных в определении видов алкогольной продукции, установленных статье в 2 технического регламента;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 проведении идентификации могут быть использованы: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органолептические показатели (внешний вид, вкус, запах, цвет, прозрачность и другие органолептические показатели), физико-химические показатели (объемная доля этилового спирта, массовая концентрация сахаров, кислотность и другие физико-химические показатели) и микробиологические показателей видового или родового состава микроорганизмов, количества микроорганизмов определенного вида или рода в единице массы либо объема конкретного продукта, установленные в сводах правил, принятых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дополнительные характеристики, существенные признаки и критерии, приведенные в описании алкогольной продукции в нормативных документах и документации, представленной производителем или продавцом.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Идентификация продукции проводится путем: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визуального осмотра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анализа информации, содержащейся в сопроводительной документации на алкогольную продукцию и маркировке на потребительской упаковке и транспортной таре,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оценки органолептических, физико-химических и микробиологических показателей.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5. При проведении идентификации процессов производства, хранения, перевозки, реализации и утилизации алкогольной продукции в целях отнесения данных процессов к сфере действия настоящего Федерального закона необходимо убедиться, что данные процессы имеют целью производство, хранение, перевозку, реализацию и утилизацию алкогольной продукции путем проверки: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производственных, складских, торговых помещений, транспортных средств;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регистрационных документов юридических лиц и индивидуальных предпринимателей и иных документов на право осуществления соответствующего вида деятельности в соответствии с законодательством;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товарно-транспортных документов.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Результаты идентификации должны быть документированы.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Глава 2. Требования к алкогольной продукции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4. Общие требования к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Алкогольная продукция должна соответствовать требованиям безопасности, установленным настоящим Федеральным законом.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Сырье, пищевые ингредиенты, пищевые добавки, биологически активные вещества, ГМО и технологические вспомогательные средства, используемые в процессе производства алкогольной продукции, должны соответствовать требованиям безопасности, установленным в соответствующих технических регламентах и сопровождаться документацией, подтверждающих их безопасность.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Содержание в алкогольной продукции пищевых добавок должно соответствовать требованиям технического регламента, регулирующего безопасность пищевых добавок и ароматизаторов.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Допускается изготовление алкогольной продукции для экспорта с органолептическими, физико-химическими и микробиологическими показателями в соответствии с условиями контракта. Такая алкогольная продукция не допускается к реализации на территории Российской Федерации.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3. Безопасность алкогольной продукции в процессе ее производства должна быть обеспечена: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использованием воды, материалов и изделий, контактирующих с продукцией, которые соответствуют требованиям законодательства Российской Федерации;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технологическими процессами и режимами их осуществления на всех этапах (участках) производства продукции, обеспечивающими безопасность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последовательностью технологических процессов, исключающей загрязнение сырья и производимой продукции;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контролем работы технологического оборудования, организованным в порядке, обеспечивающем безопасность производимой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соблюдением условий хранения сырья;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содержанием помещений, оборудования и инвентаря, используемых в процессе производства алкогольной продукции, в таком состоянии, чтобы они не могли являться источником загрязнения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производственным контролем микробиологических показателей, содержания токсических элементов и радионуклидов;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санитарной обработкой, дезинфекцией, дезинсекцией и дератизацией помещений, санитарной обработкой и дезинфекцией оборудования и инвентаря, используемых в процессе производства пивоваренной продукции, обеспечивающих их безопасность. Санитарная обработка, дезинфекция, дезинсекция и дератизация должны проводиться с периодичностью, достаточной для того, чтобы избежать риска загрязнения продукции. Периодичность санитарной обработки, дезинфекции, дератизации и дезинсекции устанавливается участником хозяйственной деятельности в рамках системы производственного контроля, в соответствии с требованиями законодательства Российской Федерации в области санитарно-эпидемиологического благополучия.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Поступившие в производство алкогольной продукции пищевые добавки должны храниться в упаковке завода-изготовителя. Не следует пересыпать, переливать пищевые добавки в другую посуду для хранения. Хранение их осуществляется в специальных шкафах или емкостях в соответствии с рекомендациями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Вода, используемая для технологических нужд должна отвечать обязательным требованиям, установленным к питьевой воде.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Технологическое оборудование и инвентарь должны иметь конструктивные и эксплуатационные характеристики, которые должны давать возможность проводить их санитарную обработку и дезинфекцию, а также быть изготовленными из таких материалов, чтобы не являться источником загрязнения продукции, и содержаться в исправном состоянии.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Все части оборудования, соприкасающиеся с продукцией, должны быть изготовлены из материалов, разрешенных для применения в пищевой промышленности.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Поверхности оборудования и инвентаря, которые непосредственно контактируют с продукцией, должны быть гладкими, выполненными из водонепроницаемых, неабсорбирующих, моющихся и нетоксичных материалов, устойчивых к воздействию коррозии, которые можно подвергать мойке и дезинфекции.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Оборудование, если это необходимо для достижения целей настоящего Федерального закона, должно быть оснащено соответствующими контрольными измерительными приборами.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Требования к производственным помещениям, технологическому оборудованию и инвентарю, персоналу, занятому в процессе производства алкогольной продукции, устанавливаются техническим регламентом о безопасности пищевой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7. Программой производственного контроля изготовителя должны быть предусмотрены порядок и периодичность контроля за содержанием токсичных элементов и радионуклидов, микробиологическими показателями алкогольной продукции.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8. Упаковка алкогольной продукции должна быть герметичной, чтобы исключить возможность доступа к содержимому без очевидного нарушения целостности самой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Упаковка (потребительская тара) алкогольной продукции должна обеспечивать ее безопасность при обращении алкогольной продукции в течение срока годности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Материалы упаковки (потребительской тары и укупорочных материалов), контактирующей с алкогольной продукцией, должны соответствовать требованиям безопасности, установленным соответствующими техническими регламентами.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5. Общие требования к информации об алкогольной продукции срокам годности и условиям транспортирования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Изготовитель (продавец) обязан предоставить потребителю необходимую и достоверную информацию об алкогольной продукции непосредственно с продуктом в виде текста, условных обозначений и рисунков на потребительской таре, этикетке, контрэтикетке, кольеретке, ярлыке, пробке, листе-вкладыше.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На потребительскую упаковку алкогольной продукции, в том числе пива, слабоалкогольных напитков и напитков, изготавливаемых на основе пива, должна быть нанесена контрастная предупредительная надпись о вреде алкоголя для здоровья человека, занимающая не менее 20% от площади упаковки или этикетки, следующего содержания: "Алкоголь вредит Вашему здоровью!". Надпись наносится прописными буквами черного цвета на белом фоне, жирным, четким, легко читаемым шрифтом.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 маркировку потребительской тары (упаковки) наносится надпись о противопоказаниях алкогольной продукции для лиц до 18 лет, старшего и пожилого возраста, страдающих от бессонницы, беременных и кормящих женщин, больных гипертонической болезнью, с нарушением сердечной деятельности, повышенной нервной возбудимостью, заболеваниями центральной нервной системы, почек, печени и других органов пищеварения, а также водителей при управлении транспортными средствами.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Требования к форме и способу нанесения информации о противопоказаниях устанавливаются федеральным органом исполнительной власти, осуществляющим нормативно-правовое регулирование в области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Информация для потребителя должна быть однозначно понимаемой, полной и достоверной, чтобы потребитель не мог быть обманут или введен в заблуждение относительно состава, свойств, пищевой ценности, природы происхождения, способа изготовления и употребления, а также других сведений, характеризующих прямо или косвенно качество и безопасность пивоваренной продукции, и не мог ошибочно принять данный продукт за другой, близкий к нему по внешнему виду или другим органолептическим показателям.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Информация для потребителя может быть нанесена любым способом и должна быть четкой и легко читаемой.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Информацию о лечебных или профилактических свойствах алкогольной продукции наносить на этикетку запрещается.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Определения "слабоалкогольные" и "слабоградусные" и их варианты запрещается использовать для алкогольных напитков с содержанием этилового спирта более 7 % объема готовой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Сроки годности и условия хранения и транспортирования алкогольной продукции устанавливаются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Упакованная алкогольная продукция должна транспортироваться транспортом всех видов в крытых транспортных средствах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Алкогольная продукция должна транспортироваться и храниться в условиях, обеспечивающих сохранение ее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Алкогольная продукция при транспортировании и хранении не должна подвергаться воздействию прямых солнечных лучей и атмосферных осадков.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7. Алкогольная продукция, находящаяся в процессе хранения, транспортировки и реализации, должна сопровождаться документами, обеспечивающими возможность заинтересованного лица установить предыдущего и последующего собственников алкогольной продукции (кроме потребителей), а также информацией об условиях хранения, дате изготовления и сроке годности данной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8. Утилизация алкогольной продукции, не соответствующей требованиям настоящего Федерального закона, осуществляется изготовителем или продавцом этой продукции в порядке, установленном законодательством Российской Федерации в области обеспечения санитарно-эпидемиологического благополучия населения, законодательством в области экологической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Статья 6. Требования безопасности к этиловому питьевому спирту и спиртным напиткам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Гигиенические требования безопасности к этиловому питьевому спирту и спиртным напиткам, в том числе водкам, виски, ромам, ликероводочным изделиям (ликерам, аперитивам, бальзамам, джинам, наливкам, пуншам, настойкам и другим)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сырье для производства этилового питьевого спирта и спиртных напитков содержание токсичных элементов и радионуклидов, нормируемых биологически активных веществ не должно превышать требования, установленные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Для приготовления спиртных напитков должен использоваться этиловый спирт из пищевого сырья.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Потребительская тара и укупорочные материалы любого вида, используемые для розлива и упаковывания спиртных напитков и этилового питьевого спирта, должны быть выполнены из материалов, допускаемых законодательством Российской Федерации для контакта с указанными продуктами.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Допускается использовать титановые бочки, автоцистерны и специализированные контейнеры (налив не должен превышать 90-95% номинальной вместимости), а также, в соответствии с требованиями международных контрактов потребительскую тару, бочки, автоцистерны и контейнеры фирмы-получателя.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Стеклянная, фарфоровая и керамическая посуда для упаковывания спиртных напитков и этилового питьевого спирта должна быть изготовлена из материалов, разрешенных для контакта с пищевыми продуктами.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Стеклянные бутылки с этиловым питьевым спиртом упаковывают в транспортную тару, применяемую для перевозки опасных грузов в соответствии с законодательством Российской Федерации и международными правилами.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Потребительская тара со спиртными напитками и этиловым питьевым спиртом, отправляемая в районы Крайнего Севера и приравненные к ним местности, а также предназначенная для Министерства обороны Российской Федерации должна быть дополнительно упакована таким образом, чтобы обеспечить безопасность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Маркировка спиртных напитков и этилового питьевого спирта должна соответствовать требованиям законодательства Российской Федерации по маркировке пищевых продуктов и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7. Требования к информации об этиловом питьевом спирте и спиртных напитках, срокам годности и условиям транспортирования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Каждая единица потребительской тары с продукцией должна быть снабжена этикеткой.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Информация, указанная на этикетке, должна быть достоверной, не вводящей в заблуждение потребителей относительно состава, свойств и потребительских характеристик продукции, а также способа ее употребления (при необходимости). Информация должна размещаться таким образом, чтобы ее можно было легко увидеть и прочитать. Информация может быть нанесена непосредственно на потребительской таре.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Маркировка продукции должна содержать следующие сведения: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наименование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наименование и местонахождение изготовителя (юридический адрес, включая страну, адрес производства); для продукции, произведенной вне территории Российской Федерации, должны быть указаны реквизиты организации-экспортера;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крепость;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объем;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состав - указываются используемые спирт, вода и перечень основных составляющих спиртного напитка, определяющих его вкус и аромат (перечень определяет изготовитель); при применении ароматизаторов указывается его название, пищевые добавки с указанием группового наименования, Е-индекса, или названия пищевой добавки; ГМО (при их применении);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содержание сахара в ликероводочных изделиях;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дата розлива;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обозначение документа, в соответствии с которым изготовлен и может быть идентифицирован спиртной напиток;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условия хранения (для ликероводочных изделий);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срок годности;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указание для идентификации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надпись "легковоспламеняющаяся жидкость" (для этилового питьевого спирта);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предупредительная надпись и информация о противопоказаниях в соответствии с пунктом 2 статьи 5 настоящего Федерального закона;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рекомендации по применению (для этилового питьевого спирта);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информация о соответствии требованиям технического регламента.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Маркировка транспортной тары должна содержать предупредительные знаки, обеспечивающие сохранность и безопасность спиртных напитков и этилового питьевого спирта при транспортировании. Маркировка транспортной тары с бутылками этилового питьевого спирта должна дополнительно содержать следующие предупредительные знаки: манипуляционный знак "Легковоспламеняющаяся жидкость", знак опасности, установленный для данного продукта при его транспортировании правилами перевозок опасных грузов, классификационный шифр 3212, номер ООН - 1170.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Этиловый питьевой спирт должен транспортироваться в соответствии с правилами перевозок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Срок годности спиртных напитков устанавливается изготовителем и указывается в сопроводительной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8. Требования к винодельческой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Гигиенические требования безопасности к брэнди (коньякам) приведены в приложении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Для производства брэнди (коньяков) коньячные спирты получают путем фракционированной дистилляции коньячных виноматериалов и последующей его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выдержкой в дубовых бочках, дубовых бутах или эмалированных резервуарах, загруженных дубовой клепкой (щепкой).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Для производства брэнди (коньяков) используются коньячные спирты и виноматериалы содержание токсичных элементов, радионуклидов и метанола в которых не должно превышать допустимых уровней, установленных требованиями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емкостях с коньячным спиртом, предназначенным для транспортирования, должно быть оставлено 1-2 % свободного пространства от общей вместимости емкости.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Требования безопасности к вину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Для производства вин используется сырье содержание токсичных элементов и радионуклидов, нормируемых биологически активных веществ, в котором не должно превышать требования, установленные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Для производства вин защищенного наименования по происхождению используется свежий виноград технических сортов.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Для производства виноградных вин (за исключением вин защищенного наименования по происхождению), винного и коньячного дистиллятов, винного спирта, винных напитков, винных коктейлей, бренди и виноградных водок используется свежий виноград технических и универсальных сортов вида Vitis vinifera L. и сортов, полученных от скрещивания с иным видом рода Vitis (Tournef.) L.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Для производства плодовых вин используется дробленые свежие плоды или свежее плодовое сусло (кроме виноградного), ягоды или восстановленный концентрированный фруктовый или ягодный сок, сахаросодержащие вещества соответствующие требованиям к пищевым продуктам. В плодовое вино может быть добавлен ректификованный этиловый спирт из пищевого сырья, или ректификованный плодовый спирт, или плодовый дистиллят, или спиртованные плодово-ягодные соки.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Требования к безопасности медовых вин установлены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производстве медовых вин применяется сырье содержание токсичных элементов и радионуклидов, нормируемых биологически активных веществ в котором не должно превышать требования, установленные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Сухие, полусухие, полусладкие и сладкие медовые вина могут быть газированными путем физического насыщения двуокисью углерода.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Медовые вина могут быть ароматизированными. Для ароматизации медовых вин используются экстракты отдельных частей растений или их дистилляты.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Технологическое оборудование и инвентарь, используемые при производстве вина и винодельческой продукции, должны: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иметь конструктивные и эксплуатационные характеристики, обеспечивающие производство продукции, соответствующей требованиям настоящего Федерального закона. Конструкция и исполнение оборудования и инвентаря должны давать возможность производить их санитарную обработку и дезинфекцию;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быть изготовленными из таких материалов, чтобы не являться источником загрязнения продукции, и содержаться в исправном состоянии;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7. Не допускается розлив игристых, игристых жемчужных, газированных и газированных жемчужных вин в стеклянную тару, не выдерживающую без разрушения внутреннее гидростатическое давление.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8. Упаковка вина и винодельческой продукции должна обеспечивать сохранение безопасности этой продукции на всех этапах обращения, при соблюдении установленных для нее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9. Материалы, из которых произведена упаковка и которые контактируют с вином и винодельческой продукцией, должны соответствовать требованиям, установленным соответствующими техническими регламентами.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9. Требования к информации о винодельческой продукции, условиям ее хранения и транспортирования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Изготовитель или продавец обязан предоставить приобретателю необходимую и достоверную информацию о винодельческой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Информация, сопровождающая винодельческую продукцию, наносится на потребительскую тару и представляет собой совокупность обозначений и других указаний, знаков, иллюстраций, характеризующих продукт, которую размещают на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таре, включая укупорку.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 потребительской таре винодельческой продукции должна содержаться следующая информация: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индивидуальное наименование винодельческой продукции, соответствующее технологической инструкции;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характеристика винодельческой продукции в соответствии с наименованием, нанесенным на потребительскую тару;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наименование и местонахождение изготовителя (юридический адрес, включая страну, и, при несовпадении с адресом, адрес производства);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указание, позволяющее идентифицировать партию, к которой относится винодельческая продукция, или дату розлива или дату оформления;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номинальный объем;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объемная доля этилового спирта (% об.);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массовая концентрация сахаров или наименование, установленное в зависимости от содержания сахара в продукте;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перечень ингредиентов, используемых для производства продукта (для плодовых вин, винных напитков и винных коктейлей);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для брэнди (коньяков) - средний возраст коньячных дистиллятов;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срок годности и условия хранения, установленные изготовителем;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указание, что продукт содержит диоксид серы (при общем содержании диоксида серы в количестве, превышающем 10 мг/л). Указывается словами "Содержит диоксид серы" или "Содержит сульфиты". Содержание диоксида серы в продукте на этикетке не указывается;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предупредительная надпись и информация о противопоказаниях в соответствии с пунктом 2 статьи 5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2. На транспортной таре, которая не предназначена для реализации потребителю в розничной торговой сети и в которую упакована винодельческая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продукция, должна содержаться информация о наименовании, номере партии и дате изготовления, количестве такой продукции, информация об изготовителе и (или) лице, выполняющем функции иностранного изготовителя (адрес, в том числе страна и (или) место происхождения такой продукции), об условиях ее хранения, транспортирования.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 транспортной таре с винодельческой продукцией наносятся соответствующие знаки и надписи, необходимые для обеспечения безопасности продукции в процессе ее транспортирования.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Лица, осуществляющие хранение и транспортирование, обязаны соблюдать условия хранения и транспортирования вина и винодельческой продукции, установленные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10. Требования к слабоалкогольным напиткам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Гигиенические требования к слабоалкогольным напиткам содержатся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Слабоалкогольные (слабоградусные) напитки получают путем смешивания подготовленной воды, различных пищевых ингредиентов с виноматериалами, либо продуктами пивоваренного производства, ликероводочными изделиями с добавлением этилового питьевого спирта или без, с объемной долей этилового спирта от 1,5 до 7,0 % от объема готовой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В слабоалкогольных (слабоградусных) напитках содержание токсичных элементов и радионуклидов, нормируемых биологически активных веществ и микробиологических показателей не должно превышать требования, установленные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Слабоалкогольные напитки могут быть газированы путем физического насыщения двуокисью углерода до массовой доли 0,3%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Слабоалкогольные напитки могут быть изготовлены с добавлением химических веществ, обладающих тонизирующим действием на организм человека, или содержащих их тонизирующих ингредиентов.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составе слабоалкогольных напитков не должно содержаться более одного тонизирующего компонента.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Содержание тонизирующих компонентов (кроме кофеина) и других биологически активных веществ в одной упаковочной единице со слабоалкогольным напитком не должно превышать 50% от верхнего допустимого уровня суточного потребления.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Содержание витаминов и витаминоподобных веществ, минеральных веществ, субстратов и стимуляторов энергетического обмена в одной упаковочной единице не должно превышать значений верхних допустимых уровней суточного потребления.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Содержание кофеина в слабоалкогольных напитках с тонизирующими компонентами должно составлять 151-400 мг/л.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11. Требования к информации о слабоалкогольных напитках и условиям их упаковывания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Слабоалкогольные (слабоградусные) напитки разливают в стеклянную тару, тару из полиэтилентерефталата, металлическую тару или другую потребительскую тару, изготовленную из материалов, разрешенных для контакта с пищевыми продуктами.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Объем потребительской упаковки слабоалкогольных напитков не должен превышать 330 мл.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Маркировка для потребителя должна содержать сведения, предусмотренные пунктом 2 статьи 7 настоящего Федерального закона, а также: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- надпись о рекомендуемой дозе потребления не более 1 потребительской упаковки в день;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информация о содержании алкоголя в единицах массы в 100 мл. продукции и в объеме потребительской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12. Требования к пиву и напиткам, изготавливаемым на основе пива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Гигиенические требования к пиву и напиткам, изготавливаемым на основе пива, содержатся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При производстве пива и напитков на основе пива используется сырье содержание токсичных элементов и радионуклидов, нитрозаминов и микробиологических показателей, в котором не должно превышать требования, установленные к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Пиво с объемной долей этилового спирта более 5%, относится к крепкому пиву.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Спирт этиловый пищевой не используется в качестве сырья для производства пива.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Вкусовые и ароматические добавки могут быть использованы при изготовлении пива по специальной технологии и напитков, изготавливаемых на основе пива.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13. Требования к информации о пиве и напиткам, изготавливаемым на основе пива, условиям их хранения, транспортирования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Маркировка пива, упакованного в потребительскую тару, должна соответствовать требованиям, установленным законодательством Российской Федерации в области маркировки пищевых продуктов, и требованиям, установленным настоящей статьей, в том числе должна содержаться следующая информация: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наименование;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минимальную и максимальную величину объемной доли этилового спирта и экстрактивности начального сусла;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состав сырья, использованного при изготовлении;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объем или масса пивоваренной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дата изготовления и розлива, и срок годности или дату окончания срока годности;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условия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пищевую ценность;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предупредительная надпись и информация о противопоказаниях в соответствии с пунктом 2 статьи 5 настоящего Федерального закона;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информация о подтверждении соответствия.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Информацию допускается располагать в одном или нескольких удобных для прочтения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На потребительской упаковке пива должна быть указана информация о содержании алкоголя в единицах массы в 100 мл продукции и в объеме потребительской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 транспортную упаковку (тару) пива наносятся знаки и надписи, необходимые для обеспечения безопасности продукции в процессе ее перевозки, установленные соответствующими нормативными правовыми актами Российской Федерации.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Сроки годности и условия хранения должны быть установлены таким образом, чтобы при хранении в соответствии с установленными условиями пивоваренная продукция не приобретала опасных для здоровья человека свойств.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В процессе хранения пива должны соблюдаться условия хранения для каждого вида продукции, установленные изготовителем.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местах хранения пивоваренной продукции должны быть созданы и поддерживаться условия, обеспечивающие выполнение требований, установленных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Не допускается хранение пивоваренной продукции совместно с иной пищевой и непищевой продукцией в случае, если это может привести к загрязнению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Помещения, в которых осуществляется хранение пивоваренной продукции, должны соответствовать требованиям установленным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Помещения и оборудование, предназначенные для хранения пивоваренной продукции с регламентированными условиями хранения, должны быть оснащены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контрольно-измерительными приборами для контроля условий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Транспортирование пивоваренной продукции осуществляется пригодным для этих целей транспортным средством. Условия транспортирования определяет изготовитель. Транспортное средство для перевозки пивоваренной продукции определяется изготовителем исходя из установленных им условий перевозки.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В процессе транспортирования пивоваренной продукции в средствах транспортирования должны создаваться и поддерживаться условия, обеспечивающие выполнение требований, установленных изготовителем. Грузовые отделения транспортных средств и (или) контейнеры не должны использоваться для перевозки других грузов, если это может привести к загрязнению пивоваренной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 использовании транспортных средств и (или) контейнеров для перевозки одновременно пивоваренной продукции и других пищевых продуктов или других грузов, необходимо обеспечить их изоляцию друг от друга таким образом, чтобы исключить возможность загрязнения пивоваренной продукции.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Перевозка жидкой не упакованной пивоваренной продукции должна осуществляться в опломбированных цистернах, предназначенных для перевозки только жидких пищевых продуктов.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Конструкция грузовых отделений транспортных средств и контейнеров должна обеспечивать защиту пивоваренной продукции от загрязнения, проникновения животных, в том числе грызунов, и насекомых, установленные условия перевозки пищевых продуктов, давать возможность проводить санитарную обработку и (или) дезинфекцию.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Грузовые отделения транспортных средств, а также контейнеры для перевозки пивоваренной продукции должны быть выполнены из материалов, обеспечивающих качество и безопасность перевозимой продукции.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Грузовые отделения транспортных средств и контейнеры для перевозки пивоваренной продукции должны подвергаться регулярной санитарной обработке, дезинфекции, дератизации и дезинсекции с периодичностью, необходимой для того, чтобы грузовые отделения транспортных средств и контейнеры не могли являться источником загрязнения пивоваренной продукции. Вода, используемая для мойки грузовых отделений транспортных средств и контейнеров должна соответствовать требованиям к питьевой воде, установленным соответствующим техническим регламентом.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Глава 3. Оценка соответствия алкогольной продукции и государственный контроль (надзор) за соблюдением требований настоящего Федерального закона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14. Формы оценки соответствия алкогольной продукции требованиям настоящего Федерального закона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Оценка соответствия алкогольной продукции требованиям настоящего Федерального закона (далее - оценка соответствия) осуществляется в формах: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регистрации производства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регистрации транспортных средств, предназначенных для перевозки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государственной регистрации алкогольной продукции, в порядке, установленном законодательством Российской Федерации, для регистрации отдельных видов пищевых продуктов;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декларирования соответствия алкогольной продукции;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государственного контроля (надзора) за соблюдением требований настоящего Федерального закона к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Государственная регистрация новой алкогольной продукции, декларирования соответствия алкогольной продукции и регистрации производства алкогольной продукции осуществляется в соответствии с техническим регламентом о безопасности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Оценка соответствия процессов производства, хранения, перевозки, реализации и утилизации алкогольной продукции осуществляется в форме лицензирования, которое осуществляется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51AF">
        <w:rPr>
          <w:rFonts w:ascii="Arial" w:hAnsi="Arial" w:cs="Arial"/>
          <w:spacing w:val="2"/>
          <w:sz w:val="23"/>
          <w:szCs w:val="23"/>
        </w:rPr>
        <w:t>Федеральным законом Российской Федерации от 22 ноября 1995 г. N 171-ФЗ "О государственном регулировании производства и оборота этилового спирта, алкогольной и спиртосодержащей продукции"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Статья 15. Регистрация производства, организации, осуществляющей реализацию и хранение, и транспортных средств, предназначенных для перевозки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Участник хозяйственной деятельности имеет право осуществлять производство, реализацию, хранение и перевозку транспортными средствами алкогольной продукции на территории Российской Федерации только после регистрации производства, организации, осуществляющей реализацию и хранение, и транспортных средств, предназначенных для перевозки, алкогольной продукции.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Регистрацию производства, организации, осуществляющей реализацию и хранение, и транспортных средств, предназначенных для перевозки, алкогольной продукции, проводят федеральные органы исполнительной власти, уполномоченные осуществлять государственный санитарно-эпидемиологический надзор в установленной сфере деятельности.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За проведение регистрации производства, организации, осуществляющей реализацию и хранение, и транспортных средств, предназначенных для перевозки, алкогольной продукции, включающей оценку представленных участником хозяйственной деятельности документов и выдачу Свидетельства о регистрации производства и/или организации, осуществляющей реализацию и/или хранение, и/или транспортных средств, предназначенных для перевозки, алкогольной продукции, взимается государственная пошлина в размере и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Регистрация производства, организации, осуществляющей реализацию и хранение, и транспортных средств, предназначенных для перевозки, алкогольной продукции, проводится на основании уведомления, направляемого участником хозяйственной деятельности в регистрационный орган по месту нахождения фактического адреса производства, регистрации транспортного средства.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Уведомление должно соответствовать требованиям частей 1 и 2 статьи 17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Уведомление принимается регистрационным органом на общих основаниях, установленных для всех других входящих документов. При этом делается отметка о приеме данного уведомления с присвоением входящего номера и даты поступления в его копии, которая остается у участника хозяйственной деятельности. Создание особого порядка приема уведомлений не допускается.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6. Прилагаемые копии документов должны быть заверены участником хозяйственной деятельности. Ответственность за достоверность сведений, содержащихся в прилагаемых копиях документов, несет участник хозяйственной 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7. В течение 30 рабочих дней с момента поступления уведомления регистрирующий орган проводит проверку соответствия производства, транспортного средства требованиям статей 8 - 10 настоящего Федерального закона.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8. По истечении 35 рабочих дней с момента поступления уведомления регистрационный орган обязан выдать Свидетельство о регистрации производства и/или санитарный паспорт на транспортное средство (далее - Свидетельство о регистрации производства, санитарный паспорт) в случае отсутствия нарушений требований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Основанием для отказа в регистрации и невыдачи Свидетельства о регистрации производства, санитарного паспорта может быть только выявление нарушений требований настоящего Федерального закона в рамках мероприятий по проверке проводимых регистрационным органом и невыполнение предписания по их устранению.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9. В случае выявления нарушений требований настоящего Федерального закона при проведении проверки согласно части 7 настоящей статьи регистрационный орган выдает предписание об устранении выявленных нарушений в срок не более 90 дней со дня выдачи предписания.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Участник хозяйственной деятельности письменно уведомляет регистрационный орган о выполнении предписания и устранении выявленных нарушений. Уведомление об устранении выявленных нарушений должно содержать сведения о факте и способах устранения выявленных нарушений, мерах по профилактике выявленных нарушений.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10. Регистрационный орган обязан выдать Свидетельство о регистрации производства, санитарный паспорт в течение 15 рабочих дней с момента получения уведомления о выполнении предписания и устранении всех выявленных нарушений, при этом регистрационный орган в течение указанного срока имеет право осуществить проверку выполнения предписания.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В случае, если уведомление о выполнении предписания и устранении всех выявленных нарушений не поступило в регистрационный орган в срок, указанный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части 8 настоящей статьи, регистрационный орган прекращает процедуру регистрации.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дальнейшем процедура регистрации осуществляется на общих основаниях в порядке, предусмотренном статьями 15-17 настоящего Федерального закона.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11. Участник хозяйственной деятельности не привлекается к ответственности, предусмотренной административным или уголовным законодательством Российской Федерации за нарушения требований настоящего Федерального закона и технических регламентов на различные виды пищевых продуктов, выявленные в результате мероприятий по проверке соответствия производства, транспортных средств, осуществляющих перевозку пищевых продуктов, проводимых регистрационным органом в соответствии с частями 8 и 9 настоящей статьи до выдачи Свидетельства о регистрации производства, санитарного паспорта.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12. Регистрация организации, осуществляющей реализацию алкогольной продукции, осуществляется регистрационным органом в уведомительном порядке в соответствии с частями 1-6 настоящей статьи и частями 1, 2, 4 и 5 статьи 17 настоящего Федерального закона без выдачи свидетельства о регистрации.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16. Подача уведомления о производстве алкогольной продукции, реализации алкогольной продукции, и транспортных средствах, осуществляющих перевозку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Для регистрации производства алкогольной продукции, транспортных средств, осуществляющих перевозку алкогольной продукции, организации, осуществляющей реализацию алкогольной продукции, участник хозяйственной деятельности подает уведомление в регистрационный орган.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Уведомление должно быть подписано участником хозяйственной деятельности и содержать следующие сведения: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наименование и юридический адрес, данные документа о регистрации (для юридического лица), фамилия, имя, отчество, данные документа, удостоверяющего личность и данные документа о регистрации в качестве индивидуального предпринимателя (для физического лица);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фактический адрес производства и/или организации, осуществляющей реализацию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3) виды алкогольной продукции, которые планируется производить и/или реализовывать по данному фактическому адресу, перевозить транспортным средством;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4) регистрационный знак, марка, модель - при регистрации транспортного средства;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5) перечень приложенных копий нормативного и/или технических документов с указанием количества листов в каждой копии - при регистрации производства алкогольной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К уведомлению прилагаются следующие документы (копии документов):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документ, подтверждающий оплату государственной пошлины;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нормативные и/или технические документы, по которым планируется осуществлять производство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Ответственность за достоверность сведений, содержащихся в уведомлении, несет участник хозяйственной 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Форма уведомления устанавливается регистрационным органом. Утвержденная форма уведомления должна быть официально опубликована в информационной системе общего пользования в электронно-цифровой форме.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17. Документы, подтверждающие регистрацию производства алкогольной продукции, транспортных средств, осуществляющих перевозку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Документом, подтверждающим регистрацию производства алкогольной продукции, является Свидетельство о регистрации производства.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 транспортные средства, осуществляющие перевозку алкогольной продукции, выдается санитарный паспорт.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Свидетельство о регистрации производства должно содержать следующие сведения: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1) идентификационный номер, который вносится в реестр;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наименование и юридический адрес, данные документа о регистрации (для юридического лица), фамилия, имя, отчество, данные документа, удостоверяющего личность и данные документа о регистрации в качестве индивидуального предпринимателя (для физического лица);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3) фактический адрес производства алкогольной продукции (для производств алкогольной продукции);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4) регистрационный знак, марка, модель (для транспортного средства);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5) виды алкогольной продукции, которые планируется производить по данному фактическому адресу, перевозить транспортным средством.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Форма Свидетельства о регистрации производства и санитарного паспорта на транспортное средство утверждается уполномоченным федеральным органом исполнительной власти в области здравоохранения. Утвержденная форма Свидетельства о регистрации производства и санитарного паспорта на транспортное средство должна быть официально опубликована в информационной системе общего пользования в электронно-цифровой форме.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Действие Свидетельства о регистрации производства является бессрочным, с учетом случаев, установленных частью 12 статьи 15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5.Свидетельство о регистрации производства аннулируется в случае: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принятия судом решения о приостановлении деятельности по результатам контрольно-надзорных мероприятий, проведенных уполномоченными органами в области обеспечения санитарно-эпидемиологического благополучия населения в установленной сфере деятельности;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выявления по конкретному фактическому адресу производства алкогольной продукции, не указанных в Свидетельстве о регистрации производства.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3) изменения фактических данных, предусмотренных подпунктами 1,2,3 и 4 части 1 статьи 16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В этих случаях производство алкогольной продукции/санитарный паспорт подлежит перерегистрации на общих основаниях в соответствии с требованиями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статей 15-17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18. Реестр содержащий сведения о производствах алкогольной продукции, организаций, осуществляющих реализацию алкогольной продукции, и транспортных средств, осуществляющих перевозку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Сведения о регистрации производства алкогольной продукции, организаций, осуществляющих реализацию алкогольной продукции, и транспортных средств, осуществляющих перевозку алкогольной продукции, вносятся в реестр, который ведется государственным органом.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В реестр включаются следующие сведения: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предусмотренные частью 2 статьи 16 настоящего Федерального закона;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входящий номер и дата принятия уведомление о производстве алкогольной продукции, организации, осуществляющей реализацию алкогольной продукции, и транспортных средств, осуществляющих перевозку алкогольной продукции;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3) наименование и юридический адрес регистрационного территориального органа, принявшего уведомление о производстве алкогольной продукции, организации, осуществляющей реализацию алкогольной продукции, и транспортных средств, осуществляющих перевозку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4) данные о результатах проведенных проверок (для производства алкогольной продукции и транспортных средств, осуществляющих перевозку алкогольной продукции).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5) виды алкогольной продукции, которые планируется производить и/или реализовывать по данному фактическому адресу, перевозить транспортным средством.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Представленные для регистрации производств алкогольной продукции, организации, осуществляющей реализацию алкогольной продукции, и транспортных средств, осуществляющих перевозку алкогольной продукции, документы, заключения, копии регистрационных свидетельств составляют информационный фонд реестра и подлежат постоянному хранению в регистрационном органе. В случае изменения фактических данных указанных в части 2 статьи 16 эти изменения подлежат внесению в информационный фонд реестра.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Данные реестра подлежат официальной публикации в официальном издании регистрационного органа, а также должны быть опубликованы в информационной системе общего пользования в электронной цифровой форме.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Порядок ведения реестра утверждается федеральным органом исполнительной власти в области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19. Декларирование соответствия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Декларирование соответствия осуществляется в отношении алкогольной продукции, по одной из следующих схем: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принятие декларации о соответствии требованиям настоящего Федерального закона на основании собственных доказательств;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принятие декларации о соответствии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(далее - третья сторона).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При декларировании соответствия алкогольной продукции на основании собственных доказательств заявитель самостоятельно формирует доказательственные материалы в целях подтверждения соответствия такой продукции требованиям настоящего Федерального закона. Доказательственные материалы должны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1) технические документы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2) результаты исследований (испытаний), проведенных собственными силами, подтверждающие выполнение требований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Декларирование соответствия осуществляется по схеме принятия декларации о соответствии на основании собственных доказательств и доказательств, полученных с участием аккредитованной испытательной лаборатории, на право проведения санитарно-эпидемиологических исследований (испытаний) алкогольной продукции (далее - с участием третьей стороны) на соответствие алкогольной продукции требованиям настоящего Федерального закона.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4. Принятие декларации о соответствии на основании собственных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доказательств и доказательств, полученных с участием третьей стороны, включает следующие операции, выполняемые заявителем: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санитарно-эпидемиологические, в том числе токсикологические исследования (испытания)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регистрация производства алкогольной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формирование комплекта доказательственных материалов;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оформление и регистрация декларации о соответствии;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маркирование алкогольной продукции знаком обращения на рынке.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5. Доказательственные материалы должны включать техническую документацию, результаты собственных исследований (испытаний), Свидетельство о регистрации производства, гигиенических, токсикологических оценок алкогольной продукции на основании проведенных исследований (испытаний), ветеринарный сопроводительный документ на продовольственное сырье животного происхождения. Заявитель в дополнение к доказательственным материалам может представлять сертификат системы качества (безопасности), в отношении которого предусматривается контроль (надзор) органа по сертификации, выдавшего данный сертификат, за объектом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6. Система качества (безопасности) должна обеспечивать соответствие изготавливаемой алкогольной продукции требованиям настоящего технического регламента.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7. Комплект доказательственных материалов находится у заявителя.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8. Декларация о соответствии действительна в течение всего срока изготовления алкогольной продукции в соответствии с нормативными и/или техническими документами, указанными в качестве доказательной базы.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случае внесения изменений в технологию производства и техническую документацию на производство алкогольной продукции заявитель должен оформить новую декларацию о соответствии.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Статья 20. Государственный контроль (надзор) за соблюдением требований к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Государственный контроль (надзор) за соответствием алкогольной продукции требованиям настоящего Федерального закона проводится на стадии ее обращения.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Государственный контроль (надзор) за соответствием алкогольной продукции требованиям настоящего Федерального закона проводится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51AF">
        <w:rPr>
          <w:rFonts w:ascii="Arial" w:hAnsi="Arial" w:cs="Arial"/>
          <w:spacing w:val="2"/>
          <w:sz w:val="23"/>
          <w:szCs w:val="23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51AF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Государственный контроль (надзор) за соответствием алкогольной продукции требованиям безопасности, установленным настоящим Федеральным законом проводится федеральным органом исполнительной власти, уполномоченным осуществлять государственный санитарно-эпидемиологический надзор.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4. Государственный контроль (надзор) за соответствием алкогольной продукции требованиям настоящего Федерального закона проводится в соответствии с утвержденными Правительством Российской Федерации правилами и методами исследований (испытаний) и измерений, в том числе правилами отбора образцов, или перечнем национальных стандартов, содержащих правила и методы исследований (испытаний) и измерений, в том числе правила отбора образцов.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Глава 4. Заключительные и переходные положения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21. Заключительные и переходные положения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1. Сертификаты соответствия и (или) декларации о соответствии на продукцию, изготовленную до вступления в силу настоящего Федерального закона, выданные до вступления в силу настоящего Федерального закона, считаются действительными до окончания срока, установленного в них.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2. Продукция, изготовленная до вступления в силу настоящего Федерального закона, допускается к реализации в течение срока годности.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3. На продукцию, изготовленную и выпущенную в обращение до вступления в силу настоящего Федерального закона, распространяются требования, действовавшие до вступления в силу настоящего Федерального закона.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Статья 22. Порядок вступления в силу настоящего Федерального закона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Настоящий Федеральный закон вступает в силу по истечении одного года со дня его официального опубликования.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Президент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Приложение 1. Гигиенические требования к алкогольной продукции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8"/>
        <w:gridCol w:w="3229"/>
        <w:gridCol w:w="2838"/>
      </w:tblGrid>
      <w:tr w:rsidR="00000B4F" w:rsidTr="00000B4F">
        <w:trPr>
          <w:trHeight w:val="15"/>
        </w:trPr>
        <w:tc>
          <w:tcPr>
            <w:tcW w:w="3881" w:type="dxa"/>
            <w:hideMark/>
          </w:tcPr>
          <w:p w:rsidR="00000B4F" w:rsidRDefault="00000B4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00B4F" w:rsidRDefault="00000B4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00B4F" w:rsidRDefault="00000B4F">
            <w:pPr>
              <w:rPr>
                <w:sz w:val="2"/>
                <w:szCs w:val="24"/>
              </w:rPr>
            </w:pP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продукции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Допустимые максимальные количественные и качественные значения показателей, характеризующих алкогольную продукцию с позиции ее безопасности для человека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Спирт этиловый, водки, ликероводочные изделия, бренди (коньяки), вина, слабоалкогольные напитки, пиво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Токсичные элементы, мг/кг,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свинец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мышьяк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кадмий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ртуть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Радионуклиды, Бк/л,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Цезий-137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Стронций-90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Спирт этиловый, водки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Метиловый спирт, %,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 (объемная доля в пересчете на безводный спирт)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Коньяки, коньячные напитки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Метиловый спирт, г/дм(3),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Ликероводочные изделия и слабоалкогольные напитки, содержащие хинин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Хинин, мг/кг,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Пиво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Нитрозамины, мг/кг, неболее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НДМА и НДЭА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 Микробиологические показатели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Пиво разливное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БГКП (колиформы),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Патогенные, в том числе сальмонеллы,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Пиво непастеризованное в кегах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БГКП (колиформы),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Патогенные, в том числе сальмонеллы,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Пиво непастеризованное в бутылках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БГКП (колиформы),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Патогенные, в том числе сальмонеллы,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Пиво пастеризованное и обеспложенное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КМФАнМ, КОЕ/см(3),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БГКП (колиформы), объем 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Патогенные, в том числе сальмонеллы, объем </w:t>
            </w:r>
            <w:r>
              <w:rPr>
                <w:color w:val="2D2D2D"/>
                <w:sz w:val="23"/>
                <w:szCs w:val="23"/>
              </w:rPr>
              <w:lastRenderedPageBreak/>
              <w:t>продукта (см(3)),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00B4F" w:rsidTr="00000B4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Дрожжи и плесени, объем продукта ((см3)), в котором не допускаются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B4F" w:rsidRDefault="00000B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000B4F" w:rsidRDefault="00000B4F" w:rsidP="00000B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Пояснительная записка к проекту федерального закона "Технический регламент на алкогольную продукцию"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Проект федерального закона "Технический регламент на алкогольную продукцию" (далее - законопроект) разработан во исполнение пункта 4 перечня поручений Президента Российской Федерации по итогам совещания о мерах по снижению потребления алкоголя 12 августа 2009 г., пункта 4 поручения Председателя Правительства Российской Федерации В.В.Путина от 2 октября 2009 г. N ВП-П11-5674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51AF">
        <w:rPr>
          <w:rFonts w:ascii="Arial" w:hAnsi="Arial" w:cs="Arial"/>
          <w:spacing w:val="2"/>
          <w:sz w:val="23"/>
          <w:szCs w:val="23"/>
        </w:rPr>
        <w:t>пункта 5 распоряжения Правительства Российской Федерации от 14.12.2009 N 1940-р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Законопроект направлен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защиту прав и законных интересов граждан и юридических лиц, а также экономики Российской Федерации от отрицательных последствий воздействия алкогольной продукции на организм человека;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развитие и совершенствование регулирования производства и потребления алкогольной продукции в Российской Федерации;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приведение законодательства в области регулирования в соответствие с последними рекомендациями Всемирной организации здравоохранения (ВОЗ), членом которой является Российская Федерация;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разграничение правоустанавливающих и правоприменительных полномочий федеральных органов исполнительной власти;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установление законодательных гарантий обеспечения принципа открытости и доступности информации в отношении алкогольной продукции для всех заинтересованных лиц в части требований к терминологии, упаковке, маркировке или этикеткам и правилам их нанесения, на алкогольную продукцию, обеспечивающие защиту отдельных категорий граждан (несовершеннолетних, беременных женщин, кормящих матерей, лиц пожилого возраста, лиц, страдающих различными заболеваниями).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Законопроект разработан с целью реализации принятых Правительством Российской Федерации решений по сокращению объемов потребления алкогольной продукции на душу населения. Необходимость таких решений подтверждается российскими и международными документальными данными о зависимости уровня смертности среди населения от количества потребляемого алкоголя.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Техническим регламентом устанавливаются требования по безопасности к алкогольной продукции, ее производству хранению, перевозке, реализации и утилизации. При этом законопроектом регулируется только готовая алкогольная продукция, предусмотренная для реализации потребителю. Требования законопроекта не распространяются на сырье для производства алкогольной продукции и спиртосодержащую непищевую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Законопроект базируется на принципах и элементах законодательного регулирования безопасности пищевой продукции и регулирования производства и оборота алкоголя, а также установленных документами и рекомендациями Всемирной организации здравоохранения, которая считает, что главной целью алкогольной политики государства является укрепление здоровья и благополучия населения и предоставление всем потребителям информации о последствиях употребления алкоголя.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00B4F" w:rsidRDefault="00000B4F" w:rsidP="00000B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В законопроекте по сравнению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C51AF">
        <w:rPr>
          <w:rFonts w:ascii="Arial" w:hAnsi="Arial" w:cs="Arial"/>
          <w:spacing w:val="2"/>
          <w:sz w:val="23"/>
          <w:szCs w:val="23"/>
        </w:rPr>
        <w:t>законом N 171-ФЗ от 22 ноября 1995 года "О государственном регулировании производства и оборота этилового спирта, алкогольной и спиртосодержащей продукции"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расширяется сфера государственного регулирования в области производства алкогольной продукции, в части отнесения к алкогольной продукции пива и напитков на основе пива, а также ужесточения требований к маркировке и информации для потребителя в отношении слабоалкогольных (слабоградусных) напитков.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Вне сферы государственного регулирования законопроектом предлагаются механизмы установления органолептических и физико-химических показателей алкогольной продукции во всем ее многообразии.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соответствии с поручением Правительства законопроектом устанавливается: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отнесение пива, с учетом положений Федерального закона "О качестве и безопасности пищевых продуктов" к алкогольной продукции, и требование о нанесении на этикетку соответствующей информации для потребителя в виде предупредительной надписи и информации о противопоказаниях;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- ограничение крепости слабоалкогольных (слабоградусных) напитков объемной долей этилового спирта от 1,5 до 7,0 % от объема готовой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ограничение объема потребительской упаковки слабоалкогольных (слабоградусных) напитков 330 мл.;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вводится требование об указании в маркировке слабоалкогольных (слабоградусных) напитков и пива информации о содержании алкоголя в единицах массы в 100 мл. продукции и в объеме потребительской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Требования по оценке соответствия в форме регистрации новой алкогольной продукции и декларирования или сертификации по выбору заявителя в соответствии с общим подходом, применяемым к оценке соответствия пищевых продуктов.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Оценка соответствия процессов производства, транспортировки, хранения, реализации алкогольной продукции осуществляется в рамках процедуры лицензирования, установленной законом "О государственном регулировании производства и оборота этилового спирта, алкогольной и спиртосодержащей продукции".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Законопроектом установлена возможность изготовления алкогольной продукции для экспорта, не подлежащей реализации на территории Российской Федерации, с органолептическими, физико-химическими и микробиологическими показателями в соответствии с условиями контракта.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Нормы законопроекта устраняют пробелы и коллизии законодательства в части правового регулирования пива и напитков на его основе как алкогольной продукции, а также слабоалкогольных (слабоградусных) напитков.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случае принятия законопроекта потребуется внесение изменений в действующие законодательные, а также иные нормативные правовые акты, устанавливающие нормы в области регулирования алкогольной продукции, а также переработка нормативно-технической документации.</w:t>
      </w:r>
    </w:p>
    <w:p w:rsidR="00462885" w:rsidRPr="00000B4F" w:rsidRDefault="00462885" w:rsidP="00000B4F"/>
    <w:sectPr w:rsidR="00462885" w:rsidRPr="00000B4F" w:rsidSect="004628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0F" w:rsidRDefault="00CE590F" w:rsidP="00FC6A06">
      <w:pPr>
        <w:spacing w:after="0" w:line="240" w:lineRule="auto"/>
      </w:pPr>
      <w:r>
        <w:separator/>
      </w:r>
    </w:p>
  </w:endnote>
  <w:endnote w:type="continuationSeparator" w:id="0">
    <w:p w:rsidR="00CE590F" w:rsidRDefault="00CE590F" w:rsidP="00FC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6" w:rsidRDefault="00FC6A06" w:rsidP="00FC6A06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C6A06" w:rsidRDefault="00FC6A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0F" w:rsidRDefault="00CE590F" w:rsidP="00FC6A06">
      <w:pPr>
        <w:spacing w:after="0" w:line="240" w:lineRule="auto"/>
      </w:pPr>
      <w:r>
        <w:separator/>
      </w:r>
    </w:p>
  </w:footnote>
  <w:footnote w:type="continuationSeparator" w:id="0">
    <w:p w:rsidR="00CE590F" w:rsidRDefault="00CE590F" w:rsidP="00FC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F7"/>
    <w:rsid w:val="00000B4F"/>
    <w:rsid w:val="000350A3"/>
    <w:rsid w:val="00044E0B"/>
    <w:rsid w:val="000C51AF"/>
    <w:rsid w:val="00426874"/>
    <w:rsid w:val="00462885"/>
    <w:rsid w:val="004F3BB7"/>
    <w:rsid w:val="007838D7"/>
    <w:rsid w:val="008B2AF7"/>
    <w:rsid w:val="00B00AF9"/>
    <w:rsid w:val="00CE590F"/>
    <w:rsid w:val="00F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5"/>
  </w:style>
  <w:style w:type="paragraph" w:styleId="1">
    <w:name w:val="heading 1"/>
    <w:basedOn w:val="a"/>
    <w:link w:val="10"/>
    <w:uiPriority w:val="9"/>
    <w:qFormat/>
    <w:rsid w:val="008B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AF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B2AF7"/>
  </w:style>
  <w:style w:type="paragraph" w:styleId="a5">
    <w:name w:val="Balloon Text"/>
    <w:basedOn w:val="a"/>
    <w:link w:val="a6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0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A06"/>
  </w:style>
  <w:style w:type="paragraph" w:styleId="aa">
    <w:name w:val="footer"/>
    <w:basedOn w:val="a"/>
    <w:link w:val="ab"/>
    <w:uiPriority w:val="99"/>
    <w:semiHidden/>
    <w:unhideWhenUsed/>
    <w:rsid w:val="00F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698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41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9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10057</Words>
  <Characters>57330</Characters>
  <Application>Microsoft Office Word</Application>
  <DocSecurity>0</DocSecurity>
  <Lines>477</Lines>
  <Paragraphs>134</Paragraphs>
  <ScaleCrop>false</ScaleCrop>
  <Manager>Kolisto</Manager>
  <Company>http://gosstandart.info/</Company>
  <LinksUpToDate>false</LinksUpToDate>
  <CharactersWithSpaces>67253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Kolisto</cp:lastModifiedBy>
  <cp:revision>5</cp:revision>
  <dcterms:created xsi:type="dcterms:W3CDTF">2013-10-22T10:34:00Z</dcterms:created>
  <dcterms:modified xsi:type="dcterms:W3CDTF">2017-08-14T20:48:00Z</dcterms:modified>
</cp:coreProperties>
</file>